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052E0" w14:textId="77777777" w:rsidR="00D038F6" w:rsidRPr="00460F1B" w:rsidRDefault="00D038F6" w:rsidP="00D038F6">
      <w:pPr>
        <w:rPr>
          <w:rFonts w:ascii="Times New Roman" w:hAnsi="Times New Roman" w:cs="Times New Roman"/>
          <w:color w:val="000000" w:themeColor="text1"/>
          <w:sz w:val="32"/>
          <w:szCs w:val="32"/>
        </w:rPr>
      </w:pPr>
      <w:r w:rsidRPr="00460F1B">
        <w:rPr>
          <w:rFonts w:ascii="Times New Roman" w:hAnsi="Times New Roman" w:cs="Times New Roman"/>
          <w:color w:val="000000" w:themeColor="text1"/>
          <w:sz w:val="32"/>
          <w:szCs w:val="32"/>
        </w:rPr>
        <w:t xml:space="preserve">Comparison of </w:t>
      </w:r>
      <w:r>
        <w:rPr>
          <w:rFonts w:ascii="Times New Roman" w:hAnsi="Times New Roman" w:cs="Times New Roman"/>
          <w:color w:val="000000" w:themeColor="text1"/>
          <w:sz w:val="32"/>
          <w:szCs w:val="32"/>
        </w:rPr>
        <w:t>m</w:t>
      </w:r>
      <w:r w:rsidRPr="00460F1B">
        <w:rPr>
          <w:rFonts w:ascii="Times New Roman" w:hAnsi="Times New Roman" w:cs="Times New Roman"/>
          <w:color w:val="000000" w:themeColor="text1"/>
          <w:sz w:val="32"/>
          <w:szCs w:val="32"/>
        </w:rPr>
        <w:t xml:space="preserve">eibomian </w:t>
      </w:r>
      <w:r>
        <w:rPr>
          <w:rFonts w:ascii="Times New Roman" w:hAnsi="Times New Roman" w:cs="Times New Roman"/>
          <w:color w:val="000000" w:themeColor="text1"/>
          <w:sz w:val="32"/>
          <w:szCs w:val="32"/>
        </w:rPr>
        <w:t>g</w:t>
      </w:r>
      <w:r w:rsidRPr="00460F1B">
        <w:rPr>
          <w:rFonts w:ascii="Times New Roman" w:hAnsi="Times New Roman" w:cs="Times New Roman"/>
          <w:color w:val="000000" w:themeColor="text1"/>
          <w:sz w:val="32"/>
          <w:szCs w:val="32"/>
        </w:rPr>
        <w:t xml:space="preserve">land </w:t>
      </w:r>
      <w:r>
        <w:rPr>
          <w:rFonts w:ascii="Times New Roman" w:hAnsi="Times New Roman" w:cs="Times New Roman"/>
          <w:color w:val="000000" w:themeColor="text1"/>
          <w:sz w:val="32"/>
          <w:szCs w:val="32"/>
        </w:rPr>
        <w:t>d</w:t>
      </w:r>
      <w:r w:rsidRPr="00460F1B">
        <w:rPr>
          <w:rFonts w:ascii="Times New Roman" w:hAnsi="Times New Roman" w:cs="Times New Roman"/>
          <w:color w:val="000000" w:themeColor="text1"/>
          <w:sz w:val="32"/>
          <w:szCs w:val="32"/>
        </w:rPr>
        <w:t xml:space="preserve">ropout using </w:t>
      </w:r>
      <w:r>
        <w:rPr>
          <w:rFonts w:ascii="Times New Roman" w:hAnsi="Times New Roman" w:cs="Times New Roman"/>
          <w:color w:val="000000" w:themeColor="text1"/>
          <w:sz w:val="32"/>
          <w:szCs w:val="32"/>
        </w:rPr>
        <w:t>t</w:t>
      </w:r>
      <w:r w:rsidRPr="00460F1B">
        <w:rPr>
          <w:rFonts w:ascii="Times New Roman" w:hAnsi="Times New Roman" w:cs="Times New Roman"/>
          <w:color w:val="000000" w:themeColor="text1"/>
          <w:sz w:val="32"/>
          <w:szCs w:val="32"/>
        </w:rPr>
        <w:t xml:space="preserve">wo </w:t>
      </w:r>
      <w:r>
        <w:rPr>
          <w:rFonts w:ascii="Times New Roman" w:hAnsi="Times New Roman" w:cs="Times New Roman"/>
          <w:color w:val="000000" w:themeColor="text1"/>
          <w:sz w:val="32"/>
          <w:szCs w:val="32"/>
        </w:rPr>
        <w:t>i</w:t>
      </w:r>
      <w:r w:rsidRPr="00460F1B">
        <w:rPr>
          <w:rFonts w:ascii="Times New Roman" w:hAnsi="Times New Roman" w:cs="Times New Roman"/>
          <w:color w:val="000000" w:themeColor="text1"/>
          <w:sz w:val="32"/>
          <w:szCs w:val="32"/>
        </w:rPr>
        <w:t xml:space="preserve">nfrared </w:t>
      </w:r>
      <w:r>
        <w:rPr>
          <w:rFonts w:ascii="Times New Roman" w:hAnsi="Times New Roman" w:cs="Times New Roman"/>
          <w:color w:val="000000" w:themeColor="text1"/>
          <w:sz w:val="32"/>
          <w:szCs w:val="32"/>
        </w:rPr>
        <w:t>i</w:t>
      </w:r>
      <w:r w:rsidRPr="00460F1B">
        <w:rPr>
          <w:rFonts w:ascii="Times New Roman" w:hAnsi="Times New Roman" w:cs="Times New Roman"/>
          <w:color w:val="000000" w:themeColor="text1"/>
          <w:sz w:val="32"/>
          <w:szCs w:val="32"/>
        </w:rPr>
        <w:t xml:space="preserve">maging </w:t>
      </w:r>
      <w:r>
        <w:rPr>
          <w:rFonts w:ascii="Times New Roman" w:hAnsi="Times New Roman" w:cs="Times New Roman"/>
          <w:color w:val="000000" w:themeColor="text1"/>
          <w:sz w:val="32"/>
          <w:szCs w:val="32"/>
        </w:rPr>
        <w:t>d</w:t>
      </w:r>
      <w:r w:rsidRPr="00460F1B">
        <w:rPr>
          <w:rFonts w:ascii="Times New Roman" w:hAnsi="Times New Roman" w:cs="Times New Roman"/>
          <w:color w:val="000000" w:themeColor="text1"/>
          <w:sz w:val="32"/>
          <w:szCs w:val="32"/>
        </w:rPr>
        <w:t>evices</w:t>
      </w:r>
    </w:p>
    <w:p w14:paraId="339824E1" w14:textId="77777777" w:rsidR="00D038F6" w:rsidRPr="00460F1B" w:rsidRDefault="00D038F6" w:rsidP="00D038F6">
      <w:pPr>
        <w:rPr>
          <w:rFonts w:ascii="Times New Roman" w:hAnsi="Times New Roman" w:cs="Times New Roman"/>
        </w:rPr>
      </w:pPr>
    </w:p>
    <w:p w14:paraId="6ECBACD8" w14:textId="77777777" w:rsidR="00D038F6" w:rsidRPr="00460F1B" w:rsidRDefault="00D038F6" w:rsidP="00D038F6">
      <w:pPr>
        <w:spacing w:line="360" w:lineRule="auto"/>
        <w:rPr>
          <w:rFonts w:ascii="Times New Roman" w:hAnsi="Times New Roman" w:cs="Times New Roman"/>
          <w:sz w:val="28"/>
          <w:szCs w:val="28"/>
        </w:rPr>
      </w:pPr>
      <w:r w:rsidRPr="00460F1B">
        <w:rPr>
          <w:rFonts w:ascii="Times New Roman" w:hAnsi="Times New Roman" w:cs="Times New Roman"/>
          <w:sz w:val="28"/>
          <w:szCs w:val="28"/>
        </w:rPr>
        <w:t xml:space="preserve">Stephanie </w:t>
      </w:r>
      <w:proofErr w:type="spellStart"/>
      <w:proofErr w:type="gramStart"/>
      <w:r w:rsidRPr="00460F1B">
        <w:rPr>
          <w:rFonts w:ascii="Times New Roman" w:hAnsi="Times New Roman" w:cs="Times New Roman"/>
          <w:sz w:val="28"/>
          <w:szCs w:val="28"/>
        </w:rPr>
        <w:t>Wong,</w:t>
      </w:r>
      <w:r w:rsidRPr="00460F1B">
        <w:rPr>
          <w:rFonts w:ascii="Times New Roman" w:hAnsi="Times New Roman" w:cs="Times New Roman"/>
          <w:sz w:val="28"/>
          <w:szCs w:val="28"/>
          <w:vertAlign w:val="superscript"/>
        </w:rPr>
        <w:t>a</w:t>
      </w:r>
      <w:proofErr w:type="spellEnd"/>
      <w:proofErr w:type="gramEnd"/>
      <w:r w:rsidRPr="00460F1B">
        <w:rPr>
          <w:rFonts w:ascii="Times New Roman" w:hAnsi="Times New Roman" w:cs="Times New Roman"/>
          <w:sz w:val="28"/>
          <w:szCs w:val="28"/>
        </w:rPr>
        <w:t xml:space="preserve"> Sruthi </w:t>
      </w:r>
      <w:proofErr w:type="spellStart"/>
      <w:r w:rsidRPr="00460F1B">
        <w:rPr>
          <w:rFonts w:ascii="Times New Roman" w:hAnsi="Times New Roman" w:cs="Times New Roman"/>
          <w:sz w:val="28"/>
          <w:szCs w:val="28"/>
        </w:rPr>
        <w:t>Srinivasan,</w:t>
      </w:r>
      <w:r w:rsidRPr="00460F1B">
        <w:rPr>
          <w:rFonts w:ascii="Times New Roman" w:hAnsi="Times New Roman" w:cs="Times New Roman"/>
          <w:sz w:val="28"/>
          <w:szCs w:val="28"/>
          <w:vertAlign w:val="superscript"/>
        </w:rPr>
        <w:t>a,b</w:t>
      </w:r>
      <w:proofErr w:type="spellEnd"/>
      <w:r w:rsidRPr="00460F1B">
        <w:rPr>
          <w:rFonts w:ascii="Times New Roman" w:hAnsi="Times New Roman" w:cs="Times New Roman"/>
          <w:sz w:val="28"/>
          <w:szCs w:val="28"/>
        </w:rPr>
        <w:t xml:space="preserve"> Paul J </w:t>
      </w:r>
      <w:proofErr w:type="spellStart"/>
      <w:r w:rsidRPr="00460F1B">
        <w:rPr>
          <w:rFonts w:ascii="Times New Roman" w:hAnsi="Times New Roman" w:cs="Times New Roman"/>
          <w:sz w:val="28"/>
          <w:szCs w:val="28"/>
        </w:rPr>
        <w:t>Murphy</w:t>
      </w:r>
      <w:r>
        <w:rPr>
          <w:rFonts w:ascii="Times New Roman" w:hAnsi="Times New Roman" w:cs="Times New Roman"/>
          <w:sz w:val="28"/>
          <w:szCs w:val="28"/>
        </w:rPr>
        <w:t>,</w:t>
      </w:r>
      <w:r w:rsidRPr="00460F1B">
        <w:rPr>
          <w:rFonts w:ascii="Times New Roman" w:hAnsi="Times New Roman" w:cs="Times New Roman"/>
          <w:sz w:val="28"/>
          <w:szCs w:val="28"/>
          <w:vertAlign w:val="superscript"/>
        </w:rPr>
        <w:t>b,c</w:t>
      </w:r>
      <w:proofErr w:type="spellEnd"/>
      <w:r>
        <w:rPr>
          <w:rFonts w:ascii="Times New Roman" w:hAnsi="Times New Roman" w:cs="Times New Roman"/>
          <w:sz w:val="28"/>
          <w:szCs w:val="28"/>
        </w:rPr>
        <w:t xml:space="preserve"> </w:t>
      </w:r>
      <w:r w:rsidRPr="00460F1B">
        <w:rPr>
          <w:rFonts w:ascii="Times New Roman" w:hAnsi="Times New Roman" w:cs="Times New Roman"/>
          <w:sz w:val="28"/>
          <w:szCs w:val="28"/>
        </w:rPr>
        <w:t xml:space="preserve">Lyndon </w:t>
      </w:r>
      <w:proofErr w:type="spellStart"/>
      <w:r w:rsidRPr="00460F1B">
        <w:rPr>
          <w:rFonts w:ascii="Times New Roman" w:hAnsi="Times New Roman" w:cs="Times New Roman"/>
          <w:sz w:val="28"/>
          <w:szCs w:val="28"/>
        </w:rPr>
        <w:t>Jones</w:t>
      </w:r>
      <w:r w:rsidRPr="00460F1B">
        <w:rPr>
          <w:rFonts w:ascii="Times New Roman" w:hAnsi="Times New Roman" w:cs="Times New Roman"/>
          <w:sz w:val="28"/>
          <w:szCs w:val="28"/>
          <w:vertAlign w:val="superscript"/>
        </w:rPr>
        <w:t>a</w:t>
      </w:r>
      <w:r>
        <w:rPr>
          <w:rFonts w:ascii="Times New Roman" w:hAnsi="Times New Roman" w:cs="Times New Roman"/>
          <w:sz w:val="28"/>
          <w:szCs w:val="28"/>
          <w:vertAlign w:val="superscript"/>
        </w:rPr>
        <w:t>,</w:t>
      </w:r>
      <w:r w:rsidRPr="00460F1B">
        <w:rPr>
          <w:rFonts w:ascii="Times New Roman" w:hAnsi="Times New Roman" w:cs="Times New Roman"/>
          <w:sz w:val="28"/>
          <w:szCs w:val="28"/>
          <w:vertAlign w:val="superscript"/>
        </w:rPr>
        <w:t>b</w:t>
      </w:r>
      <w:proofErr w:type="spellEnd"/>
    </w:p>
    <w:p w14:paraId="16B2C3E5" w14:textId="77777777" w:rsidR="00D038F6" w:rsidRPr="00460F1B" w:rsidRDefault="00D038F6" w:rsidP="00D038F6">
      <w:pPr>
        <w:spacing w:line="360" w:lineRule="auto"/>
        <w:rPr>
          <w:rFonts w:ascii="Times New Roman" w:hAnsi="Times New Roman" w:cs="Times New Roman"/>
        </w:rPr>
      </w:pPr>
    </w:p>
    <w:p w14:paraId="6311F18B" w14:textId="77777777" w:rsidR="00D038F6" w:rsidRPr="00460F1B" w:rsidRDefault="00D038F6" w:rsidP="00D038F6">
      <w:pPr>
        <w:rPr>
          <w:rFonts w:ascii="Times New Roman" w:hAnsi="Times New Roman" w:cs="Times New Roman"/>
        </w:rPr>
      </w:pPr>
      <w:proofErr w:type="spellStart"/>
      <w:r w:rsidRPr="00460F1B">
        <w:rPr>
          <w:rFonts w:ascii="Times New Roman" w:hAnsi="Times New Roman" w:cs="Times New Roman"/>
          <w:vertAlign w:val="superscript"/>
        </w:rPr>
        <w:t>a</w:t>
      </w:r>
      <w:r w:rsidRPr="00460F1B">
        <w:rPr>
          <w:rFonts w:ascii="Times New Roman" w:hAnsi="Times New Roman" w:cs="Times New Roman"/>
        </w:rPr>
        <w:t>Centre</w:t>
      </w:r>
      <w:proofErr w:type="spellEnd"/>
      <w:r w:rsidRPr="00460F1B">
        <w:rPr>
          <w:rFonts w:ascii="Times New Roman" w:hAnsi="Times New Roman" w:cs="Times New Roman"/>
        </w:rPr>
        <w:t xml:space="preserve"> for </w:t>
      </w:r>
      <w:r>
        <w:rPr>
          <w:rFonts w:ascii="Times New Roman" w:hAnsi="Times New Roman" w:cs="Times New Roman"/>
        </w:rPr>
        <w:t>Ocular Research &amp; Education</w:t>
      </w:r>
      <w:r w:rsidRPr="00460F1B">
        <w:rPr>
          <w:rFonts w:ascii="Times New Roman" w:hAnsi="Times New Roman" w:cs="Times New Roman"/>
        </w:rPr>
        <w:t>, School of Optometry and Vision Science, University of Waterloo, 200 University Avenue West, Waterloo, Canada, N2L 3G1</w:t>
      </w:r>
    </w:p>
    <w:p w14:paraId="426C5B08" w14:textId="77777777" w:rsidR="00D038F6" w:rsidRPr="00460F1B" w:rsidRDefault="00D038F6" w:rsidP="00D038F6">
      <w:pPr>
        <w:rPr>
          <w:rFonts w:ascii="Times New Roman" w:hAnsi="Times New Roman" w:cs="Times New Roman"/>
        </w:rPr>
      </w:pPr>
      <w:proofErr w:type="spellStart"/>
      <w:r w:rsidRPr="00460F1B">
        <w:rPr>
          <w:rFonts w:ascii="Times New Roman" w:hAnsi="Times New Roman" w:cs="Times New Roman"/>
          <w:vertAlign w:val="superscript"/>
        </w:rPr>
        <w:t>b</w:t>
      </w:r>
      <w:r w:rsidRPr="00460F1B">
        <w:rPr>
          <w:rFonts w:ascii="Times New Roman" w:hAnsi="Times New Roman" w:cs="Times New Roman"/>
        </w:rPr>
        <w:t>School</w:t>
      </w:r>
      <w:proofErr w:type="spellEnd"/>
      <w:r w:rsidRPr="00460F1B">
        <w:rPr>
          <w:rFonts w:ascii="Times New Roman" w:hAnsi="Times New Roman" w:cs="Times New Roman"/>
        </w:rPr>
        <w:t xml:space="preserve"> of Optometry and Vision Science, University of Waterloo, 200 University Avenue West, Waterloo, Canada, N2L 3G1</w:t>
      </w:r>
    </w:p>
    <w:p w14:paraId="51ED0D35" w14:textId="77777777" w:rsidR="00D038F6" w:rsidRPr="00460F1B" w:rsidRDefault="00D038F6" w:rsidP="00D038F6">
      <w:pPr>
        <w:rPr>
          <w:rFonts w:ascii="Times New Roman" w:eastAsia="Times New Roman" w:hAnsi="Times New Roman" w:cs="Times New Roman"/>
        </w:rPr>
      </w:pPr>
      <w:proofErr w:type="spellStart"/>
      <w:r w:rsidRPr="00460F1B">
        <w:rPr>
          <w:rFonts w:ascii="Times New Roman" w:hAnsi="Times New Roman" w:cs="Times New Roman"/>
          <w:vertAlign w:val="superscript"/>
        </w:rPr>
        <w:t>c</w:t>
      </w:r>
      <w:r w:rsidRPr="00460F1B">
        <w:rPr>
          <w:rFonts w:ascii="Times New Roman" w:hAnsi="Times New Roman" w:cs="Times New Roman"/>
        </w:rPr>
        <w:t>School</w:t>
      </w:r>
      <w:proofErr w:type="spellEnd"/>
      <w:r w:rsidRPr="00460F1B">
        <w:rPr>
          <w:rFonts w:ascii="Times New Roman" w:hAnsi="Times New Roman" w:cs="Times New Roman"/>
        </w:rPr>
        <w:t xml:space="preserve"> of Optometry and Vision Sciences, Cardiff University, </w:t>
      </w:r>
      <w:proofErr w:type="spellStart"/>
      <w:r w:rsidRPr="00460F1B">
        <w:rPr>
          <w:rFonts w:ascii="Times New Roman" w:eastAsia="Times New Roman" w:hAnsi="Times New Roman" w:cs="Times New Roman"/>
          <w:color w:val="222222"/>
          <w:shd w:val="clear" w:color="auto" w:fill="FFFFFF"/>
        </w:rPr>
        <w:t>Maindy</w:t>
      </w:r>
      <w:proofErr w:type="spellEnd"/>
      <w:r w:rsidRPr="00460F1B">
        <w:rPr>
          <w:rFonts w:ascii="Times New Roman" w:eastAsia="Times New Roman" w:hAnsi="Times New Roman" w:cs="Times New Roman"/>
          <w:color w:val="222222"/>
          <w:shd w:val="clear" w:color="auto" w:fill="FFFFFF"/>
        </w:rPr>
        <w:t xml:space="preserve"> Rd, Cardiff, United Kingdom, CF24 4HQ</w:t>
      </w:r>
    </w:p>
    <w:p w14:paraId="0E209927" w14:textId="77777777" w:rsidR="00D038F6" w:rsidRPr="00460F1B" w:rsidRDefault="00D038F6" w:rsidP="00D038F6">
      <w:pPr>
        <w:rPr>
          <w:rFonts w:ascii="Times New Roman" w:hAnsi="Times New Roman" w:cs="Times New Roman"/>
        </w:rPr>
      </w:pPr>
    </w:p>
    <w:p w14:paraId="13A01A0E" w14:textId="77777777" w:rsidR="00D038F6" w:rsidRPr="00460F1B" w:rsidRDefault="00D038F6" w:rsidP="00D038F6">
      <w:pPr>
        <w:rPr>
          <w:rFonts w:ascii="Times New Roman" w:eastAsia="Times New Roman" w:hAnsi="Times New Roman" w:cs="Times New Roman"/>
        </w:rPr>
      </w:pPr>
      <w:r w:rsidRPr="00460F1B">
        <w:rPr>
          <w:rFonts w:ascii="Times New Roman" w:hAnsi="Times New Roman" w:cs="Times New Roman"/>
        </w:rPr>
        <w:t xml:space="preserve">Email addresses: Stephanie Wong: </w:t>
      </w:r>
      <w:hyperlink r:id="rId8" w:history="1">
        <w:r w:rsidRPr="00460F1B">
          <w:rPr>
            <w:rStyle w:val="Hyperlink"/>
            <w:rFonts w:ascii="Times New Roman" w:hAnsi="Times New Roman" w:cs="Times New Roman"/>
          </w:rPr>
          <w:t>s99wong@uwaterloo.ca</w:t>
        </w:r>
      </w:hyperlink>
      <w:r w:rsidRPr="00460F1B">
        <w:rPr>
          <w:rFonts w:ascii="Times New Roman" w:hAnsi="Times New Roman" w:cs="Times New Roman"/>
        </w:rPr>
        <w:t xml:space="preserve">; Sruthi Srinivasan: </w:t>
      </w:r>
      <w:hyperlink r:id="rId9" w:history="1">
        <w:r w:rsidRPr="00C24F66">
          <w:rPr>
            <w:rStyle w:val="Hyperlink"/>
            <w:rFonts w:ascii="Times New Roman" w:eastAsia="Times New Roman" w:hAnsi="Times New Roman" w:cs="Times New Roman"/>
            <w:shd w:val="clear" w:color="auto" w:fill="FFFFFF"/>
          </w:rPr>
          <w:t>sruthi.srinivasan@uwaterloo.ca</w:t>
        </w:r>
      </w:hyperlink>
      <w:r w:rsidRPr="009C38F7">
        <w:rPr>
          <w:rFonts w:ascii="Times New Roman" w:hAnsi="Times New Roman" w:cs="Times New Roman"/>
        </w:rPr>
        <w:t>;</w:t>
      </w:r>
      <w:r w:rsidRPr="00460F1B">
        <w:rPr>
          <w:rFonts w:ascii="Times New Roman" w:hAnsi="Times New Roman" w:cs="Times New Roman"/>
        </w:rPr>
        <w:t xml:space="preserve"> Paul J Murphy: </w:t>
      </w:r>
      <w:hyperlink r:id="rId10" w:history="1">
        <w:r w:rsidRPr="00460F1B">
          <w:rPr>
            <w:rStyle w:val="Hyperlink"/>
            <w:rFonts w:ascii="Times New Roman" w:hAnsi="Times New Roman" w:cs="Times New Roman"/>
          </w:rPr>
          <w:t>paul.murphy@uwaterloo.ca</w:t>
        </w:r>
      </w:hyperlink>
      <w:r>
        <w:rPr>
          <w:rStyle w:val="Hyperlink"/>
          <w:rFonts w:ascii="Times New Roman" w:hAnsi="Times New Roman" w:cs="Times New Roman"/>
        </w:rPr>
        <w:t xml:space="preserve">; </w:t>
      </w:r>
      <w:r w:rsidRPr="00460F1B">
        <w:rPr>
          <w:rFonts w:ascii="Times New Roman" w:hAnsi="Times New Roman" w:cs="Times New Roman"/>
        </w:rPr>
        <w:t xml:space="preserve">Lyndon Jones: </w:t>
      </w:r>
      <w:hyperlink r:id="rId11" w:history="1">
        <w:r w:rsidRPr="00460F1B">
          <w:rPr>
            <w:rStyle w:val="Hyperlink"/>
            <w:rFonts w:ascii="Times New Roman" w:hAnsi="Times New Roman" w:cs="Times New Roman"/>
          </w:rPr>
          <w:t>lyndon.jones@uwaterloo.ca</w:t>
        </w:r>
      </w:hyperlink>
    </w:p>
    <w:p w14:paraId="00143700" w14:textId="77777777" w:rsidR="00D038F6" w:rsidRPr="00460F1B" w:rsidRDefault="00D038F6" w:rsidP="00D038F6">
      <w:pPr>
        <w:rPr>
          <w:rFonts w:ascii="Times New Roman" w:hAnsi="Times New Roman" w:cs="Times New Roman"/>
        </w:rPr>
      </w:pPr>
    </w:p>
    <w:p w14:paraId="228E990C" w14:textId="77777777" w:rsidR="00D038F6" w:rsidRDefault="00D038F6" w:rsidP="00D038F6">
      <w:pPr>
        <w:rPr>
          <w:rStyle w:val="Hyperlink"/>
          <w:rFonts w:ascii="Times New Roman" w:hAnsi="Times New Roman" w:cs="Times New Roman"/>
        </w:rPr>
      </w:pPr>
      <w:r w:rsidRPr="00460F1B">
        <w:rPr>
          <w:rFonts w:ascii="Times New Roman" w:hAnsi="Times New Roman" w:cs="Times New Roman"/>
        </w:rPr>
        <w:t xml:space="preserve">*Corresponding author </w:t>
      </w:r>
      <w:hyperlink r:id="rId12" w:history="1">
        <w:r w:rsidRPr="00460F1B">
          <w:rPr>
            <w:rStyle w:val="Hyperlink"/>
            <w:rFonts w:ascii="Times New Roman" w:hAnsi="Times New Roman" w:cs="Times New Roman"/>
          </w:rPr>
          <w:t>s99wong@uwaterloo.ca</w:t>
        </w:r>
      </w:hyperlink>
    </w:p>
    <w:p w14:paraId="7351C4C0" w14:textId="77777777" w:rsidR="004F6747" w:rsidRDefault="004F6747">
      <w:pPr>
        <w:rPr>
          <w:rFonts w:ascii="Times New Roman" w:hAnsi="Times New Roman" w:cs="Times New Roman"/>
          <w:b/>
        </w:rPr>
      </w:pPr>
      <w:r>
        <w:rPr>
          <w:rFonts w:ascii="Times New Roman" w:hAnsi="Times New Roman" w:cs="Times New Roman"/>
          <w:b/>
        </w:rPr>
        <w:br w:type="page"/>
      </w:r>
    </w:p>
    <w:p w14:paraId="2C1903BE" w14:textId="77777777" w:rsidR="004F6747" w:rsidRPr="004F6747" w:rsidRDefault="004F6747" w:rsidP="004F6747">
      <w:pPr>
        <w:spacing w:line="360" w:lineRule="auto"/>
        <w:rPr>
          <w:rFonts w:ascii="Times New Roman" w:hAnsi="Times New Roman" w:cs="Times New Roman"/>
          <w:b/>
          <w:bCs/>
          <w:lang w:val="en-CA"/>
        </w:rPr>
      </w:pPr>
      <w:r w:rsidRPr="004F6747">
        <w:rPr>
          <w:rFonts w:ascii="Times New Roman" w:hAnsi="Times New Roman" w:cs="Times New Roman"/>
          <w:b/>
          <w:bCs/>
          <w:lang w:val="en-CA"/>
        </w:rPr>
        <w:lastRenderedPageBreak/>
        <w:t>Abstract</w:t>
      </w:r>
    </w:p>
    <w:p w14:paraId="56B1637E" w14:textId="77777777" w:rsidR="004F6747" w:rsidRPr="004F6747" w:rsidRDefault="004F6747" w:rsidP="004F6747">
      <w:pPr>
        <w:spacing w:line="360" w:lineRule="auto"/>
        <w:rPr>
          <w:rFonts w:ascii="Times New Roman" w:hAnsi="Times New Roman" w:cs="Times New Roman"/>
          <w:bCs/>
          <w:u w:val="single"/>
          <w:lang w:val="en-CA"/>
        </w:rPr>
      </w:pPr>
      <w:r w:rsidRPr="004F6747">
        <w:rPr>
          <w:rFonts w:ascii="Times New Roman" w:hAnsi="Times New Roman" w:cs="Times New Roman"/>
          <w:bCs/>
          <w:u w:val="single"/>
          <w:lang w:val="en-CA"/>
        </w:rPr>
        <w:t>Purpose</w:t>
      </w:r>
    </w:p>
    <w:p w14:paraId="6E42BFF2" w14:textId="1EEAE9A8" w:rsidR="004F6747" w:rsidRDefault="004F6747" w:rsidP="004F6747">
      <w:pPr>
        <w:spacing w:line="360" w:lineRule="auto"/>
        <w:rPr>
          <w:rFonts w:ascii="Times New Roman" w:hAnsi="Times New Roman" w:cs="Times New Roman"/>
          <w:lang w:val="en-CA"/>
        </w:rPr>
      </w:pPr>
      <w:r w:rsidRPr="004F6747">
        <w:rPr>
          <w:rFonts w:ascii="Times New Roman" w:hAnsi="Times New Roman" w:cs="Times New Roman"/>
          <w:lang w:val="en-CA"/>
        </w:rPr>
        <w:t xml:space="preserve">To measure the degree of meibomian gland (MG) dropout in the lower eyelid determined by analysis of images obtained from the </w:t>
      </w:r>
      <w:proofErr w:type="spellStart"/>
      <w:r w:rsidRPr="004F6747">
        <w:rPr>
          <w:rFonts w:ascii="Times New Roman" w:hAnsi="Times New Roman" w:cs="Times New Roman"/>
          <w:lang w:val="en-CA"/>
        </w:rPr>
        <w:t>LipiView</w:t>
      </w:r>
      <w:proofErr w:type="spellEnd"/>
      <w:r w:rsidRPr="004F6747">
        <w:rPr>
          <w:rFonts w:ascii="Times New Roman" w:hAnsi="Times New Roman" w:cs="Times New Roman"/>
          <w:lang w:val="en-CA"/>
        </w:rPr>
        <w:t xml:space="preserve"> II (LVII) and the Keratograph 5M (K5M).</w:t>
      </w:r>
    </w:p>
    <w:p w14:paraId="351282F6" w14:textId="77777777" w:rsidR="004F6747" w:rsidRPr="004F6747" w:rsidRDefault="004F6747" w:rsidP="004F6747">
      <w:pPr>
        <w:spacing w:line="360" w:lineRule="auto"/>
        <w:rPr>
          <w:rFonts w:ascii="Times New Roman" w:hAnsi="Times New Roman" w:cs="Times New Roman"/>
          <w:lang w:val="en-CA"/>
        </w:rPr>
      </w:pPr>
    </w:p>
    <w:p w14:paraId="11CAABB1" w14:textId="77777777" w:rsidR="004F6747" w:rsidRPr="004F6747" w:rsidRDefault="004F6747" w:rsidP="004F6747">
      <w:pPr>
        <w:spacing w:line="360" w:lineRule="auto"/>
        <w:rPr>
          <w:rFonts w:ascii="Times New Roman" w:hAnsi="Times New Roman" w:cs="Times New Roman"/>
          <w:bCs/>
          <w:u w:val="single"/>
          <w:lang w:val="en-CA"/>
        </w:rPr>
      </w:pPr>
      <w:r w:rsidRPr="004F6747">
        <w:rPr>
          <w:rFonts w:ascii="Times New Roman" w:hAnsi="Times New Roman" w:cs="Times New Roman"/>
          <w:bCs/>
          <w:u w:val="single"/>
          <w:lang w:val="en-CA"/>
        </w:rPr>
        <w:t>Methods</w:t>
      </w:r>
    </w:p>
    <w:p w14:paraId="272953AF" w14:textId="09603696" w:rsidR="004F6747" w:rsidRDefault="004F6747" w:rsidP="004F6747">
      <w:pPr>
        <w:spacing w:line="360" w:lineRule="auto"/>
        <w:rPr>
          <w:rFonts w:ascii="Times New Roman" w:hAnsi="Times New Roman" w:cs="Times New Roman"/>
          <w:lang w:val="en-CA"/>
        </w:rPr>
      </w:pPr>
      <w:r w:rsidRPr="004F6747">
        <w:rPr>
          <w:rFonts w:ascii="Times New Roman" w:hAnsi="Times New Roman" w:cs="Times New Roman"/>
          <w:lang w:val="en-CA"/>
        </w:rPr>
        <w:t xml:space="preserve">The inferior eyelid of each participant was imaged in a random order using both devices. All images were subjectively assessed by a single-masked investigator to determine the extent of MG loss using the </w:t>
      </w:r>
      <w:proofErr w:type="spellStart"/>
      <w:r w:rsidRPr="004F6747">
        <w:rPr>
          <w:rFonts w:ascii="Times New Roman" w:hAnsi="Times New Roman" w:cs="Times New Roman"/>
          <w:lang w:val="en-CA"/>
        </w:rPr>
        <w:t>Arita</w:t>
      </w:r>
      <w:proofErr w:type="spellEnd"/>
      <w:r w:rsidRPr="004F6747">
        <w:rPr>
          <w:rFonts w:ascii="Times New Roman" w:hAnsi="Times New Roman" w:cs="Times New Roman"/>
          <w:lang w:val="en-CA"/>
        </w:rPr>
        <w:t xml:space="preserve"> 4-point </w:t>
      </w:r>
      <w:proofErr w:type="spellStart"/>
      <w:r w:rsidRPr="004F6747">
        <w:rPr>
          <w:rFonts w:ascii="Times New Roman" w:hAnsi="Times New Roman" w:cs="Times New Roman"/>
          <w:lang w:val="en-CA"/>
        </w:rPr>
        <w:t>meiboscore</w:t>
      </w:r>
      <w:proofErr w:type="spellEnd"/>
      <w:r w:rsidRPr="004F6747">
        <w:rPr>
          <w:rFonts w:ascii="Times New Roman" w:hAnsi="Times New Roman" w:cs="Times New Roman"/>
          <w:lang w:val="en-CA"/>
        </w:rPr>
        <w:t xml:space="preserve"> grading scale. The images were also semi-objectively analyzed with ImageJ to calculate the percentage of MG dropout, by tracing around the non-glandular area and the total exposed area of the lower lid.</w:t>
      </w:r>
    </w:p>
    <w:p w14:paraId="4B1ADD33" w14:textId="77777777" w:rsidR="004F6747" w:rsidRPr="004F6747" w:rsidRDefault="004F6747" w:rsidP="004F6747">
      <w:pPr>
        <w:spacing w:line="360" w:lineRule="auto"/>
        <w:rPr>
          <w:rFonts w:ascii="Times New Roman" w:hAnsi="Times New Roman" w:cs="Times New Roman"/>
          <w:lang w:val="en-CA"/>
        </w:rPr>
      </w:pPr>
    </w:p>
    <w:p w14:paraId="777C24C2" w14:textId="77777777" w:rsidR="004F6747" w:rsidRPr="004F6747" w:rsidRDefault="004F6747" w:rsidP="004F6747">
      <w:pPr>
        <w:spacing w:line="360" w:lineRule="auto"/>
        <w:rPr>
          <w:rFonts w:ascii="Times New Roman" w:hAnsi="Times New Roman" w:cs="Times New Roman"/>
          <w:bCs/>
          <w:u w:val="single"/>
          <w:lang w:val="en-CA"/>
        </w:rPr>
      </w:pPr>
      <w:r w:rsidRPr="004F6747">
        <w:rPr>
          <w:rFonts w:ascii="Times New Roman" w:hAnsi="Times New Roman" w:cs="Times New Roman"/>
          <w:bCs/>
          <w:u w:val="single"/>
          <w:lang w:val="en-CA"/>
        </w:rPr>
        <w:t>Results</w:t>
      </w:r>
    </w:p>
    <w:p w14:paraId="709B0B8D" w14:textId="03E728DD" w:rsidR="004F6747" w:rsidRDefault="004F6747" w:rsidP="004F6747">
      <w:pPr>
        <w:spacing w:line="360" w:lineRule="auto"/>
        <w:rPr>
          <w:rFonts w:ascii="Times New Roman" w:hAnsi="Times New Roman" w:cs="Times New Roman"/>
          <w:lang w:val="en-CA"/>
        </w:rPr>
      </w:pPr>
      <w:r w:rsidRPr="004F6747">
        <w:rPr>
          <w:rFonts w:ascii="Times New Roman" w:hAnsi="Times New Roman" w:cs="Times New Roman"/>
          <w:lang w:val="en-CA"/>
        </w:rPr>
        <w:t xml:space="preserve">Twenty participants (mean age 37 years, range 23–60, 60% female) completed the study. A significant difference in </w:t>
      </w:r>
      <w:proofErr w:type="spellStart"/>
      <w:r w:rsidRPr="004F6747">
        <w:rPr>
          <w:rFonts w:ascii="Times New Roman" w:hAnsi="Times New Roman" w:cs="Times New Roman"/>
          <w:lang w:val="en-CA"/>
        </w:rPr>
        <w:t>meiboscore</w:t>
      </w:r>
      <w:proofErr w:type="spellEnd"/>
      <w:r w:rsidRPr="004F6747">
        <w:rPr>
          <w:rFonts w:ascii="Times New Roman" w:hAnsi="Times New Roman" w:cs="Times New Roman"/>
          <w:lang w:val="en-CA"/>
        </w:rPr>
        <w:t xml:space="preserve"> (mean ± SD) was obtained between the LVII and the K5M (1.43 ± 0.78 vs. 1.90 ± 0.81, Z = 3.25, p = 0.001). The </w:t>
      </w:r>
      <w:proofErr w:type="spellStart"/>
      <w:r w:rsidRPr="004F6747">
        <w:rPr>
          <w:rFonts w:ascii="Times New Roman" w:hAnsi="Times New Roman" w:cs="Times New Roman"/>
          <w:lang w:val="en-CA"/>
        </w:rPr>
        <w:t>meiboscore</w:t>
      </w:r>
      <w:proofErr w:type="spellEnd"/>
      <w:r w:rsidRPr="004F6747">
        <w:rPr>
          <w:rFonts w:ascii="Times New Roman" w:hAnsi="Times New Roman" w:cs="Times New Roman"/>
          <w:lang w:val="en-CA"/>
        </w:rPr>
        <w:t xml:space="preserve"> 95% limit of agreement (LOA) ranged from −1.88 to +0.93. A significant difference was found with mean ImageJ percentage dropout between the LVII and the K5M (31.5% vs 43.4%, t = −4.8, p = 0.00003). The percentage dropout 95% LOA ranged from −42.79% to +19.06%.</w:t>
      </w:r>
    </w:p>
    <w:p w14:paraId="561754F7" w14:textId="77777777" w:rsidR="004F6747" w:rsidRPr="004F6747" w:rsidRDefault="004F6747" w:rsidP="004F6747">
      <w:pPr>
        <w:spacing w:line="360" w:lineRule="auto"/>
        <w:rPr>
          <w:rFonts w:ascii="Times New Roman" w:hAnsi="Times New Roman" w:cs="Times New Roman"/>
          <w:lang w:val="en-CA"/>
        </w:rPr>
      </w:pPr>
    </w:p>
    <w:p w14:paraId="071721C7" w14:textId="77777777" w:rsidR="004F6747" w:rsidRPr="004F6747" w:rsidRDefault="004F6747" w:rsidP="004F6747">
      <w:pPr>
        <w:spacing w:line="360" w:lineRule="auto"/>
        <w:rPr>
          <w:rFonts w:ascii="Times New Roman" w:hAnsi="Times New Roman" w:cs="Times New Roman"/>
          <w:bCs/>
          <w:u w:val="single"/>
          <w:lang w:val="en-CA"/>
        </w:rPr>
      </w:pPr>
      <w:r w:rsidRPr="004F6747">
        <w:rPr>
          <w:rFonts w:ascii="Times New Roman" w:hAnsi="Times New Roman" w:cs="Times New Roman"/>
          <w:bCs/>
          <w:u w:val="single"/>
          <w:lang w:val="en-CA"/>
        </w:rPr>
        <w:t>Conclusions</w:t>
      </w:r>
    </w:p>
    <w:p w14:paraId="0D36CD5D" w14:textId="38238D88" w:rsidR="004F6747" w:rsidRPr="004F6747" w:rsidRDefault="004F6747" w:rsidP="004F6747">
      <w:pPr>
        <w:spacing w:line="360" w:lineRule="auto"/>
        <w:rPr>
          <w:rFonts w:ascii="Times New Roman" w:hAnsi="Times New Roman" w:cs="Times New Roman"/>
          <w:lang w:val="en-CA"/>
        </w:rPr>
      </w:pPr>
      <w:r w:rsidRPr="004F6747">
        <w:rPr>
          <w:rFonts w:ascii="Times New Roman" w:hAnsi="Times New Roman" w:cs="Times New Roman"/>
          <w:lang w:val="en-CA"/>
        </w:rPr>
        <w:t xml:space="preserve">LVII images had significantly lower </w:t>
      </w:r>
      <w:proofErr w:type="spellStart"/>
      <w:r w:rsidRPr="004F6747">
        <w:rPr>
          <w:rFonts w:ascii="Times New Roman" w:hAnsi="Times New Roman" w:cs="Times New Roman"/>
          <w:lang w:val="en-CA"/>
        </w:rPr>
        <w:t>meiboscores</w:t>
      </w:r>
      <w:proofErr w:type="spellEnd"/>
      <w:r w:rsidRPr="004F6747">
        <w:rPr>
          <w:rFonts w:ascii="Times New Roman" w:hAnsi="Times New Roman" w:cs="Times New Roman"/>
          <w:lang w:val="en-CA"/>
        </w:rPr>
        <w:t xml:space="preserve"> and less percentage MG dropout. Varying amounts of dropout were observed between the devices due the amount of eyelid that was typically everted and because of differences in image quality. These results indicate that these devices should not be used interchangeably to evaluate MG dropout.</w:t>
      </w:r>
    </w:p>
    <w:p w14:paraId="6060276A" w14:textId="6F0D7BC2" w:rsidR="00D038F6" w:rsidRDefault="00D038F6">
      <w:pPr>
        <w:rPr>
          <w:rFonts w:ascii="Times New Roman" w:hAnsi="Times New Roman" w:cs="Times New Roman"/>
          <w:b/>
        </w:rPr>
      </w:pPr>
      <w:bookmarkStart w:id="0" w:name="_GoBack"/>
      <w:bookmarkEnd w:id="0"/>
      <w:r>
        <w:rPr>
          <w:rFonts w:ascii="Times New Roman" w:hAnsi="Times New Roman" w:cs="Times New Roman"/>
          <w:b/>
        </w:rPr>
        <w:br w:type="page"/>
      </w:r>
    </w:p>
    <w:p w14:paraId="384B7131" w14:textId="16B95E37" w:rsidR="00E53877" w:rsidRDefault="00E53877" w:rsidP="000F6B8B">
      <w:pPr>
        <w:spacing w:after="120"/>
        <w:rPr>
          <w:rFonts w:ascii="Times New Roman" w:hAnsi="Times New Roman" w:cs="Times New Roman"/>
          <w:b/>
        </w:rPr>
      </w:pPr>
      <w:r w:rsidRPr="00460F1B">
        <w:rPr>
          <w:rFonts w:ascii="Times New Roman" w:hAnsi="Times New Roman" w:cs="Times New Roman"/>
          <w:b/>
        </w:rPr>
        <w:lastRenderedPageBreak/>
        <w:t>Introduction</w:t>
      </w:r>
    </w:p>
    <w:p w14:paraId="2365DDA2" w14:textId="77777777" w:rsidR="00A543A8" w:rsidRPr="00460F1B" w:rsidRDefault="00A543A8" w:rsidP="000F6B8B">
      <w:pPr>
        <w:spacing w:after="120"/>
        <w:rPr>
          <w:rFonts w:ascii="Times New Roman" w:hAnsi="Times New Roman" w:cs="Times New Roman"/>
          <w:b/>
        </w:rPr>
      </w:pPr>
    </w:p>
    <w:p w14:paraId="414226BD" w14:textId="3A318E16" w:rsidR="001753F3" w:rsidRPr="00460F1B" w:rsidRDefault="008C5D6C" w:rsidP="00133868">
      <w:pPr>
        <w:spacing w:line="360" w:lineRule="auto"/>
        <w:rPr>
          <w:rFonts w:ascii="Times New Roman" w:hAnsi="Times New Roman" w:cs="Times New Roman"/>
        </w:rPr>
      </w:pPr>
      <w:r w:rsidRPr="00460F1B">
        <w:rPr>
          <w:rFonts w:ascii="Times New Roman" w:hAnsi="Times New Roman" w:cs="Times New Roman"/>
        </w:rPr>
        <w:t>Meibomian glands (MGs) are modified sebaceous glands located within the upper and lower eyelids.</w:t>
      </w:r>
      <w:r w:rsidR="001A4EFA">
        <w:rPr>
          <w:rFonts w:ascii="Times New Roman" w:hAnsi="Times New Roman" w:cs="Times New Roman"/>
        </w:rPr>
        <w:fldChar w:fldCharType="begin"/>
      </w:r>
      <w:r w:rsidR="00EE379C">
        <w:rPr>
          <w:rFonts w:ascii="Times New Roman" w:hAnsi="Times New Roman" w:cs="Times New Roman"/>
        </w:rPr>
        <w:instrText xml:space="preserve"> ADDIN EN.CITE &lt;EndNote&gt;&lt;Cite&gt;&lt;Author&gt;Jester&lt;/Author&gt;&lt;Year&gt;1981&lt;/Year&gt;&lt;RecNum&gt;71&lt;/RecNum&gt;&lt;DisplayText&gt;[1]&lt;/DisplayText&gt;&lt;record&gt;&lt;rec-number&gt;71&lt;/rec-number&gt;&lt;foreign-keys&gt;&lt;key app="EN" db-id="aprssssza9szsre5vzppv2v2ap5dr2x9wwsw" timestamp="1499278244"&gt;71&lt;/key&gt;&lt;/foreign-keys&gt;&lt;ref-type name="Journal Article"&gt;17&lt;/ref-type&gt;&lt;contributors&gt;&lt;authors&gt;&lt;author&gt;Jester, J. V.&lt;/author&gt;&lt;author&gt;Nicolaides, N.&lt;/author&gt;&lt;author&gt;Smith, R. E.&lt;/author&gt;&lt;/authors&gt;&lt;/contributors&gt;&lt;titles&gt;&lt;title&gt;Meibomian gland studies: histologic and ultrastructural investigations&lt;/title&gt;&lt;secondary-title&gt;Invest Ophthal Vis Sci&lt;/secondary-title&gt;&lt;/titles&gt;&lt;periodical&gt;&lt;full-title&gt;Invest Ophthal Vis Sci&lt;/full-title&gt;&lt;/periodical&gt;&lt;pages&gt;537-47&lt;/pages&gt;&lt;volume&gt;20&lt;/volume&gt;&lt;number&gt;4&lt;/number&gt;&lt;keywords&gt;&lt;keyword&gt;Animals&lt;/keyword&gt;&lt;keyword&gt;Cattle&lt;/keyword&gt;&lt;keyword&gt;Epithelium/anatomy &amp;amp; histology/ultrastructure&lt;/keyword&gt;&lt;keyword&gt;Eyelids/*anatomy &amp;amp; histology&lt;/keyword&gt;&lt;keyword&gt;Humans&lt;/keyword&gt;&lt;keyword&gt;Macaca&lt;/keyword&gt;&lt;keyword&gt;Macaca mulatta&lt;/keyword&gt;&lt;keyword&gt;Male&lt;/keyword&gt;&lt;keyword&gt;Meibomian Glands/*anatomy &amp;amp; histology/ultrastructure&lt;/keyword&gt;&lt;keyword&gt;Microscopy, Electron&lt;/keyword&gt;&lt;keyword&gt;Organoids/ultrastructure&lt;/keyword&gt;&lt;keyword&gt;Rabbits&lt;/keyword&gt;&lt;keyword&gt;Sebaceous Glands/anatomy &amp;amp; histology/ultrastructure&lt;/keyword&gt;&lt;/keywords&gt;&lt;dates&gt;&lt;year&gt;1981&lt;/year&gt;&lt;pub-dates&gt;&lt;date&gt;Apr&lt;/date&gt;&lt;/pub-dates&gt;&lt;/dates&gt;&lt;isbn&gt;0146-0404 (Print)&amp;#xD;0146-0404 (Linking)&lt;/isbn&gt;&lt;accession-num&gt;7194327&lt;/accession-num&gt;&lt;urls&gt;&lt;related-urls&gt;&lt;url&gt;https://www.ncbi.nlm.nih.gov/pubmed/7194327&lt;/url&gt;&lt;/related-urls&gt;&lt;/urls&gt;&lt;/record&gt;&lt;/Cite&gt;&lt;/EndNote&gt;</w:instrText>
      </w:r>
      <w:r w:rsidR="001A4EFA">
        <w:rPr>
          <w:rFonts w:ascii="Times New Roman" w:hAnsi="Times New Roman" w:cs="Times New Roman"/>
        </w:rPr>
        <w:fldChar w:fldCharType="separate"/>
      </w:r>
      <w:r w:rsidR="00EE379C">
        <w:rPr>
          <w:rFonts w:ascii="Times New Roman" w:hAnsi="Times New Roman" w:cs="Times New Roman"/>
          <w:noProof/>
        </w:rPr>
        <w:t>[1]</w:t>
      </w:r>
      <w:r w:rsidR="001A4EFA">
        <w:rPr>
          <w:rFonts w:ascii="Times New Roman" w:hAnsi="Times New Roman" w:cs="Times New Roman"/>
        </w:rPr>
        <w:fldChar w:fldCharType="end"/>
      </w:r>
      <w:r w:rsidR="00EE7CAB">
        <w:rPr>
          <w:rFonts w:ascii="Times New Roman" w:hAnsi="Times New Roman" w:cs="Times New Roman"/>
        </w:rPr>
        <w:t xml:space="preserve"> </w:t>
      </w:r>
      <w:r w:rsidRPr="00460F1B">
        <w:rPr>
          <w:rFonts w:ascii="Times New Roman" w:hAnsi="Times New Roman" w:cs="Times New Roman"/>
        </w:rPr>
        <w:t xml:space="preserve">MGs </w:t>
      </w:r>
      <w:r w:rsidR="00250E6D" w:rsidRPr="00460F1B">
        <w:rPr>
          <w:rFonts w:ascii="Times New Roman" w:hAnsi="Times New Roman" w:cs="Times New Roman"/>
        </w:rPr>
        <w:t xml:space="preserve">run in parallel along the eyelids and </w:t>
      </w:r>
      <w:r w:rsidRPr="00460F1B">
        <w:rPr>
          <w:rFonts w:ascii="Times New Roman" w:hAnsi="Times New Roman" w:cs="Times New Roman"/>
        </w:rPr>
        <w:t xml:space="preserve">have a long central duct surrounded by grapelike clusters </w:t>
      </w:r>
      <w:r w:rsidR="00250E6D" w:rsidRPr="00460F1B">
        <w:rPr>
          <w:rFonts w:ascii="Times New Roman" w:hAnsi="Times New Roman" w:cs="Times New Roman"/>
        </w:rPr>
        <w:t>of acini</w:t>
      </w:r>
      <w:r w:rsidR="00EE7CAB">
        <w:rPr>
          <w:rFonts w:ascii="Times New Roman" w:hAnsi="Times New Roman" w:cs="Times New Roman"/>
        </w:rPr>
        <w:t>,</w:t>
      </w:r>
      <w:r w:rsidR="00250E6D" w:rsidRPr="00460F1B">
        <w:rPr>
          <w:rFonts w:ascii="Times New Roman" w:hAnsi="Times New Roman" w:cs="Times New Roman"/>
        </w:rPr>
        <w:fldChar w:fldCharType="begin"/>
      </w:r>
      <w:r w:rsidR="00EE379C">
        <w:rPr>
          <w:rFonts w:ascii="Times New Roman" w:hAnsi="Times New Roman" w:cs="Times New Roman"/>
        </w:rPr>
        <w:instrText xml:space="preserve"> ADDIN EN.CITE &lt;EndNote&gt;&lt;Cite&gt;&lt;Author&gt;Pult&lt;/Author&gt;&lt;Year&gt;2013&lt;/Year&gt;&lt;RecNum&gt;44&lt;/RecNum&gt;&lt;DisplayText&gt;[2]&lt;/DisplayText&gt;&lt;record&gt;&lt;rec-number&gt;44&lt;/rec-number&gt;&lt;foreign-keys&gt;&lt;key app="EN" db-id="aprssssza9szsre5vzppv2v2ap5dr2x9wwsw" timestamp="1497279884"&gt;44&lt;/key&gt;&lt;/foreign-keys&gt;&lt;ref-type name="Journal Article"&gt;17&lt;/ref-type&gt;&lt;contributors&gt;&lt;authors&gt;&lt;author&gt;Pult, H.&lt;/author&gt;&lt;author&gt;Riede-Pult, B.&lt;/author&gt;&lt;/authors&gt;&lt;/contributors&gt;&lt;auth-address&gt;Dr. Heiko Pult-Optometry and Vision Research, Weinheim, Germany. ovr@heiko-pult.de&lt;/auth-address&gt;&lt;titles&gt;&lt;title&gt;Comparison of subjective grading and objective assessment in meibography&lt;/title&gt;&lt;secondary-title&gt;Cont Lens Anterior Eye&lt;/secondary-title&gt;&lt;/titles&gt;&lt;periodical&gt;&lt;full-title&gt;Cont Lens Anterior Eye&lt;/full-title&gt;&lt;/periodical&gt;&lt;pages&gt;22-7&lt;/pages&gt;&lt;volume&gt;36&lt;/volume&gt;&lt;number&gt;1&lt;/number&gt;&lt;keywords&gt;&lt;keyword&gt;Adult&lt;/keyword&gt;&lt;keyword&gt;Aged&lt;/keyword&gt;&lt;keyword&gt;Diagnosis, Computer-Assisted&lt;/keyword&gt;&lt;keyword&gt;*Diagnostic Techniques, Ophthalmological&lt;/keyword&gt;&lt;keyword&gt;Eyelid Diseases/*diagnosis/metabolism&lt;/keyword&gt;&lt;keyword&gt;Female&lt;/keyword&gt;&lt;keyword&gt;Humans&lt;/keyword&gt;&lt;keyword&gt;*Infrared Rays&lt;/keyword&gt;&lt;keyword&gt;Male&lt;/keyword&gt;&lt;keyword&gt;Meibomian Glands/*pathology/secretion&lt;/keyword&gt;&lt;keyword&gt;Middle Aged&lt;/keyword&gt;&lt;keyword&gt;ROC Curve&lt;/keyword&gt;&lt;keyword&gt;Reproducibility of Results&lt;/keyword&gt;&lt;keyword&gt;Tears/*metabolism&lt;/keyword&gt;&lt;keyword&gt;Young Adult&lt;/keyword&gt;&lt;/keywords&gt;&lt;dates&gt;&lt;year&gt;2013&lt;/year&gt;&lt;pub-dates&gt;&lt;date&gt;Feb&lt;/date&gt;&lt;/pub-dates&gt;&lt;/dates&gt;&lt;isbn&gt;1476-5411 (Electronic)&amp;#xD;1367-0484 (Linking)&lt;/isbn&gt;&lt;accession-num&gt;23108007&lt;/accession-num&gt;&lt;urls&gt;&lt;related-urls&gt;&lt;url&gt;https://www.ncbi.nlm.nih.gov/pubmed/23108007&lt;/url&gt;&lt;/related-urls&gt;&lt;/urls&gt;&lt;electronic-resource-num&gt;10.1016/j.clae.2012.10.074&lt;/electronic-resource-num&gt;&lt;/record&gt;&lt;/Cite&gt;&lt;/EndNote&gt;</w:instrText>
      </w:r>
      <w:r w:rsidR="00250E6D" w:rsidRPr="00460F1B">
        <w:rPr>
          <w:rFonts w:ascii="Times New Roman" w:hAnsi="Times New Roman" w:cs="Times New Roman"/>
        </w:rPr>
        <w:fldChar w:fldCharType="separate"/>
      </w:r>
      <w:r w:rsidR="00EE379C">
        <w:rPr>
          <w:rFonts w:ascii="Times New Roman" w:hAnsi="Times New Roman" w:cs="Times New Roman"/>
          <w:noProof/>
        </w:rPr>
        <w:t>[2]</w:t>
      </w:r>
      <w:r w:rsidR="00250E6D" w:rsidRPr="00460F1B">
        <w:rPr>
          <w:rFonts w:ascii="Times New Roman" w:hAnsi="Times New Roman" w:cs="Times New Roman"/>
        </w:rPr>
        <w:fldChar w:fldCharType="end"/>
      </w:r>
      <w:r w:rsidR="00250E6D" w:rsidRPr="00460F1B">
        <w:rPr>
          <w:rFonts w:ascii="Times New Roman" w:hAnsi="Times New Roman" w:cs="Times New Roman"/>
        </w:rPr>
        <w:t xml:space="preserve"> </w:t>
      </w:r>
      <w:r w:rsidR="00EE7CAB">
        <w:rPr>
          <w:rFonts w:ascii="Times New Roman" w:hAnsi="Times New Roman" w:cs="Times New Roman"/>
        </w:rPr>
        <w:t xml:space="preserve">which </w:t>
      </w:r>
      <w:r w:rsidR="001944EF" w:rsidRPr="00460F1B">
        <w:rPr>
          <w:rFonts w:ascii="Times New Roman" w:hAnsi="Times New Roman" w:cs="Times New Roman"/>
        </w:rPr>
        <w:t>secrete</w:t>
      </w:r>
      <w:r w:rsidR="009A6065" w:rsidRPr="00460F1B">
        <w:rPr>
          <w:rFonts w:ascii="Times New Roman" w:hAnsi="Times New Roman" w:cs="Times New Roman"/>
        </w:rPr>
        <w:t xml:space="preserve"> </w:t>
      </w:r>
      <w:r w:rsidR="001944EF" w:rsidRPr="00460F1B">
        <w:rPr>
          <w:rFonts w:ascii="Times New Roman" w:hAnsi="Times New Roman" w:cs="Times New Roman"/>
        </w:rPr>
        <w:t>lipids</w:t>
      </w:r>
      <w:r w:rsidR="001944EF" w:rsidRPr="00460F1B">
        <w:rPr>
          <w:rFonts w:ascii="Times New Roman" w:hAnsi="Times New Roman" w:cs="Times New Roman"/>
        </w:rPr>
        <w:fldChar w:fldCharType="begin"/>
      </w:r>
      <w:r w:rsidR="00EE379C">
        <w:rPr>
          <w:rFonts w:ascii="Times New Roman" w:hAnsi="Times New Roman" w:cs="Times New Roman"/>
        </w:rPr>
        <w:instrText xml:space="preserve"> ADDIN EN.CITE &lt;EndNote&gt;&lt;Cite&gt;&lt;Author&gt;Nicolaides&lt;/Author&gt;&lt;Year&gt;1981&lt;/Year&gt;&lt;RecNum&gt;59&lt;/RecNum&gt;&lt;DisplayText&gt;[3]&lt;/DisplayText&gt;&lt;record&gt;&lt;rec-number&gt;59&lt;/rec-number&gt;&lt;foreign-keys&gt;&lt;key app="EN" db-id="aprssssza9szsre5vzppv2v2ap5dr2x9wwsw" timestamp="1497307949"&gt;59&lt;/key&gt;&lt;/foreign-keys&gt;&lt;ref-type name="Journal Article"&gt;17&lt;/ref-type&gt;&lt;contributors&gt;&lt;authors&gt;&lt;author&gt;Nicolaides, N.&lt;/author&gt;&lt;author&gt;Kaitaranta, J. K.&lt;/author&gt;&lt;author&gt;Rawdah, T. N.&lt;/author&gt;&lt;author&gt;Macy, J. I.&lt;/author&gt;&lt;author&gt;Boswell, F. M., 3rd&lt;/author&gt;&lt;author&gt;Smith, R. E.&lt;/author&gt;&lt;/authors&gt;&lt;/contributors&gt;&lt;titles&gt;&lt;title&gt;Meibomian gland studies: comparison of steer and human lipids&lt;/title&gt;&lt;secondary-title&gt;Invest Ophthal Vis Sci&lt;/secondary-title&gt;&lt;/titles&gt;&lt;periodical&gt;&lt;full-title&gt;Invest Ophthal Vis Sci&lt;/full-title&gt;&lt;/periodical&gt;&lt;pages&gt;522-36&lt;/pages&gt;&lt;volume&gt;20&lt;/volume&gt;&lt;number&gt;4&lt;/number&gt;&lt;keywords&gt;&lt;keyword&gt;Adult&lt;/keyword&gt;&lt;keyword&gt;Aged&lt;/keyword&gt;&lt;keyword&gt;Animals&lt;/keyword&gt;&lt;keyword&gt;Cattle&lt;/keyword&gt;&lt;keyword&gt;Esters/analysis&lt;/keyword&gt;&lt;keyword&gt;Eyelids/*analysis&lt;/keyword&gt;&lt;keyword&gt;Fatty Acids/*analysis&lt;/keyword&gt;&lt;keyword&gt;Fatty Acids, Nonesterified/analysis&lt;/keyword&gt;&lt;keyword&gt;Fatty Acids, Unsaturated/analysis&lt;/keyword&gt;&lt;keyword&gt;Female&lt;/keyword&gt;&lt;keyword&gt;Humans&lt;/keyword&gt;&lt;keyword&gt;Lipids/*analysis&lt;/keyword&gt;&lt;keyword&gt;Male&lt;/keyword&gt;&lt;keyword&gt;Meibomian Glands/*analysis&lt;/keyword&gt;&lt;keyword&gt;Middle Aged&lt;/keyword&gt;&lt;keyword&gt;Sterols/analysis&lt;/keyword&gt;&lt;keyword&gt;Triglycerides/analysis&lt;/keyword&gt;&lt;/keywords&gt;&lt;dates&gt;&lt;year&gt;1981&lt;/year&gt;&lt;pub-dates&gt;&lt;date&gt;Apr&lt;/date&gt;&lt;/pub-dates&gt;&lt;/dates&gt;&lt;isbn&gt;0146-0404 (Print)&amp;#xD;0146-0404 (Linking)&lt;/isbn&gt;&lt;accession-num&gt;7194326&lt;/accession-num&gt;&lt;urls&gt;&lt;related-urls&gt;&lt;url&gt;https://www.ncbi.nlm.nih.gov/pubmed/7194326&lt;/url&gt;&lt;/related-urls&gt;&lt;/urls&gt;&lt;/record&gt;&lt;/Cite&gt;&lt;/EndNote&gt;</w:instrText>
      </w:r>
      <w:r w:rsidR="001944EF" w:rsidRPr="00460F1B">
        <w:rPr>
          <w:rFonts w:ascii="Times New Roman" w:hAnsi="Times New Roman" w:cs="Times New Roman"/>
        </w:rPr>
        <w:fldChar w:fldCharType="separate"/>
      </w:r>
      <w:r w:rsidR="00EE379C">
        <w:rPr>
          <w:rFonts w:ascii="Times New Roman" w:hAnsi="Times New Roman" w:cs="Times New Roman"/>
          <w:noProof/>
        </w:rPr>
        <w:t>[3]</w:t>
      </w:r>
      <w:r w:rsidR="001944EF" w:rsidRPr="00460F1B">
        <w:rPr>
          <w:rFonts w:ascii="Times New Roman" w:hAnsi="Times New Roman" w:cs="Times New Roman"/>
        </w:rPr>
        <w:fldChar w:fldCharType="end"/>
      </w:r>
      <w:r w:rsidR="00250E6D" w:rsidRPr="00460F1B">
        <w:rPr>
          <w:rFonts w:ascii="Times New Roman" w:hAnsi="Times New Roman" w:cs="Times New Roman"/>
        </w:rPr>
        <w:t xml:space="preserve"> </w:t>
      </w:r>
      <w:r w:rsidR="001944EF" w:rsidRPr="00460F1B">
        <w:rPr>
          <w:rFonts w:ascii="Times New Roman" w:hAnsi="Times New Roman" w:cs="Times New Roman"/>
        </w:rPr>
        <w:t xml:space="preserve">into the tear film </w:t>
      </w:r>
      <w:r w:rsidR="00EE7CAB">
        <w:rPr>
          <w:rFonts w:ascii="Times New Roman" w:hAnsi="Times New Roman" w:cs="Times New Roman"/>
        </w:rPr>
        <w:t xml:space="preserve">and prevent its </w:t>
      </w:r>
      <w:r w:rsidR="001944EF" w:rsidRPr="00460F1B">
        <w:rPr>
          <w:rFonts w:ascii="Times New Roman" w:hAnsi="Times New Roman" w:cs="Times New Roman"/>
        </w:rPr>
        <w:t xml:space="preserve">evaporation </w:t>
      </w:r>
      <w:r w:rsidR="00EE7CAB">
        <w:rPr>
          <w:rFonts w:ascii="Times New Roman" w:hAnsi="Times New Roman" w:cs="Times New Roman"/>
        </w:rPr>
        <w:t>from the ocular surface</w:t>
      </w:r>
      <w:r w:rsidR="00250E6D" w:rsidRPr="00460F1B">
        <w:rPr>
          <w:rFonts w:ascii="Times New Roman" w:hAnsi="Times New Roman" w:cs="Times New Roman"/>
        </w:rPr>
        <w:t>.</w:t>
      </w:r>
      <w:r w:rsidR="001753F3" w:rsidRPr="00460F1B">
        <w:rPr>
          <w:rFonts w:ascii="Times New Roman" w:hAnsi="Times New Roman" w:cs="Times New Roman"/>
        </w:rPr>
        <w:fldChar w:fldCharType="begin"/>
      </w:r>
      <w:r w:rsidR="00EE379C">
        <w:rPr>
          <w:rFonts w:ascii="Times New Roman" w:hAnsi="Times New Roman" w:cs="Times New Roman"/>
        </w:rPr>
        <w:instrText xml:space="preserve"> ADDIN EN.CITE &lt;EndNote&gt;&lt;Cite&gt;&lt;Author&gt;Mathers&lt;/Author&gt;&lt;Year&gt;1993&lt;/Year&gt;&lt;RecNum&gt;60&lt;/RecNum&gt;&lt;DisplayText&gt;[4]&lt;/DisplayText&gt;&lt;record&gt;&lt;rec-number&gt;60&lt;/rec-number&gt;&lt;foreign-keys&gt;&lt;key app="EN" db-id="aprssssza9szsre5vzppv2v2ap5dr2x9wwsw" timestamp="1497308309"&gt;60&lt;/key&gt;&lt;/foreign-keys&gt;&lt;ref-type name="Journal Article"&gt;17&lt;/ref-type&gt;&lt;contributors&gt;&lt;authors&gt;&lt;author&gt;Mathers, W. D.&lt;/author&gt;&lt;/authors&gt;&lt;/contributors&gt;&lt;auth-address&gt;Department of Ophthalmology, University of Iowa Hospitals, Iowa City 52242.&lt;/auth-address&gt;&lt;titles&gt;&lt;title&gt;Ocular evaporation in meibomian gland dysfunction and dry eye&lt;/title&gt;&lt;secondary-title&gt;Ophthal&lt;/secondary-title&gt;&lt;/titles&gt;&lt;periodical&gt;&lt;full-title&gt;Ophthal&lt;/full-title&gt;&lt;/periodical&gt;&lt;pages&gt;347-51&lt;/pages&gt;&lt;volume&gt;100&lt;/volume&gt;&lt;number&gt;3&lt;/number&gt;&lt;keywords&gt;&lt;keyword&gt;Adult&lt;/keyword&gt;&lt;keyword&gt;Aged&lt;/keyword&gt;&lt;keyword&gt;Aged, 80 and over&lt;/keyword&gt;&lt;keyword&gt;Body Water/physiology&lt;/keyword&gt;&lt;keyword&gt;Dry Eye Syndromes/*physiopathology&lt;/keyword&gt;&lt;keyword&gt;Eyelid Diseases/*physiopathology&lt;/keyword&gt;&lt;keyword&gt;Humans&lt;/keyword&gt;&lt;keyword&gt;Meibomian Glands/physiopathology&lt;/keyword&gt;&lt;keyword&gt;Middle Aged&lt;/keyword&gt;&lt;keyword&gt;Osmolar Concentration&lt;/keyword&gt;&lt;keyword&gt;Tears/*physiology&lt;/keyword&gt;&lt;/keywords&gt;&lt;dates&gt;&lt;year&gt;1993&lt;/year&gt;&lt;pub-dates&gt;&lt;date&gt;Mar&lt;/date&gt;&lt;/pub-dates&gt;&lt;/dates&gt;&lt;isbn&gt;0161-6420 (Print)&amp;#xD;0161-6420 (Linking)&lt;/isbn&gt;&lt;accession-num&gt;8460004&lt;/accession-num&gt;&lt;urls&gt;&lt;related-urls&gt;&lt;url&gt;https://www.ncbi.nlm.nih.gov/pubmed/8460004&lt;/url&gt;&lt;/related-urls&gt;&lt;/urls&gt;&lt;/record&gt;&lt;/Cite&gt;&lt;/EndNote&gt;</w:instrText>
      </w:r>
      <w:r w:rsidR="001753F3" w:rsidRPr="00460F1B">
        <w:rPr>
          <w:rFonts w:ascii="Times New Roman" w:hAnsi="Times New Roman" w:cs="Times New Roman"/>
        </w:rPr>
        <w:fldChar w:fldCharType="separate"/>
      </w:r>
      <w:r w:rsidR="00EE379C">
        <w:rPr>
          <w:rFonts w:ascii="Times New Roman" w:hAnsi="Times New Roman" w:cs="Times New Roman"/>
          <w:noProof/>
        </w:rPr>
        <w:t>[4]</w:t>
      </w:r>
      <w:r w:rsidR="001753F3" w:rsidRPr="00460F1B">
        <w:rPr>
          <w:rFonts w:ascii="Times New Roman" w:hAnsi="Times New Roman" w:cs="Times New Roman"/>
        </w:rPr>
        <w:fldChar w:fldCharType="end"/>
      </w:r>
      <w:r w:rsidR="001944EF" w:rsidRPr="00460F1B">
        <w:rPr>
          <w:rFonts w:ascii="Times New Roman" w:hAnsi="Times New Roman" w:cs="Times New Roman"/>
        </w:rPr>
        <w:t xml:space="preserve"> </w:t>
      </w:r>
      <w:r w:rsidR="001753F3" w:rsidRPr="00460F1B">
        <w:rPr>
          <w:rFonts w:ascii="Times New Roman" w:hAnsi="Times New Roman" w:cs="Times New Roman"/>
        </w:rPr>
        <w:t xml:space="preserve">Disruption to the structure and function of the MGs can result in visible </w:t>
      </w:r>
      <w:r w:rsidR="00251154">
        <w:rPr>
          <w:rFonts w:ascii="Times New Roman" w:hAnsi="Times New Roman" w:cs="Times New Roman"/>
        </w:rPr>
        <w:t xml:space="preserve">clinical </w:t>
      </w:r>
      <w:r w:rsidR="001753F3" w:rsidRPr="00460F1B">
        <w:rPr>
          <w:rFonts w:ascii="Times New Roman" w:hAnsi="Times New Roman" w:cs="Times New Roman"/>
        </w:rPr>
        <w:t>signs or subjective symptoms of dryness</w:t>
      </w:r>
      <w:r w:rsidR="00251154">
        <w:rPr>
          <w:rFonts w:ascii="Times New Roman" w:hAnsi="Times New Roman" w:cs="Times New Roman"/>
        </w:rPr>
        <w:t xml:space="preserve"> or discomfort</w:t>
      </w:r>
      <w:r w:rsidR="001753F3" w:rsidRPr="00460F1B">
        <w:rPr>
          <w:rFonts w:ascii="Times New Roman" w:hAnsi="Times New Roman" w:cs="Times New Roman"/>
        </w:rPr>
        <w:t>.</w:t>
      </w:r>
      <w:r w:rsidR="00500B6E">
        <w:rPr>
          <w:rFonts w:ascii="Times New Roman" w:hAnsi="Times New Roman" w:cs="Times New Roman"/>
        </w:rPr>
        <w:fldChar w:fldCharType="begin">
          <w:fldData xml:space="preserve">PEVuZE5vdGU+PENpdGU+PEF1dGhvcj5TaGltYXpha2k8L0F1dGhvcj48WWVhcj4xOTk1PC9ZZWFy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</w:fldData>
        </w:fldChar>
      </w:r>
      <w:r w:rsidR="00EE379C">
        <w:rPr>
          <w:rFonts w:ascii="Times New Roman" w:hAnsi="Times New Roman" w:cs="Times New Roman"/>
        </w:rPr>
        <w:instrText xml:space="preserve"> ADDIN EN.CITE </w:instrText>
      </w:r>
      <w:r w:rsidR="00EE379C">
        <w:rPr>
          <w:rFonts w:ascii="Times New Roman" w:hAnsi="Times New Roman" w:cs="Times New Roman"/>
        </w:rPr>
        <w:fldChar w:fldCharType="begin">
          <w:fldData xml:space="preserve">PEVuZE5vdGU+PENpdGU+PEF1dGhvcj5TaGltYXpha2k8L0F1dGhvcj48WWVhcj4xOTk1PC9ZZWFy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</w:fldData>
        </w:fldChar>
      </w:r>
      <w:r w:rsidR="00EE379C">
        <w:rPr>
          <w:rFonts w:ascii="Times New Roman" w:hAnsi="Times New Roman" w:cs="Times New Roman"/>
        </w:rPr>
        <w:instrText xml:space="preserve"> ADDIN EN.CITE.DATA </w:instrText>
      </w:r>
      <w:r w:rsidR="00EE379C">
        <w:rPr>
          <w:rFonts w:ascii="Times New Roman" w:hAnsi="Times New Roman" w:cs="Times New Roman"/>
        </w:rPr>
      </w:r>
      <w:r w:rsidR="00EE379C">
        <w:rPr>
          <w:rFonts w:ascii="Times New Roman" w:hAnsi="Times New Roman" w:cs="Times New Roman"/>
        </w:rPr>
        <w:fldChar w:fldCharType="end"/>
      </w:r>
      <w:r w:rsidR="00500B6E">
        <w:rPr>
          <w:rFonts w:ascii="Times New Roman" w:hAnsi="Times New Roman" w:cs="Times New Roman"/>
        </w:rPr>
      </w:r>
      <w:r w:rsidR="00500B6E">
        <w:rPr>
          <w:rFonts w:ascii="Times New Roman" w:hAnsi="Times New Roman" w:cs="Times New Roman"/>
        </w:rPr>
        <w:fldChar w:fldCharType="separate"/>
      </w:r>
      <w:r w:rsidR="00EE379C">
        <w:rPr>
          <w:rFonts w:ascii="Times New Roman" w:hAnsi="Times New Roman" w:cs="Times New Roman"/>
          <w:noProof/>
        </w:rPr>
        <w:t>[5, 6]</w:t>
      </w:r>
      <w:r w:rsidR="00500B6E">
        <w:rPr>
          <w:rFonts w:ascii="Times New Roman" w:hAnsi="Times New Roman" w:cs="Times New Roman"/>
        </w:rPr>
        <w:fldChar w:fldCharType="end"/>
      </w:r>
    </w:p>
    <w:p w14:paraId="21D4F482" w14:textId="77777777" w:rsidR="001753F3" w:rsidRPr="00460F1B" w:rsidRDefault="001753F3" w:rsidP="00133868">
      <w:pPr>
        <w:spacing w:line="360" w:lineRule="auto"/>
        <w:rPr>
          <w:rFonts w:ascii="Times New Roman" w:hAnsi="Times New Roman" w:cs="Times New Roman"/>
        </w:rPr>
      </w:pPr>
    </w:p>
    <w:p w14:paraId="01B4DC86" w14:textId="2CF22BDB" w:rsidR="003E1AE6" w:rsidRPr="00460F1B" w:rsidRDefault="00C15F9F" w:rsidP="00133868">
      <w:pPr>
        <w:spacing w:line="360" w:lineRule="auto"/>
        <w:rPr>
          <w:rFonts w:ascii="Times New Roman" w:hAnsi="Times New Roman" w:cs="Times New Roman"/>
        </w:rPr>
      </w:pPr>
      <w:r w:rsidRPr="00460F1B">
        <w:rPr>
          <w:rFonts w:ascii="Times New Roman" w:hAnsi="Times New Roman" w:cs="Times New Roman"/>
        </w:rPr>
        <w:t>The leading cause of evaporative dry eye is m</w:t>
      </w:r>
      <w:r w:rsidR="005B0A69" w:rsidRPr="00460F1B">
        <w:rPr>
          <w:rFonts w:ascii="Times New Roman" w:hAnsi="Times New Roman" w:cs="Times New Roman"/>
        </w:rPr>
        <w:t>eibomian gland dysfunction (MGD)</w:t>
      </w:r>
      <w:r w:rsidR="00111A27" w:rsidRPr="00460F1B">
        <w:rPr>
          <w:rFonts w:ascii="Times New Roman" w:hAnsi="Times New Roman" w:cs="Times New Roman"/>
        </w:rPr>
        <w:t>.</w:t>
      </w:r>
      <w:r w:rsidRPr="00460F1B">
        <w:rPr>
          <w:rFonts w:ascii="Times New Roman" w:hAnsi="Times New Roman" w:cs="Times New Roman"/>
        </w:rPr>
        <w:fldChar w:fldCharType="begin"/>
      </w:r>
      <w:r w:rsidR="00EE379C">
        <w:rPr>
          <w:rFonts w:ascii="Times New Roman" w:hAnsi="Times New Roman" w:cs="Times New Roman"/>
        </w:rPr>
        <w:instrText xml:space="preserve"> ADDIN EN.CITE &lt;EndNote&gt;&lt;Cite&gt;&lt;Author&gt;Nichols&lt;/Author&gt;&lt;Year&gt;2011&lt;/Year&gt;&lt;RecNum&gt;21&lt;/RecNum&gt;&lt;DisplayText&gt;[7]&lt;/DisplayText&gt;&lt;record&gt;&lt;rec-number&gt;21&lt;/rec-number&gt;&lt;foreign-keys&gt;&lt;key app="EN" db-id="aprssssza9szsre5vzppv2v2ap5dr2x9wwsw" timestamp="1495204779"&gt;21&lt;/key&gt;&lt;/foreign-keys&gt;&lt;ref-type name="Journal Article"&gt;17&lt;/ref-type&gt;&lt;contributors&gt;&lt;authors&gt;&lt;author&gt;Nichols, K. K.&lt;/author&gt;&lt;/authors&gt;&lt;/contributors&gt;&lt;auth-address&gt;College of Optometry, Ohio State University, Columbus, Ohio 43210-1280, USA. knichols@optometry.osu.edu&lt;/auth-address&gt;&lt;titles&gt;&lt;title&gt;The international workshop on meibomian gland dysfunction: introduction&lt;/title&gt;&lt;secondary-title&gt;Invest Ophthal Vis Sci&lt;/secondary-title&gt;&lt;/titles&gt;&lt;periodical&gt;&lt;full-title&gt;Invest Ophthal Vis Sci&lt;/full-title&gt;&lt;/periodical&gt;&lt;pages&gt;1917-21&lt;/pages&gt;&lt;volume&gt;52&lt;/volume&gt;&lt;number&gt;4&lt;/number&gt;&lt;keywords&gt;&lt;keyword&gt;*Eyelid Diseases&lt;/keyword&gt;&lt;keyword&gt;Humans&lt;/keyword&gt;&lt;keyword&gt;*Meibomian Glands&lt;/keyword&gt;&lt;/keywords&gt;&lt;dates&gt;&lt;year&gt;2011&lt;/year&gt;&lt;pub-dates&gt;&lt;date&gt;Mar 30&lt;/date&gt;&lt;/pub-dates&gt;&lt;/dates&gt;&lt;isbn&gt;1552-5783 (Electronic)&amp;#xD;0146-0404 (Linking)&lt;/isbn&gt;&lt;accession-num&gt;21450912&lt;/accession-num&gt;&lt;urls&gt;&lt;related-urls&gt;&lt;url&gt;https://www.ncbi.nlm.nih.gov/pubmed/21450912&lt;/url&gt;&lt;/related-urls&gt;&lt;/urls&gt;&lt;custom2&gt;PMC3072156&lt;/custom2&gt;&lt;electronic-resource-num&gt;10.1167/iovs.10-6997&lt;/electronic-resource-num&gt;&lt;/record&gt;&lt;/Cite&gt;&lt;/EndNote&gt;</w:instrText>
      </w:r>
      <w:r w:rsidRPr="00460F1B">
        <w:rPr>
          <w:rFonts w:ascii="Times New Roman" w:hAnsi="Times New Roman" w:cs="Times New Roman"/>
        </w:rPr>
        <w:fldChar w:fldCharType="separate"/>
      </w:r>
      <w:r w:rsidR="00EE379C">
        <w:rPr>
          <w:rFonts w:ascii="Times New Roman" w:hAnsi="Times New Roman" w:cs="Times New Roman"/>
          <w:noProof/>
        </w:rPr>
        <w:t>[7]</w:t>
      </w:r>
      <w:r w:rsidRPr="00460F1B">
        <w:rPr>
          <w:rFonts w:ascii="Times New Roman" w:hAnsi="Times New Roman" w:cs="Times New Roman"/>
        </w:rPr>
        <w:fldChar w:fldCharType="end"/>
      </w:r>
      <w:r w:rsidRPr="00460F1B">
        <w:rPr>
          <w:rFonts w:ascii="Times New Roman" w:hAnsi="Times New Roman" w:cs="Times New Roman"/>
        </w:rPr>
        <w:t xml:space="preserve"> MGD </w:t>
      </w:r>
      <w:r w:rsidR="009F256B" w:rsidRPr="00460F1B">
        <w:rPr>
          <w:rFonts w:ascii="Times New Roman" w:hAnsi="Times New Roman" w:cs="Times New Roman"/>
        </w:rPr>
        <w:t>is estimated to affect</w:t>
      </w:r>
      <w:r w:rsidR="00111A27" w:rsidRPr="00460F1B">
        <w:rPr>
          <w:rFonts w:ascii="Times New Roman" w:hAnsi="Times New Roman" w:cs="Times New Roman"/>
        </w:rPr>
        <w:t xml:space="preserve"> between </w:t>
      </w:r>
      <w:r w:rsidR="005048D4" w:rsidRPr="00460F1B">
        <w:rPr>
          <w:rFonts w:ascii="Times New Roman" w:hAnsi="Times New Roman" w:cs="Times New Roman"/>
        </w:rPr>
        <w:t>3.5%</w:t>
      </w:r>
      <w:r w:rsidR="005048D4" w:rsidRPr="00460F1B">
        <w:rPr>
          <w:rFonts w:ascii="Times New Roman" w:hAnsi="Times New Roman" w:cs="Times New Roman"/>
        </w:rPr>
        <w:fldChar w:fldCharType="begin">
          <w:fldData xml:space="preserve">PEVuZE5vdGU+PENpdGU+PEF1dGhvcj5TY2hlaW48L0F1dGhvcj48WWVhcj4xOTk3PC9ZZWFyPjxS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</w:fldData>
        </w:fldChar>
      </w:r>
      <w:r w:rsidR="009311F1">
        <w:rPr>
          <w:rFonts w:ascii="Times New Roman" w:hAnsi="Times New Roman" w:cs="Times New Roman"/>
        </w:rPr>
        <w:instrText xml:space="preserve"> ADDIN EN.CITE </w:instrText>
      </w:r>
      <w:r w:rsidR="009311F1">
        <w:rPr>
          <w:rFonts w:ascii="Times New Roman" w:hAnsi="Times New Roman" w:cs="Times New Roman"/>
        </w:rPr>
        <w:fldChar w:fldCharType="begin">
          <w:fldData xml:space="preserve">PEVuZE5vdGU+PENpdGU+PEF1dGhvcj5TY2hlaW48L0F1dGhvcj48WWVhcj4xOTk3PC9ZZWFyPjxS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</w:fldData>
        </w:fldChar>
      </w:r>
      <w:r w:rsidR="009311F1">
        <w:rPr>
          <w:rFonts w:ascii="Times New Roman" w:hAnsi="Times New Roman" w:cs="Times New Roman"/>
        </w:rPr>
        <w:instrText xml:space="preserve"> ADDIN EN.CITE.DATA </w:instrText>
      </w:r>
      <w:r w:rsidR="009311F1">
        <w:rPr>
          <w:rFonts w:ascii="Times New Roman" w:hAnsi="Times New Roman" w:cs="Times New Roman"/>
        </w:rPr>
      </w:r>
      <w:r w:rsidR="009311F1">
        <w:rPr>
          <w:rFonts w:ascii="Times New Roman" w:hAnsi="Times New Roman" w:cs="Times New Roman"/>
        </w:rPr>
        <w:fldChar w:fldCharType="end"/>
      </w:r>
      <w:r w:rsidR="005048D4" w:rsidRPr="00460F1B">
        <w:rPr>
          <w:rFonts w:ascii="Times New Roman" w:hAnsi="Times New Roman" w:cs="Times New Roman"/>
        </w:rPr>
      </w:r>
      <w:r w:rsidR="005048D4" w:rsidRPr="00460F1B">
        <w:rPr>
          <w:rFonts w:ascii="Times New Roman" w:hAnsi="Times New Roman" w:cs="Times New Roman"/>
        </w:rPr>
        <w:fldChar w:fldCharType="separate"/>
      </w:r>
      <w:r w:rsidR="009311F1">
        <w:rPr>
          <w:rFonts w:ascii="Times New Roman" w:hAnsi="Times New Roman" w:cs="Times New Roman"/>
          <w:noProof/>
        </w:rPr>
        <w:t>[8, 9]</w:t>
      </w:r>
      <w:r w:rsidR="005048D4" w:rsidRPr="00460F1B">
        <w:rPr>
          <w:rFonts w:ascii="Times New Roman" w:hAnsi="Times New Roman" w:cs="Times New Roman"/>
        </w:rPr>
        <w:fldChar w:fldCharType="end"/>
      </w:r>
      <w:r w:rsidR="005048D4" w:rsidRPr="00460F1B">
        <w:rPr>
          <w:rFonts w:ascii="Times New Roman" w:hAnsi="Times New Roman" w:cs="Times New Roman"/>
        </w:rPr>
        <w:t xml:space="preserve"> and</w:t>
      </w:r>
      <w:r w:rsidR="003615AD" w:rsidRPr="00460F1B">
        <w:rPr>
          <w:rFonts w:ascii="Times New Roman" w:hAnsi="Times New Roman" w:cs="Times New Roman"/>
        </w:rPr>
        <w:t xml:space="preserve"> 7</w:t>
      </w:r>
      <w:r w:rsidR="009A6E8B" w:rsidRPr="00460F1B">
        <w:rPr>
          <w:rFonts w:ascii="Times New Roman" w:hAnsi="Times New Roman" w:cs="Times New Roman"/>
        </w:rPr>
        <w:t>4</w:t>
      </w:r>
      <w:r w:rsidR="003615AD" w:rsidRPr="00460F1B">
        <w:rPr>
          <w:rFonts w:ascii="Times New Roman" w:hAnsi="Times New Roman" w:cs="Times New Roman"/>
        </w:rPr>
        <w:t>.5</w:t>
      </w:r>
      <w:r w:rsidR="009A6E8B" w:rsidRPr="00460F1B">
        <w:rPr>
          <w:rFonts w:ascii="Times New Roman" w:hAnsi="Times New Roman" w:cs="Times New Roman"/>
        </w:rPr>
        <w:t>%</w:t>
      </w:r>
      <w:r w:rsidR="00993138"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&lt;EndNote&gt;&lt;Cite&gt;&lt;Author&gt;Amano&lt;/Author&gt;&lt;Year&gt;2017&lt;/Year&gt;&lt;RecNum&gt;57&lt;/RecNum&gt;&lt;DisplayText&gt;[10]&lt;/DisplayText&gt;&lt;record&gt;&lt;rec-number&gt;57&lt;/rec-number&gt;&lt;foreign-keys&gt;&lt;key app="EN" db-id="aprssssza9szsre5vzppv2v2ap5dr2x9wwsw" timestamp="1497305116"&gt;57&lt;/key&gt;&lt;/foreign-keys&gt;&lt;ref-type name="Journal Article"&gt;17&lt;/ref-type&gt;&lt;contributors&gt;&lt;authors&gt;&lt;author&gt;Amano, S.&lt;/author&gt;&lt;author&gt;Inoue, K.&lt;/author&gt;&lt;/authors&gt;&lt;/contributors&gt;&lt;auth-address&gt;Department of Ophthalmology, Inouye Eye Hospital, Tokyo, Japan.&lt;/auth-address&gt;&lt;titles&gt;&lt;title&gt;Clinic-based study on meibomian gland dysfunction in Japan&lt;/title&gt;&lt;secondary-title&gt;Invest Ophthal Vis Sci&lt;/secondary-title&gt;&lt;/titles&gt;&lt;periodical&gt;&lt;full-title&gt;Invest Ophthal Vis Sci&lt;/full-title&gt;&lt;/periodical&gt;&lt;pages&gt;1283-1287&lt;/pages&gt;&lt;volume&gt;58&lt;/volume&gt;&lt;number&gt;2&lt;/number&gt;&lt;dates&gt;&lt;year&gt;2017&lt;/year&gt;&lt;pub-dates&gt;&lt;date&gt;Feb 01&lt;/date&gt;&lt;/pub-dates&gt;&lt;/dates&gt;&lt;isbn&gt;1552-5783 (Electronic)&amp;#xD;0146-0404 (Linking)&lt;/isbn&gt;&lt;accession-num&gt;28241316&lt;/accession-num&gt;&lt;urls&gt;&lt;related-urls&gt;&lt;url&gt;https://www.ncbi.nlm.nih.gov/pubmed/28241316&lt;/url&gt;&lt;/related-urls&gt;&lt;/urls&gt;&lt;electronic-resource-num&gt;10.1167/iovs.16-21374&lt;/electronic-resource-num&gt;&lt;/record&gt;&lt;/Cite&gt;&lt;/EndNote&gt;</w:instrText>
      </w:r>
      <w:r w:rsidR="00993138" w:rsidRPr="00460F1B">
        <w:rPr>
          <w:rFonts w:ascii="Times New Roman" w:hAnsi="Times New Roman" w:cs="Times New Roman"/>
        </w:rPr>
        <w:fldChar w:fldCharType="separate"/>
      </w:r>
      <w:r w:rsidR="009311F1">
        <w:rPr>
          <w:rFonts w:ascii="Times New Roman" w:hAnsi="Times New Roman" w:cs="Times New Roman"/>
          <w:noProof/>
        </w:rPr>
        <w:t>[10]</w:t>
      </w:r>
      <w:r w:rsidR="00993138" w:rsidRPr="00460F1B">
        <w:rPr>
          <w:rFonts w:ascii="Times New Roman" w:hAnsi="Times New Roman" w:cs="Times New Roman"/>
        </w:rPr>
        <w:fldChar w:fldCharType="end"/>
      </w:r>
      <w:r w:rsidR="009A6E8B" w:rsidRPr="00460F1B">
        <w:rPr>
          <w:rFonts w:ascii="Times New Roman" w:hAnsi="Times New Roman" w:cs="Times New Roman"/>
        </w:rPr>
        <w:t xml:space="preserve"> of the population, </w:t>
      </w:r>
      <w:r w:rsidR="00515691" w:rsidRPr="00460F1B">
        <w:rPr>
          <w:rFonts w:ascii="Times New Roman" w:hAnsi="Times New Roman" w:cs="Times New Roman"/>
        </w:rPr>
        <w:t xml:space="preserve">with increasing prevalence </w:t>
      </w:r>
      <w:r w:rsidR="006D3628" w:rsidRPr="00460F1B">
        <w:rPr>
          <w:rFonts w:ascii="Times New Roman" w:hAnsi="Times New Roman" w:cs="Times New Roman"/>
        </w:rPr>
        <w:t>reported</w:t>
      </w:r>
      <w:r w:rsidR="00515691" w:rsidRPr="00460F1B">
        <w:rPr>
          <w:rFonts w:ascii="Times New Roman" w:hAnsi="Times New Roman" w:cs="Times New Roman"/>
        </w:rPr>
        <w:t xml:space="preserve"> in Asian populations.</w:t>
      </w:r>
      <w:r w:rsidR="008E69E7"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&lt;EndNote&gt;&lt;Cite&gt;&lt;Author&gt;Schaumberg&lt;/Author&gt;&lt;Year&gt;2011&lt;/Year&gt;&lt;RecNum&gt;16&lt;/RecNum&gt;&lt;DisplayText&gt;[11]&lt;/DisplayText&gt;&lt;record&gt;&lt;rec-number&gt;16&lt;/rec-number&gt;&lt;foreign-keys&gt;&lt;key app="EN" db-id="aprssssza9szsre5vzppv2v2ap5dr2x9wwsw" timestamp="1495204779"&gt;16&lt;/key&gt;&lt;/foreign-keys&gt;&lt;ref-type name="Journal Article"&gt;17&lt;/ref-type&gt;&lt;contributors&gt;&lt;authors&gt;&lt;author&gt;Schaumberg, D. A.&lt;/author&gt;&lt;author&gt;Nichols, J. J.&lt;/author&gt;&lt;author&gt;Papas, E. B.&lt;/author&gt;&lt;author&gt;Tong, L.&lt;/author&gt;&lt;author&gt;Uchino, M.&lt;/author&gt;&lt;author&gt;Nichols, K. K.&lt;/author&gt;&lt;/authors&gt;&lt;/contributors&gt;&lt;auth-address&gt;Division of Preventive Medicine, Brigham and Women&amp;apos;s Hospital, Harvard Medical School, Boston, Massachusetts, USA.&lt;/auth-address&gt;&lt;titles&gt;&lt;title&gt;The international workshop on meibomian gland dysfunction: report of the subcommittee on the epidemiology of, and associated risk factors for, MGD&lt;/title&gt;&lt;secondary-title&gt;Invest Ophthal Vis Sci&lt;/secondary-title&gt;&lt;/titles&gt;&lt;periodical&gt;&lt;full-title&gt;Invest Ophthal Vis Sci&lt;/full-title&gt;&lt;/periodical&gt;&lt;pages&gt;1994-2005&lt;/pages&gt;&lt;volume&gt;52&lt;/volume&gt;&lt;number&gt;4&lt;/number&gt;&lt;keywords&gt;&lt;keyword&gt;Eyelid Diseases/*epidemiology&lt;/keyword&gt;&lt;keyword&gt;Global Health&lt;/keyword&gt;&lt;keyword&gt;Humans&lt;/keyword&gt;&lt;keyword&gt;*Meibomian Glands&lt;/keyword&gt;&lt;keyword&gt;Prevalence&lt;/keyword&gt;&lt;keyword&gt;Risk Factors&lt;/keyword&gt;&lt;/keywords&gt;&lt;dates&gt;&lt;year&gt;2011&lt;/year&gt;&lt;pub-dates&gt;&lt;date&gt;Mar&lt;/date&gt;&lt;/pub-dates&gt;&lt;/dates&gt;&lt;isbn&gt;1552-5783 (Electronic)&amp;#xD;0146-0404 (Linking)&lt;/isbn&gt;&lt;accession-num&gt;21450917&lt;/accession-num&gt;&lt;urls&gt;&lt;related-urls&gt;&lt;url&gt;https://www.ncbi.nlm.nih.gov/pubmed/21450917&lt;/url&gt;&lt;/related-urls&gt;&lt;/urls&gt;&lt;custom2&gt;PMC3072161&lt;/custom2&gt;&lt;electronic-resource-num&gt;10.1167/iovs.10-6997e&lt;/electronic-resource-num&gt;&lt;/record&gt;&lt;/Cite&gt;&lt;/EndNote&gt;</w:instrText>
      </w:r>
      <w:r w:rsidR="008E69E7" w:rsidRPr="00460F1B">
        <w:rPr>
          <w:rFonts w:ascii="Times New Roman" w:hAnsi="Times New Roman" w:cs="Times New Roman"/>
        </w:rPr>
        <w:fldChar w:fldCharType="separate"/>
      </w:r>
      <w:r w:rsidR="009311F1">
        <w:rPr>
          <w:rFonts w:ascii="Times New Roman" w:hAnsi="Times New Roman" w:cs="Times New Roman"/>
          <w:noProof/>
        </w:rPr>
        <w:t>[11]</w:t>
      </w:r>
      <w:r w:rsidR="008E69E7" w:rsidRPr="00460F1B">
        <w:rPr>
          <w:rFonts w:ascii="Times New Roman" w:hAnsi="Times New Roman" w:cs="Times New Roman"/>
        </w:rPr>
        <w:fldChar w:fldCharType="end"/>
      </w:r>
      <w:r w:rsidR="00515691" w:rsidRPr="00460F1B">
        <w:rPr>
          <w:rFonts w:ascii="Times New Roman" w:hAnsi="Times New Roman" w:cs="Times New Roman"/>
        </w:rPr>
        <w:t xml:space="preserve">  </w:t>
      </w:r>
      <w:r w:rsidR="0084307A" w:rsidRPr="00460F1B">
        <w:rPr>
          <w:rFonts w:ascii="Times New Roman" w:hAnsi="Times New Roman" w:cs="Times New Roman"/>
        </w:rPr>
        <w:t>I</w:t>
      </w:r>
      <w:r w:rsidR="00111A27" w:rsidRPr="00460F1B">
        <w:rPr>
          <w:rFonts w:ascii="Times New Roman" w:hAnsi="Times New Roman" w:cs="Times New Roman"/>
        </w:rPr>
        <w:t>n 20</w:t>
      </w:r>
      <w:r w:rsidR="0084307A" w:rsidRPr="00460F1B">
        <w:rPr>
          <w:rFonts w:ascii="Times New Roman" w:hAnsi="Times New Roman" w:cs="Times New Roman"/>
        </w:rPr>
        <w:t>11, t</w:t>
      </w:r>
      <w:r w:rsidR="003E1AE6" w:rsidRPr="00460F1B">
        <w:rPr>
          <w:rFonts w:ascii="Times New Roman" w:hAnsi="Times New Roman" w:cs="Times New Roman"/>
        </w:rPr>
        <w:t xml:space="preserve">he International Workshop on </w:t>
      </w:r>
      <w:r w:rsidRPr="00460F1B">
        <w:rPr>
          <w:rFonts w:ascii="Times New Roman" w:hAnsi="Times New Roman" w:cs="Times New Roman"/>
        </w:rPr>
        <w:t>MGD</w:t>
      </w:r>
      <w:r w:rsidR="003E1AE6" w:rsidRPr="00460F1B">
        <w:rPr>
          <w:rFonts w:ascii="Times New Roman" w:hAnsi="Times New Roman" w:cs="Times New Roman"/>
        </w:rPr>
        <w:t xml:space="preserve"> </w:t>
      </w:r>
      <w:r w:rsidR="002E53C6" w:rsidRPr="00460F1B">
        <w:rPr>
          <w:rFonts w:ascii="Times New Roman" w:hAnsi="Times New Roman" w:cs="Times New Roman"/>
        </w:rPr>
        <w:t xml:space="preserve">recommended </w:t>
      </w:r>
      <w:r w:rsidR="0084307A" w:rsidRPr="00460F1B">
        <w:rPr>
          <w:rFonts w:ascii="Times New Roman" w:hAnsi="Times New Roman" w:cs="Times New Roman"/>
        </w:rPr>
        <w:t xml:space="preserve">that </w:t>
      </w:r>
      <w:r w:rsidR="002E53C6" w:rsidRPr="00460F1B">
        <w:rPr>
          <w:rFonts w:ascii="Times New Roman" w:hAnsi="Times New Roman" w:cs="Times New Roman"/>
        </w:rPr>
        <w:t xml:space="preserve">MGD be defined as </w:t>
      </w:r>
      <w:r w:rsidR="007520AD" w:rsidRPr="00460F1B">
        <w:rPr>
          <w:rFonts w:ascii="Times New Roman" w:hAnsi="Times New Roman" w:cs="Times New Roman"/>
        </w:rPr>
        <w:t>“</w:t>
      </w:r>
      <w:r w:rsidR="003E1AE6" w:rsidRPr="00460F1B">
        <w:rPr>
          <w:rFonts w:ascii="Times New Roman" w:hAnsi="Times New Roman" w:cs="Times New Roman"/>
        </w:rPr>
        <w:t>a chronic, diffuse abnormality of the meibomian glands, characterized by terminal duct obstruction and/or qualitative/quantitative changes in the glandular secretion. This may result in alteration of the tear film, symptoms of eye irritation, clinically apparent inflammation, and ocular surface disease</w:t>
      </w:r>
      <w:r w:rsidR="002E329D" w:rsidRPr="00460F1B">
        <w:rPr>
          <w:rFonts w:ascii="Times New Roman" w:hAnsi="Times New Roman" w:cs="Times New Roman"/>
        </w:rPr>
        <w:t>.”</w:t>
      </w:r>
      <w:r w:rsidR="003E1AE6" w:rsidRPr="00460F1B">
        <w:rPr>
          <w:rFonts w:ascii="Times New Roman" w:hAnsi="Times New Roman" w:cs="Times New Roman"/>
        </w:rPr>
        <w:fldChar w:fldCharType="begin"/>
      </w:r>
      <w:r w:rsidR="00265E17">
        <w:rPr>
          <w:rFonts w:ascii="Times New Roman" w:hAnsi="Times New Roman" w:cs="Times New Roman"/>
        </w:rPr>
        <w:instrText xml:space="preserve"> ADDIN EN.CITE &lt;EndNote&gt;&lt;Cite&gt;&lt;Author&gt;Nelson&lt;/Author&gt;&lt;Year&gt;2011&lt;/Year&gt;&lt;RecNum&gt;19&lt;/RecNum&gt;&lt;DisplayText&gt;[12]&lt;/DisplayText&gt;&lt;record&gt;&lt;rec-number&gt;19&lt;/rec-number&gt;&lt;foreign-keys&gt;&lt;key app="EN" db-id="aprssssza9szsre5vzppv2v2ap5dr2x9wwsw" timestamp="1495204779"&gt;19&lt;/key&gt;&lt;/foreign-keys&gt;&lt;ref-type name="Journal Article"&gt;17&lt;/ref-type&gt;&lt;contributors&gt;&lt;authors&gt;&lt;author&gt;Nelson, J. D.&lt;/author&gt;&lt;author&gt;Shimazaki, J.&lt;/author&gt;&lt;author&gt;Benitez-del-Castillo, J. M.&lt;/author&gt;&lt;author&gt;Craig, J. P.&lt;/author&gt;&lt;author&gt;McCulley, J. P.&lt;/author&gt;&lt;author&gt;Den, S.&lt;/author&gt;&lt;author&gt;et al. &lt;/author&gt;&lt;/authors&gt;&lt;/contributors&gt;&lt;auth-address&gt;Health Partners Medical Group, Minneapolis, Minnesota, USA.&lt;/auth-address&gt;&lt;titles&gt;&lt;title&gt;The international workshop on meibomian gland dysfunction: report of the definition and classification subcommittee&lt;/title&gt;&lt;secondary-title&gt;Invest Ophthal Vis Sci&lt;/secondary-title&gt;&lt;/titles&gt;&lt;periodical&gt;&lt;full-title&gt;Invest Ophthal Vis Sci&lt;/full-title&gt;&lt;/periodical&gt;&lt;pages&gt;1930-7&lt;/pages&gt;&lt;volume&gt;52&lt;/volume&gt;&lt;number&gt;4&lt;/number&gt;&lt;keywords&gt;&lt;keyword&gt;Eyelid Diseases/*classification/*diagnosis&lt;/keyword&gt;&lt;keyword&gt;Humans&lt;/keyword&gt;&lt;keyword&gt;Lacrimal Duct Obstruction/diagnosis&lt;/keyword&gt;&lt;keyword&gt;Meibomian Glands/*pathology&lt;/keyword&gt;&lt;keyword&gt;*Terminology as Topic&lt;/keyword&gt;&lt;/keywords&gt;&lt;dates&gt;&lt;year&gt;2011&lt;/year&gt;&lt;pub-dates&gt;&lt;date&gt;Mar&lt;/date&gt;&lt;/pub-dates&gt;&lt;/dates&gt;&lt;isbn&gt;1552-5783 (Electronic)&amp;#xD;0146-0404 (Linking)&lt;/isbn&gt;&lt;accession-num&gt;21450914&lt;/accession-num&gt;&lt;urls&gt;&lt;related-urls&gt;&lt;url&gt;https://www.ncbi.nlm.nih.gov/pubmed/21450914&lt;/url&gt;&lt;/related-urls&gt;&lt;/urls&gt;&lt;custom2&gt;PMC3072158&lt;/custom2&gt;&lt;electronic-resource-num&gt;10.1167/iovs.10-6997b&lt;/electronic-resource-num&gt;&lt;/record&gt;&lt;/Cite&gt;&lt;/EndNote&gt;</w:instrText>
      </w:r>
      <w:r w:rsidR="003E1AE6" w:rsidRPr="00460F1B">
        <w:rPr>
          <w:rFonts w:ascii="Times New Roman" w:hAnsi="Times New Roman" w:cs="Times New Roman"/>
        </w:rPr>
        <w:fldChar w:fldCharType="separate"/>
      </w:r>
      <w:r w:rsidR="009311F1">
        <w:rPr>
          <w:rFonts w:ascii="Times New Roman" w:hAnsi="Times New Roman" w:cs="Times New Roman"/>
          <w:noProof/>
        </w:rPr>
        <w:t>[12]</w:t>
      </w:r>
      <w:r w:rsidR="003E1AE6" w:rsidRPr="00460F1B">
        <w:rPr>
          <w:rFonts w:ascii="Times New Roman" w:hAnsi="Times New Roman" w:cs="Times New Roman"/>
        </w:rPr>
        <w:fldChar w:fldCharType="end"/>
      </w:r>
    </w:p>
    <w:p w14:paraId="127CA420" w14:textId="77777777" w:rsidR="001D11E3" w:rsidRPr="00460F1B" w:rsidRDefault="001D11E3" w:rsidP="006E1BF1">
      <w:pPr>
        <w:rPr>
          <w:rFonts w:ascii="Times New Roman" w:hAnsi="Times New Roman" w:cs="Times New Roman"/>
        </w:rPr>
      </w:pPr>
    </w:p>
    <w:p w14:paraId="52B10FE1" w14:textId="30454B1C" w:rsidR="006E1BF1" w:rsidRPr="00460F1B" w:rsidRDefault="008878E3" w:rsidP="002533A6">
      <w:pPr>
        <w:spacing w:line="360" w:lineRule="auto"/>
        <w:rPr>
          <w:rFonts w:ascii="Times New Roman" w:hAnsi="Times New Roman" w:cs="Times New Roman"/>
        </w:rPr>
      </w:pPr>
      <w:r>
        <w:rPr>
          <w:rFonts w:ascii="Times New Roman" w:hAnsi="Times New Roman" w:cs="Times New Roman"/>
        </w:rPr>
        <w:t xml:space="preserve">In 1977, </w:t>
      </w:r>
      <w:proofErr w:type="spellStart"/>
      <w:r w:rsidR="007F7293">
        <w:rPr>
          <w:rFonts w:ascii="Times New Roman" w:hAnsi="Times New Roman" w:cs="Times New Roman"/>
        </w:rPr>
        <w:t>Tapie</w:t>
      </w:r>
      <w:proofErr w:type="spellEnd"/>
      <w:r w:rsidR="008205E8">
        <w:rPr>
          <w:rFonts w:ascii="Times New Roman" w:hAnsi="Times New Roman" w:cs="Times New Roman"/>
        </w:rPr>
        <w:t xml:space="preserve"> used</w:t>
      </w:r>
      <w:r w:rsidR="006E1BF1" w:rsidRPr="00460F1B">
        <w:rPr>
          <w:rFonts w:ascii="Times New Roman" w:hAnsi="Times New Roman" w:cs="Times New Roman"/>
        </w:rPr>
        <w:t xml:space="preserve"> transillumination of an everted eyelid </w:t>
      </w:r>
      <w:r w:rsidR="00684005">
        <w:rPr>
          <w:rFonts w:ascii="Times New Roman" w:hAnsi="Times New Roman" w:cs="Times New Roman"/>
        </w:rPr>
        <w:t xml:space="preserve">in conjunction with a slit lamp </w:t>
      </w:r>
      <w:r w:rsidR="006E1BF1" w:rsidRPr="00460F1B">
        <w:rPr>
          <w:rFonts w:ascii="Times New Roman" w:hAnsi="Times New Roman" w:cs="Times New Roman"/>
        </w:rPr>
        <w:t>to vi</w:t>
      </w:r>
      <w:r w:rsidR="005E1CC2" w:rsidRPr="00460F1B">
        <w:rPr>
          <w:rFonts w:ascii="Times New Roman" w:hAnsi="Times New Roman" w:cs="Times New Roman"/>
        </w:rPr>
        <w:t>sualize</w:t>
      </w:r>
      <w:r w:rsidR="006E1BF1" w:rsidRPr="00460F1B">
        <w:rPr>
          <w:rFonts w:ascii="Times New Roman" w:hAnsi="Times New Roman" w:cs="Times New Roman"/>
        </w:rPr>
        <w:t xml:space="preserve"> the morphology of the </w:t>
      </w:r>
      <w:proofErr w:type="spellStart"/>
      <w:r w:rsidR="006E1BF1" w:rsidRPr="00460F1B">
        <w:rPr>
          <w:rFonts w:ascii="Times New Roman" w:hAnsi="Times New Roman" w:cs="Times New Roman"/>
        </w:rPr>
        <w:t>MGs</w:t>
      </w:r>
      <w:r w:rsidR="00F0482B" w:rsidRPr="00460F1B">
        <w:rPr>
          <w:rFonts w:ascii="Times New Roman" w:hAnsi="Times New Roman" w:cs="Times New Roman"/>
        </w:rPr>
        <w:t>.</w:t>
      </w:r>
      <w:proofErr w:type="spellEnd"/>
      <w:r w:rsidR="00F0482B"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&lt;EndNote&gt;&lt;Cite&gt;&lt;Author&gt;Tapie&lt;/Author&gt;&lt;Year&gt;1977&lt;/Year&gt;&lt;RecNum&gt;54&lt;/RecNum&gt;&lt;DisplayText&gt;[13]&lt;/DisplayText&gt;&lt;record&gt;&lt;rec-number&gt;54&lt;/rec-number&gt;&lt;foreign-keys&gt;&lt;key app="EN" db-id="aprssssza9szsre5vzppv2v2ap5dr2x9wwsw" timestamp="1497298766"&gt;54&lt;/key&gt;&lt;/foreign-keys&gt;&lt;ref-type name="Journal Article"&gt;17&lt;/ref-type&gt;&lt;contributors&gt;&lt;authors&gt;&lt;author&gt;Tapie, R.&lt;/author&gt;&lt;/authors&gt;&lt;/contributors&gt;&lt;titles&gt;&lt;title&gt;Etude biomicroscopique des glandes de meibomius&lt;/title&gt;&lt;secondary-title&gt;Annales d&amp;apos;Oculistique&lt;/secondary-title&gt;&lt;alt-title&gt;Ann Ocul&lt;/alt-title&gt;&lt;/titles&gt;&lt;periodical&gt;&lt;full-title&gt;Annales d&amp;apos;Oculistique&lt;/full-title&gt;&lt;abbr-1&gt;Ann Ocul&lt;/abbr-1&gt;&lt;/periodical&gt;&lt;alt-periodical&gt;&lt;full-title&gt;Annales d&amp;apos;Oculistique&lt;/full-title&gt;&lt;abbr-1&gt;Ann Ocul&lt;/abbr-1&gt;&lt;/alt-periodical&gt;&lt;pages&gt;637-648&lt;/pages&gt;&lt;volume&gt;210&lt;/volume&gt;&lt;number&gt;9&lt;/number&gt;&lt;dates&gt;&lt;year&gt;1977&lt;/year&gt;&lt;/dates&gt;&lt;isbn&gt;0003-4371&lt;/isbn&gt;&lt;accession-num&gt;WOS:A1977DY44600001&lt;/accession-num&gt;&lt;urls&gt;&lt;related-urls&gt;&lt;url&gt;&amp;lt;Go to ISI&amp;gt;://WOS:A1977DY44600001&lt;/url&gt;&lt;/related-urls&gt;&lt;/urls&gt;&lt;language&gt;French&lt;/language&gt;&lt;/record&gt;&lt;/Cite&gt;&lt;/EndNote&gt;</w:instrText>
      </w:r>
      <w:r w:rsidR="00F0482B" w:rsidRPr="00460F1B">
        <w:rPr>
          <w:rFonts w:ascii="Times New Roman" w:hAnsi="Times New Roman" w:cs="Times New Roman"/>
        </w:rPr>
        <w:fldChar w:fldCharType="separate"/>
      </w:r>
      <w:r w:rsidR="009311F1">
        <w:rPr>
          <w:rFonts w:ascii="Times New Roman" w:hAnsi="Times New Roman" w:cs="Times New Roman"/>
          <w:noProof/>
        </w:rPr>
        <w:t>[13]</w:t>
      </w:r>
      <w:r w:rsidR="00F0482B" w:rsidRPr="00460F1B">
        <w:rPr>
          <w:rFonts w:ascii="Times New Roman" w:hAnsi="Times New Roman" w:cs="Times New Roman"/>
        </w:rPr>
        <w:fldChar w:fldCharType="end"/>
      </w:r>
      <w:r w:rsidR="006E1BF1" w:rsidRPr="00460F1B">
        <w:rPr>
          <w:rFonts w:ascii="Times New Roman" w:hAnsi="Times New Roman" w:cs="Times New Roman"/>
        </w:rPr>
        <w:t xml:space="preserve"> </w:t>
      </w:r>
      <w:proofErr w:type="spellStart"/>
      <w:r w:rsidR="006E1BF1" w:rsidRPr="00460F1B">
        <w:rPr>
          <w:rFonts w:ascii="Times New Roman" w:hAnsi="Times New Roman" w:cs="Times New Roman"/>
        </w:rPr>
        <w:t>Tapie</w:t>
      </w:r>
      <w:proofErr w:type="spellEnd"/>
      <w:r w:rsidR="006E1BF1" w:rsidRPr="00460F1B">
        <w:rPr>
          <w:rFonts w:ascii="Times New Roman" w:hAnsi="Times New Roman" w:cs="Times New Roman"/>
        </w:rPr>
        <w:t xml:space="preserve"> also </w:t>
      </w:r>
      <w:r w:rsidR="001B279C" w:rsidRPr="00460F1B">
        <w:rPr>
          <w:rFonts w:ascii="Times New Roman" w:hAnsi="Times New Roman" w:cs="Times New Roman"/>
        </w:rPr>
        <w:t xml:space="preserve">subsequently </w:t>
      </w:r>
      <w:r w:rsidR="006E1BF1" w:rsidRPr="00460F1B">
        <w:rPr>
          <w:rFonts w:ascii="Times New Roman" w:hAnsi="Times New Roman" w:cs="Times New Roman"/>
        </w:rPr>
        <w:t xml:space="preserve">combined transillumination with </w:t>
      </w:r>
      <w:r w:rsidR="008A3B1C">
        <w:rPr>
          <w:rFonts w:ascii="Times New Roman" w:hAnsi="Times New Roman" w:cs="Times New Roman"/>
        </w:rPr>
        <w:t xml:space="preserve">infrared (IR) </w:t>
      </w:r>
      <w:r w:rsidR="006E1BF1" w:rsidRPr="00460F1B">
        <w:rPr>
          <w:rFonts w:ascii="Times New Roman" w:hAnsi="Times New Roman" w:cs="Times New Roman"/>
        </w:rPr>
        <w:t>photography to record images of the MGs</w:t>
      </w:r>
      <w:r w:rsidR="00F8089D" w:rsidRPr="00460F1B">
        <w:rPr>
          <w:rFonts w:ascii="Times New Roman" w:hAnsi="Times New Roman" w:cs="Times New Roman"/>
        </w:rPr>
        <w:t>.</w:t>
      </w:r>
      <w:r w:rsidR="00AF52EA"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&lt;EndNote&gt;&lt;Cite&gt;&lt;Author&gt;Molinari&lt;/Author&gt;&lt;Year&gt;1982&lt;/Year&gt;&lt;RecNum&gt;55&lt;/RecNum&gt;&lt;DisplayText&gt;[14]&lt;/DisplayText&gt;&lt;record&gt;&lt;rec-number&gt;55&lt;/rec-number&gt;&lt;foreign-keys&gt;&lt;key app="EN" db-id="aprssssza9szsre5vzppv2v2ap5dr2x9wwsw" timestamp="1497299153"&gt;55&lt;/key&gt;&lt;/foreign-keys&gt;&lt;ref-type name="Journal Article"&gt;17&lt;/ref-type&gt;&lt;contributors&gt;&lt;authors&gt;&lt;author&gt;Molinari, J. F.&lt;/author&gt;&lt;author&gt;Tapie, R.&lt;/author&gt;&lt;/authors&gt;&lt;/contributors&gt;&lt;titles&gt;&lt;title&gt;Color photography of meibomian glands&lt;/title&gt;&lt;secondary-title&gt;Am J Optom Physiol Opt&lt;/secondary-title&gt;&lt;/titles&gt;&lt;periodical&gt;&lt;full-title&gt;Am J Optom Physiol Opt&lt;/full-title&gt;&lt;/periodical&gt;&lt;pages&gt;758-9&lt;/pages&gt;&lt;volume&gt;59&lt;/volume&gt;&lt;number&gt;9&lt;/number&gt;&lt;keywords&gt;&lt;keyword&gt;Adult&lt;/keyword&gt;&lt;keyword&gt;Color&lt;/keyword&gt;&lt;keyword&gt;Eyelids/*anatomy &amp;amp; histology&lt;/keyword&gt;&lt;keyword&gt;Humans&lt;/keyword&gt;&lt;keyword&gt;Male&lt;/keyword&gt;&lt;keyword&gt;Meibomian Glands/*anatomy &amp;amp; histology&lt;/keyword&gt;&lt;keyword&gt;Photography/*methods&lt;/keyword&gt;&lt;/keywords&gt;&lt;dates&gt;&lt;year&gt;1982&lt;/year&gt;&lt;pub-dates&gt;&lt;date&gt;Sep&lt;/date&gt;&lt;/pub-dates&gt;&lt;/dates&gt;&lt;isbn&gt;0093-7002 (Print)&amp;#xD;0093-7002 (Linking)&lt;/isbn&gt;&lt;accession-num&gt;7137317&lt;/accession-num&gt;&lt;urls&gt;&lt;related-urls&gt;&lt;url&gt;https://www.ncbi.nlm.nih.gov/pubmed/7137317&lt;/url&gt;&lt;/related-urls&gt;&lt;/urls&gt;&lt;/record&gt;&lt;/Cite&gt;&lt;/EndNote&gt;</w:instrText>
      </w:r>
      <w:r w:rsidR="00AF52EA" w:rsidRPr="00460F1B">
        <w:rPr>
          <w:rFonts w:ascii="Times New Roman" w:hAnsi="Times New Roman" w:cs="Times New Roman"/>
        </w:rPr>
        <w:fldChar w:fldCharType="separate"/>
      </w:r>
      <w:r w:rsidR="009311F1">
        <w:rPr>
          <w:rFonts w:ascii="Times New Roman" w:hAnsi="Times New Roman" w:cs="Times New Roman"/>
          <w:noProof/>
        </w:rPr>
        <w:t>[14]</w:t>
      </w:r>
      <w:r w:rsidR="00AF52EA" w:rsidRPr="00460F1B">
        <w:rPr>
          <w:rFonts w:ascii="Times New Roman" w:hAnsi="Times New Roman" w:cs="Times New Roman"/>
        </w:rPr>
        <w:fldChar w:fldCharType="end"/>
      </w:r>
      <w:r w:rsidR="006E1BF1" w:rsidRPr="00460F1B">
        <w:rPr>
          <w:rFonts w:ascii="Times New Roman" w:hAnsi="Times New Roman" w:cs="Times New Roman"/>
        </w:rPr>
        <w:t xml:space="preserve"> Jester et al.</w:t>
      </w:r>
      <w:r w:rsidR="0049024B"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&lt;EndNote&gt;&lt;Cite&gt;&lt;Author&gt;Jester&lt;/Author&gt;&lt;Year&gt;1982&lt;/Year&gt;&lt;RecNum&gt;56&lt;/RecNum&gt;&lt;DisplayText&gt;[15]&lt;/DisplayText&gt;&lt;record&gt;&lt;rec-number&gt;56&lt;/rec-number&gt;&lt;foreign-keys&gt;&lt;key app="EN" db-id="aprssssza9szsre5vzppv2v2ap5dr2x9wwsw" timestamp="1497299442"&gt;56&lt;/key&gt;&lt;/foreign-keys&gt;&lt;ref-type name="Journal Article"&gt;17&lt;/ref-type&gt;&lt;contributors&gt;&lt;authors&gt;&lt;author&gt;Jester, J. V.&lt;/author&gt;&lt;author&gt;Rife, L.&lt;/author&gt;&lt;author&gt;Nii, D.&lt;/author&gt;&lt;author&gt;Luttrull, J. K.&lt;/author&gt;&lt;author&gt;Wilson, L.&lt;/author&gt;&lt;author&gt;Smith, R. E.&lt;/author&gt;&lt;/authors&gt;&lt;/contributors&gt;&lt;auth-address&gt;Univ So Calif,Dept Ophthalmol,Los Angeles,Ca 90033&lt;/auth-address&gt;&lt;titles&gt;&lt;title&gt;In vivo biomicroscopy and photography of meibomian glands in a rabbit model of meibomian gland dysfunction&lt;/title&gt;&lt;secondary-title&gt;Invest Ophthal Vis Sci&lt;/secondary-title&gt;&lt;alt-title&gt;Invest Ophth Vis Sci&lt;/alt-title&gt;&lt;/titles&gt;&lt;periodical&gt;&lt;full-title&gt;Invest Ophthal Vis Sci&lt;/full-title&gt;&lt;/periodical&gt;&lt;alt-periodical&gt;&lt;full-title&gt;Investigative Ophthalmology &amp;amp; Visual Science&lt;/full-title&gt;&lt;abbr-1&gt;Invest Ophth Vis Sci&lt;/abbr-1&gt;&lt;/alt-periodical&gt;&lt;pages&gt;660-667&lt;/pages&gt;&lt;volume&gt;22&lt;/volume&gt;&lt;number&gt;5&lt;/number&gt;&lt;dates&gt;&lt;year&gt;1982&lt;/year&gt;&lt;/dates&gt;&lt;isbn&gt;0146-0404&lt;/isbn&gt;&lt;accession-num&gt;WOS:A1982NQ73400012&lt;/accession-num&gt;&lt;urls&gt;&lt;related-urls&gt;&lt;url&gt;&amp;lt;Go to ISI&amp;gt;://WOS:A1982NQ73400012&lt;/url&gt;&lt;/related-urls&gt;&lt;/urls&gt;&lt;language&gt;English&lt;/language&gt;&lt;/record&gt;&lt;/Cite&gt;&lt;/EndNote&gt;</w:instrText>
      </w:r>
      <w:r w:rsidR="0049024B" w:rsidRPr="00460F1B">
        <w:rPr>
          <w:rFonts w:ascii="Times New Roman" w:hAnsi="Times New Roman" w:cs="Times New Roman"/>
        </w:rPr>
        <w:fldChar w:fldCharType="separate"/>
      </w:r>
      <w:r w:rsidR="009311F1">
        <w:rPr>
          <w:rFonts w:ascii="Times New Roman" w:hAnsi="Times New Roman" w:cs="Times New Roman"/>
          <w:noProof/>
        </w:rPr>
        <w:t>[15]</w:t>
      </w:r>
      <w:r w:rsidR="0049024B" w:rsidRPr="00460F1B">
        <w:rPr>
          <w:rFonts w:ascii="Times New Roman" w:hAnsi="Times New Roman" w:cs="Times New Roman"/>
        </w:rPr>
        <w:fldChar w:fldCharType="end"/>
      </w:r>
      <w:r w:rsidR="00B07CF0" w:rsidRPr="00460F1B">
        <w:rPr>
          <w:rFonts w:ascii="Times New Roman" w:hAnsi="Times New Roman" w:cs="Times New Roman"/>
        </w:rPr>
        <w:t xml:space="preserve"> </w:t>
      </w:r>
      <w:r w:rsidR="006E1BF1" w:rsidRPr="00460F1B">
        <w:rPr>
          <w:rFonts w:ascii="Times New Roman" w:hAnsi="Times New Roman" w:cs="Times New Roman"/>
        </w:rPr>
        <w:t xml:space="preserve">improved </w:t>
      </w:r>
      <w:r w:rsidR="00B07CF0" w:rsidRPr="00460F1B">
        <w:rPr>
          <w:rFonts w:ascii="Times New Roman" w:hAnsi="Times New Roman" w:cs="Times New Roman"/>
        </w:rPr>
        <w:t xml:space="preserve">on </w:t>
      </w:r>
      <w:proofErr w:type="spellStart"/>
      <w:r w:rsidR="00B07CF0" w:rsidRPr="00460F1B">
        <w:rPr>
          <w:rFonts w:ascii="Times New Roman" w:hAnsi="Times New Roman" w:cs="Times New Roman"/>
        </w:rPr>
        <w:t>Tapie’s</w:t>
      </w:r>
      <w:proofErr w:type="spellEnd"/>
      <w:r w:rsidR="00A86E94">
        <w:rPr>
          <w:rFonts w:ascii="Times New Roman" w:hAnsi="Times New Roman" w:cs="Times New Roman"/>
        </w:rPr>
        <w:t xml:space="preserve"> technique </w:t>
      </w:r>
      <w:r w:rsidR="006E1BF1" w:rsidRPr="00460F1B">
        <w:rPr>
          <w:rFonts w:ascii="Times New Roman" w:hAnsi="Times New Roman" w:cs="Times New Roman"/>
        </w:rPr>
        <w:t>with the use of slit</w:t>
      </w:r>
      <w:r w:rsidR="00683EA6">
        <w:rPr>
          <w:rFonts w:ascii="Times New Roman" w:hAnsi="Times New Roman" w:cs="Times New Roman"/>
        </w:rPr>
        <w:t>-</w:t>
      </w:r>
      <w:r w:rsidR="006E1BF1" w:rsidRPr="00460F1B">
        <w:rPr>
          <w:rFonts w:ascii="Times New Roman" w:hAnsi="Times New Roman" w:cs="Times New Roman"/>
        </w:rPr>
        <w:t xml:space="preserve">lamp </w:t>
      </w:r>
      <w:proofErr w:type="spellStart"/>
      <w:r w:rsidR="006E1BF1" w:rsidRPr="00460F1B">
        <w:rPr>
          <w:rFonts w:ascii="Times New Roman" w:hAnsi="Times New Roman" w:cs="Times New Roman"/>
        </w:rPr>
        <w:t>biomicroscopy</w:t>
      </w:r>
      <w:proofErr w:type="spellEnd"/>
      <w:r w:rsidR="006E1BF1" w:rsidRPr="00460F1B">
        <w:rPr>
          <w:rFonts w:ascii="Times New Roman" w:hAnsi="Times New Roman" w:cs="Times New Roman"/>
        </w:rPr>
        <w:t xml:space="preserve"> to take </w:t>
      </w:r>
      <w:r w:rsidR="008225DE">
        <w:rPr>
          <w:rFonts w:ascii="Times New Roman" w:hAnsi="Times New Roman" w:cs="Times New Roman"/>
        </w:rPr>
        <w:t>IR</w:t>
      </w:r>
      <w:r w:rsidR="006E1BF1" w:rsidRPr="00460F1B">
        <w:rPr>
          <w:rFonts w:ascii="Times New Roman" w:hAnsi="Times New Roman" w:cs="Times New Roman"/>
        </w:rPr>
        <w:t xml:space="preserve"> photographs of a </w:t>
      </w:r>
      <w:proofErr w:type="spellStart"/>
      <w:r w:rsidR="006E1BF1" w:rsidRPr="00460F1B">
        <w:rPr>
          <w:rFonts w:ascii="Times New Roman" w:hAnsi="Times New Roman" w:cs="Times New Roman"/>
        </w:rPr>
        <w:t>transilluminated</w:t>
      </w:r>
      <w:proofErr w:type="spellEnd"/>
      <w:r w:rsidR="006E1BF1" w:rsidRPr="00460F1B">
        <w:rPr>
          <w:rFonts w:ascii="Times New Roman" w:hAnsi="Times New Roman" w:cs="Times New Roman"/>
        </w:rPr>
        <w:t xml:space="preserve"> rabbit eyelid</w:t>
      </w:r>
      <w:r w:rsidR="00F8089D" w:rsidRPr="00460F1B">
        <w:rPr>
          <w:rFonts w:ascii="Times New Roman" w:hAnsi="Times New Roman" w:cs="Times New Roman"/>
        </w:rPr>
        <w:t xml:space="preserve">. </w:t>
      </w:r>
      <w:r w:rsidR="006E1BF1" w:rsidRPr="00460F1B">
        <w:rPr>
          <w:rFonts w:ascii="Times New Roman" w:hAnsi="Times New Roman" w:cs="Times New Roman"/>
        </w:rPr>
        <w:t>A non</w:t>
      </w:r>
      <w:r w:rsidR="00683EA6">
        <w:rPr>
          <w:rFonts w:ascii="Times New Roman" w:hAnsi="Times New Roman" w:cs="Times New Roman"/>
        </w:rPr>
        <w:t>-</w:t>
      </w:r>
      <w:r w:rsidR="006E1BF1" w:rsidRPr="00460F1B">
        <w:rPr>
          <w:rFonts w:ascii="Times New Roman" w:hAnsi="Times New Roman" w:cs="Times New Roman"/>
        </w:rPr>
        <w:t xml:space="preserve">invasive technique of viewing the MGs using </w:t>
      </w:r>
      <w:r w:rsidR="008225DE">
        <w:rPr>
          <w:rFonts w:ascii="Times New Roman" w:hAnsi="Times New Roman" w:cs="Times New Roman"/>
        </w:rPr>
        <w:t>IR</w:t>
      </w:r>
      <w:r w:rsidR="006E1BF1" w:rsidRPr="00460F1B">
        <w:rPr>
          <w:rFonts w:ascii="Times New Roman" w:hAnsi="Times New Roman" w:cs="Times New Roman"/>
        </w:rPr>
        <w:t xml:space="preserve"> photography was first introduced in 2008</w:t>
      </w:r>
      <w:r w:rsidR="009F142C">
        <w:rPr>
          <w:rFonts w:ascii="Times New Roman" w:hAnsi="Times New Roman" w:cs="Times New Roman"/>
        </w:rPr>
        <w:t>,</w:t>
      </w:r>
      <w:r w:rsidR="00B442C8"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&lt;EndNote&gt;&lt;Cite&gt;&lt;Author&gt;Arita&lt;/Author&gt;&lt;Year&gt;2008&lt;/Year&gt;&lt;RecNum&gt;2&lt;/RecNum&gt;&lt;DisplayText&gt;[16]&lt;/DisplayText&gt;&lt;record&gt;&lt;rec-number&gt;2&lt;/rec-number&gt;&lt;foreign-keys&gt;&lt;key app="EN" db-id="aprssssza9szsre5vzppv2v2ap5dr2x9wwsw" timestamp="1495204483"&gt;2&lt;/key&gt;&lt;/foreign-keys&gt;&lt;ref-type name="Journal Article"&gt;17&lt;/ref-type&gt;&lt;contributors&gt;&lt;authors&gt;&lt;author&gt;Arita, R.&lt;/author&gt;&lt;author&gt;Itoh, K.&lt;/author&gt;&lt;author&gt;Inoue, K.&lt;/author&gt;&lt;author&gt;Amano, S.&lt;/author&gt;&lt;/authors&gt;&lt;/contributors&gt;&lt;auth-address&gt;Itoh Clinic, Saitama, Japan. ritoh@za2.so-net.ne.jp&lt;/auth-address&gt;&lt;titles&gt;&lt;title&gt;Noncontact infrared meibography to document age-related changes of the meibomian glands in a normal population&lt;/title&gt;&lt;secondary-title&gt;Ophthal&lt;/secondary-title&gt;&lt;/titles&gt;&lt;periodical&gt;&lt;full-title&gt;Ophthal&lt;/full-title&gt;&lt;/periodical&gt;&lt;pages&gt;911-5&lt;/pages&gt;&lt;volume&gt;115&lt;/volume&gt;&lt;number&gt;5&lt;/number&gt;&lt;keywords&gt;&lt;keyword&gt;Adolescent&lt;/keyword&gt;&lt;keyword&gt;Adult&lt;/keyword&gt;&lt;keyword&gt;Aged&lt;/keyword&gt;&lt;keyword&gt;Aged, 80 and over&lt;/keyword&gt;&lt;keyword&gt;Aging/*physiology&lt;/keyword&gt;&lt;keyword&gt;Child&lt;/keyword&gt;&lt;keyword&gt;Child, Preschool&lt;/keyword&gt;&lt;keyword&gt;Cross-Sectional Studies&lt;/keyword&gt;&lt;keyword&gt;*Diagnostic Techniques, Ophthalmological&lt;/keyword&gt;&lt;keyword&gt;Female&lt;/keyword&gt;&lt;keyword&gt;Humans&lt;/keyword&gt;&lt;keyword&gt;Infrared Rays&lt;/keyword&gt;&lt;keyword&gt;Male&lt;/keyword&gt;&lt;keyword&gt;Meibomian Glands/*physiology&lt;/keyword&gt;&lt;keyword&gt;Middle Aged&lt;/keyword&gt;&lt;keyword&gt;Sex Factors&lt;/keyword&gt;&lt;keyword&gt;Tears/physiology&lt;/keyword&gt;&lt;/keywords&gt;&lt;dates&gt;&lt;year&gt;2008&lt;/year&gt;&lt;pub-dates&gt;&lt;date&gt;May&lt;/date&gt;&lt;/pub-dates&gt;&lt;/dates&gt;&lt;isbn&gt;1549-4713 (Electronic)&amp;#xD;0161-6420 (Linking)&lt;/isbn&gt;&lt;accession-num&gt;18452765&lt;/accession-num&gt;&lt;urls&gt;&lt;related-urls&gt;&lt;url&gt;https://www.ncbi.nlm.nih.gov/pubmed/18452765&lt;/url&gt;&lt;/related-urls&gt;&lt;/urls&gt;&lt;electronic-resource-num&gt;10.1016/j.ophtha.2007.06.031&lt;/electronic-resource-num&gt;&lt;/record&gt;&lt;/Cite&gt;&lt;/EndNote&gt;</w:instrText>
      </w:r>
      <w:r w:rsidR="00B442C8" w:rsidRPr="00460F1B">
        <w:rPr>
          <w:rFonts w:ascii="Times New Roman" w:hAnsi="Times New Roman" w:cs="Times New Roman"/>
        </w:rPr>
        <w:fldChar w:fldCharType="separate"/>
      </w:r>
      <w:r w:rsidR="009311F1">
        <w:rPr>
          <w:rFonts w:ascii="Times New Roman" w:hAnsi="Times New Roman" w:cs="Times New Roman"/>
          <w:noProof/>
        </w:rPr>
        <w:t>[16]</w:t>
      </w:r>
      <w:r w:rsidR="00B442C8" w:rsidRPr="00460F1B">
        <w:rPr>
          <w:rFonts w:ascii="Times New Roman" w:hAnsi="Times New Roman" w:cs="Times New Roman"/>
        </w:rPr>
        <w:fldChar w:fldCharType="end"/>
      </w:r>
      <w:r w:rsidR="006E1BF1" w:rsidRPr="00460F1B">
        <w:rPr>
          <w:rFonts w:ascii="Times New Roman" w:hAnsi="Times New Roman" w:cs="Times New Roman"/>
        </w:rPr>
        <w:t xml:space="preserve"> </w:t>
      </w:r>
      <w:r w:rsidR="009F142C">
        <w:rPr>
          <w:rFonts w:ascii="Times New Roman" w:hAnsi="Times New Roman" w:cs="Times New Roman"/>
        </w:rPr>
        <w:t xml:space="preserve">which </w:t>
      </w:r>
      <w:r w:rsidR="00B07CF0" w:rsidRPr="00460F1B">
        <w:rPr>
          <w:rFonts w:ascii="Times New Roman" w:hAnsi="Times New Roman" w:cs="Times New Roman"/>
        </w:rPr>
        <w:t>overc</w:t>
      </w:r>
      <w:r w:rsidR="009F142C">
        <w:rPr>
          <w:rFonts w:ascii="Times New Roman" w:hAnsi="Times New Roman" w:cs="Times New Roman"/>
        </w:rPr>
        <w:t>a</w:t>
      </w:r>
      <w:r w:rsidR="00B07CF0" w:rsidRPr="00460F1B">
        <w:rPr>
          <w:rFonts w:ascii="Times New Roman" w:hAnsi="Times New Roman" w:cs="Times New Roman"/>
        </w:rPr>
        <w:t xml:space="preserve">me </w:t>
      </w:r>
      <w:r w:rsidR="009F142C">
        <w:rPr>
          <w:rFonts w:ascii="Times New Roman" w:hAnsi="Times New Roman" w:cs="Times New Roman"/>
        </w:rPr>
        <w:t xml:space="preserve">several </w:t>
      </w:r>
      <w:r w:rsidR="00B07CF0" w:rsidRPr="00460F1B">
        <w:rPr>
          <w:rFonts w:ascii="Times New Roman" w:hAnsi="Times New Roman" w:cs="Times New Roman"/>
        </w:rPr>
        <w:t>problems associated with the transilluminat</w:t>
      </w:r>
      <w:r w:rsidR="002E6E8D" w:rsidRPr="00460F1B">
        <w:rPr>
          <w:rFonts w:ascii="Times New Roman" w:hAnsi="Times New Roman" w:cs="Times New Roman"/>
        </w:rPr>
        <w:t>or</w:t>
      </w:r>
      <w:r w:rsidR="009F142C">
        <w:rPr>
          <w:rFonts w:ascii="Times New Roman" w:hAnsi="Times New Roman" w:cs="Times New Roman"/>
        </w:rPr>
        <w:t xml:space="preserve">, namely </w:t>
      </w:r>
      <w:r w:rsidR="00B07CF0" w:rsidRPr="00460F1B">
        <w:rPr>
          <w:rFonts w:ascii="Times New Roman" w:hAnsi="Times New Roman" w:cs="Times New Roman"/>
        </w:rPr>
        <w:t xml:space="preserve">a limited field of view and discomfort due </w:t>
      </w:r>
      <w:r w:rsidR="00A86E94">
        <w:rPr>
          <w:rFonts w:ascii="Times New Roman" w:hAnsi="Times New Roman" w:cs="Times New Roman"/>
        </w:rPr>
        <w:t>the</w:t>
      </w:r>
      <w:r w:rsidR="00B07CF0" w:rsidRPr="00460F1B">
        <w:rPr>
          <w:rFonts w:ascii="Times New Roman" w:hAnsi="Times New Roman" w:cs="Times New Roman"/>
        </w:rPr>
        <w:t xml:space="preserve"> sharp tip and heat generated by the device.</w:t>
      </w:r>
      <w:r w:rsidR="00B07CF0"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&lt;EndNote&gt;&lt;Cite&gt;&lt;Author&gt;Arita&lt;/Author&gt;&lt;Year&gt;2008&lt;/Year&gt;&lt;RecNum&gt;2&lt;/RecNum&gt;&lt;DisplayText&gt;[16]&lt;/DisplayText&gt;&lt;record&gt;&lt;rec-number&gt;2&lt;/rec-number&gt;&lt;foreign-keys&gt;&lt;key app="EN" db-id="aprssssza9szsre5vzppv2v2ap5dr2x9wwsw" timestamp="1495204483"&gt;2&lt;/key&gt;&lt;/foreign-keys&gt;&lt;ref-type name="Journal Article"&gt;17&lt;/ref-type&gt;&lt;contributors&gt;&lt;authors&gt;&lt;author&gt;Arita, R.&lt;/author&gt;&lt;author&gt;Itoh, K.&lt;/author&gt;&lt;author&gt;Inoue, K.&lt;/author&gt;&lt;author&gt;Amano, S.&lt;/author&gt;&lt;/authors&gt;&lt;/contributors&gt;&lt;auth-address&gt;Itoh Clinic, Saitama, Japan. ritoh@za2.so-net.ne.jp&lt;/auth-address&gt;&lt;titles&gt;&lt;title&gt;Noncontact infrared meibography to document age-related changes of the meibomian glands in a normal population&lt;/title&gt;&lt;secondary-title&gt;Ophthal&lt;/secondary-title&gt;&lt;/titles&gt;&lt;periodical&gt;&lt;full-title&gt;Ophthal&lt;/full-title&gt;&lt;/periodical&gt;&lt;pages&gt;911-5&lt;/pages&gt;&lt;volume&gt;115&lt;/volume&gt;&lt;number&gt;5&lt;/number&gt;&lt;keywords&gt;&lt;keyword&gt;Adolescent&lt;/keyword&gt;&lt;keyword&gt;Adult&lt;/keyword&gt;&lt;keyword&gt;Aged&lt;/keyword&gt;&lt;keyword&gt;Aged, 80 and over&lt;/keyword&gt;&lt;keyword&gt;Aging/*physiology&lt;/keyword&gt;&lt;keyword&gt;Child&lt;/keyword&gt;&lt;keyword&gt;Child, Preschool&lt;/keyword&gt;&lt;keyword&gt;Cross-Sectional Studies&lt;/keyword&gt;&lt;keyword&gt;*Diagnostic Techniques, Ophthalmological&lt;/keyword&gt;&lt;keyword&gt;Female&lt;/keyword&gt;&lt;keyword&gt;Humans&lt;/keyword&gt;&lt;keyword&gt;Infrared Rays&lt;/keyword&gt;&lt;keyword&gt;Male&lt;/keyword&gt;&lt;keyword&gt;Meibomian Glands/*physiology&lt;/keyword&gt;&lt;keyword&gt;Middle Aged&lt;/keyword&gt;&lt;keyword&gt;Sex Factors&lt;/keyword&gt;&lt;keyword&gt;Tears/physiology&lt;/keyword&gt;&lt;/keywords&gt;&lt;dates&gt;&lt;year&gt;2008&lt;/year&gt;&lt;pub-dates&gt;&lt;date&gt;May&lt;/date&gt;&lt;/pub-dates&gt;&lt;/dates&gt;&lt;isbn&gt;1549-4713 (Electronic)&amp;#xD;0161-6420 (Linking)&lt;/isbn&gt;&lt;accession-num&gt;18452765&lt;/accession-num&gt;&lt;urls&gt;&lt;related-urls&gt;&lt;url&gt;https://www.ncbi.nlm.nih.gov/pubmed/18452765&lt;/url&gt;&lt;/related-urls&gt;&lt;/urls&gt;&lt;electronic-resource-num&gt;10.1016/j.ophtha.2007.06.031&lt;/electronic-resource-num&gt;&lt;/record&gt;&lt;/Cite&gt;&lt;/EndNote&gt;</w:instrText>
      </w:r>
      <w:r w:rsidR="00B07CF0" w:rsidRPr="00460F1B">
        <w:rPr>
          <w:rFonts w:ascii="Times New Roman" w:hAnsi="Times New Roman" w:cs="Times New Roman"/>
        </w:rPr>
        <w:fldChar w:fldCharType="separate"/>
      </w:r>
      <w:r w:rsidR="009311F1">
        <w:rPr>
          <w:rFonts w:ascii="Times New Roman" w:hAnsi="Times New Roman" w:cs="Times New Roman"/>
          <w:noProof/>
        </w:rPr>
        <w:t>[16]</w:t>
      </w:r>
      <w:r w:rsidR="00B07CF0" w:rsidRPr="00460F1B">
        <w:rPr>
          <w:rFonts w:ascii="Times New Roman" w:hAnsi="Times New Roman" w:cs="Times New Roman"/>
        </w:rPr>
        <w:fldChar w:fldCharType="end"/>
      </w:r>
      <w:r w:rsidR="00B07CF0" w:rsidRPr="00460F1B">
        <w:rPr>
          <w:rFonts w:ascii="Times New Roman" w:hAnsi="Times New Roman" w:cs="Times New Roman"/>
        </w:rPr>
        <w:t xml:space="preserve"> </w:t>
      </w:r>
      <w:r w:rsidR="002E6E8D" w:rsidRPr="00460F1B">
        <w:rPr>
          <w:rFonts w:ascii="Times New Roman" w:hAnsi="Times New Roman" w:cs="Times New Roman"/>
        </w:rPr>
        <w:t>M</w:t>
      </w:r>
      <w:r w:rsidR="006E1BF1" w:rsidRPr="00460F1B">
        <w:rPr>
          <w:rFonts w:ascii="Times New Roman" w:hAnsi="Times New Roman" w:cs="Times New Roman"/>
        </w:rPr>
        <w:t>ultiple commercial manufacturers have developed instruments</w:t>
      </w:r>
      <w:r w:rsidR="002E6E8D" w:rsidRPr="00460F1B">
        <w:rPr>
          <w:rFonts w:ascii="Times New Roman" w:hAnsi="Times New Roman" w:cs="Times New Roman"/>
        </w:rPr>
        <w:t xml:space="preserve"> since </w:t>
      </w:r>
      <w:r w:rsidR="009F142C">
        <w:rPr>
          <w:rFonts w:ascii="Times New Roman" w:hAnsi="Times New Roman" w:cs="Times New Roman"/>
        </w:rPr>
        <w:t>that time,</w:t>
      </w:r>
      <w:r w:rsidR="006E1BF1" w:rsidRPr="00460F1B">
        <w:rPr>
          <w:rFonts w:ascii="Times New Roman" w:hAnsi="Times New Roman" w:cs="Times New Roman"/>
        </w:rPr>
        <w:t xml:space="preserve"> which allow the MGs to be photographed</w:t>
      </w:r>
      <w:r w:rsidR="002E6E8D" w:rsidRPr="00460F1B">
        <w:rPr>
          <w:rFonts w:ascii="Times New Roman" w:hAnsi="Times New Roman" w:cs="Times New Roman"/>
        </w:rPr>
        <w:t>. These include</w:t>
      </w:r>
      <w:r w:rsidR="00E918D4" w:rsidRPr="00460F1B">
        <w:rPr>
          <w:rFonts w:ascii="Times New Roman" w:hAnsi="Times New Roman" w:cs="Times New Roman"/>
        </w:rPr>
        <w:t xml:space="preserve"> the </w:t>
      </w:r>
      <w:proofErr w:type="spellStart"/>
      <w:r w:rsidR="00CD521B" w:rsidRPr="007330E4">
        <w:rPr>
          <w:rFonts w:ascii="Times New Roman" w:hAnsi="Times New Roman" w:cs="Times New Roman"/>
        </w:rPr>
        <w:t>Meibom</w:t>
      </w:r>
      <w:proofErr w:type="spellEnd"/>
      <w:r w:rsidR="00CD521B" w:rsidRPr="007330E4">
        <w:rPr>
          <w:rFonts w:ascii="Times New Roman" w:hAnsi="Times New Roman" w:cs="Times New Roman"/>
        </w:rPr>
        <w:t xml:space="preserve"> Pen</w:t>
      </w:r>
      <w:r w:rsidR="00CD521B" w:rsidRPr="00460F1B">
        <w:rPr>
          <w:rFonts w:ascii="Times New Roman" w:hAnsi="Times New Roman" w:cs="Times New Roman"/>
        </w:rPr>
        <w:t xml:space="preserve"> (Japan Focus Co, Ltd., </w:t>
      </w:r>
      <w:r w:rsidR="00E87844" w:rsidRPr="00460F1B">
        <w:rPr>
          <w:rFonts w:ascii="Times New Roman" w:hAnsi="Times New Roman" w:cs="Times New Roman"/>
        </w:rPr>
        <w:t>Tokyo, Japan</w:t>
      </w:r>
      <w:r w:rsidR="00CD521B" w:rsidRPr="00460F1B">
        <w:rPr>
          <w:rFonts w:ascii="Times New Roman" w:hAnsi="Times New Roman" w:cs="Times New Roman"/>
        </w:rPr>
        <w:t>)</w:t>
      </w:r>
      <w:r w:rsidR="00162742">
        <w:rPr>
          <w:rFonts w:ascii="Times New Roman" w:hAnsi="Times New Roman" w:cs="Times New Roman"/>
        </w:rPr>
        <w:t>,</w:t>
      </w:r>
      <w:r w:rsidR="00D32D13" w:rsidRPr="00460F1B">
        <w:rPr>
          <w:rFonts w:ascii="Times New Roman" w:hAnsi="Times New Roman" w:cs="Times New Roman"/>
        </w:rPr>
        <w:fldChar w:fldCharType="begin">
          <w:fldData xml:space="preserve">PEVuZE5vdGU+PENpdGU+PEF1dGhvcj5Bcml0YTwvQXV0aG9yPjxZZWFyPjIwMTM8L1llYXI+PFJl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</w:fldData>
        </w:fldChar>
      </w:r>
      <w:r w:rsidR="009311F1">
        <w:rPr>
          <w:rFonts w:ascii="Times New Roman" w:hAnsi="Times New Roman" w:cs="Times New Roman"/>
        </w:rPr>
        <w:instrText xml:space="preserve"> ADDIN EN.CITE </w:instrText>
      </w:r>
      <w:r w:rsidR="009311F1">
        <w:rPr>
          <w:rFonts w:ascii="Times New Roman" w:hAnsi="Times New Roman" w:cs="Times New Roman"/>
        </w:rPr>
        <w:fldChar w:fldCharType="begin">
          <w:fldData xml:space="preserve">PEVuZE5vdGU+PENpdGU+PEF1dGhvcj5Bcml0YTwvQXV0aG9yPjxZZWFyPjIwMTM8L1llYXI+PFJl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</w:fldData>
        </w:fldChar>
      </w:r>
      <w:r w:rsidR="009311F1">
        <w:rPr>
          <w:rFonts w:ascii="Times New Roman" w:hAnsi="Times New Roman" w:cs="Times New Roman"/>
        </w:rPr>
        <w:instrText xml:space="preserve"> ADDIN EN.CITE.DATA </w:instrText>
      </w:r>
      <w:r w:rsidR="009311F1">
        <w:rPr>
          <w:rFonts w:ascii="Times New Roman" w:hAnsi="Times New Roman" w:cs="Times New Roman"/>
        </w:rPr>
      </w:r>
      <w:r w:rsidR="009311F1">
        <w:rPr>
          <w:rFonts w:ascii="Times New Roman" w:hAnsi="Times New Roman" w:cs="Times New Roman"/>
        </w:rPr>
        <w:fldChar w:fldCharType="end"/>
      </w:r>
      <w:r w:rsidR="00D32D13" w:rsidRPr="00460F1B">
        <w:rPr>
          <w:rFonts w:ascii="Times New Roman" w:hAnsi="Times New Roman" w:cs="Times New Roman"/>
        </w:rPr>
      </w:r>
      <w:r w:rsidR="00D32D13" w:rsidRPr="00460F1B">
        <w:rPr>
          <w:rFonts w:ascii="Times New Roman" w:hAnsi="Times New Roman" w:cs="Times New Roman"/>
        </w:rPr>
        <w:fldChar w:fldCharType="separate"/>
      </w:r>
      <w:r w:rsidR="009311F1">
        <w:rPr>
          <w:rFonts w:ascii="Times New Roman" w:hAnsi="Times New Roman" w:cs="Times New Roman"/>
          <w:noProof/>
        </w:rPr>
        <w:t>[17, 18]</w:t>
      </w:r>
      <w:r w:rsidR="00D32D13" w:rsidRPr="00460F1B">
        <w:rPr>
          <w:rFonts w:ascii="Times New Roman" w:hAnsi="Times New Roman" w:cs="Times New Roman"/>
        </w:rPr>
        <w:fldChar w:fldCharType="end"/>
      </w:r>
      <w:r w:rsidR="00E87844" w:rsidRPr="00460F1B">
        <w:rPr>
          <w:rFonts w:ascii="Times New Roman" w:hAnsi="Times New Roman" w:cs="Times New Roman"/>
        </w:rPr>
        <w:t xml:space="preserve"> the </w:t>
      </w:r>
      <w:proofErr w:type="spellStart"/>
      <w:r w:rsidR="00E87844" w:rsidRPr="00460F1B">
        <w:rPr>
          <w:rFonts w:ascii="Times New Roman" w:hAnsi="Times New Roman" w:cs="Times New Roman"/>
        </w:rPr>
        <w:t>LipiView</w:t>
      </w:r>
      <w:proofErr w:type="spellEnd"/>
      <w:r w:rsidR="00E87844" w:rsidRPr="00460F1B">
        <w:rPr>
          <w:rFonts w:ascii="Times New Roman" w:hAnsi="Times New Roman" w:cs="Times New Roman"/>
        </w:rPr>
        <w:t xml:space="preserve"> II</w:t>
      </w:r>
      <w:r w:rsidR="00EB501B">
        <w:rPr>
          <w:rFonts w:ascii="Times New Roman" w:hAnsi="Times New Roman" w:cs="Times New Roman"/>
        </w:rPr>
        <w:fldChar w:fldCharType="begin">
          <w:fldData xml:space="preserve">PEVuZE5vdGU+PENpdGU+PEF1dGhvcj5Fb208L0F1dGhvcj48WWVhcj4yMDE3PC9ZZWFyPjxSZWNO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</w:fldData>
        </w:fldChar>
      </w:r>
      <w:r w:rsidR="00EC6494">
        <w:rPr>
          <w:rFonts w:ascii="Times New Roman" w:hAnsi="Times New Roman" w:cs="Times New Roman"/>
        </w:rPr>
        <w:instrText xml:space="preserve"> ADDIN EN.CITE </w:instrText>
      </w:r>
      <w:r w:rsidR="00EC6494">
        <w:rPr>
          <w:rFonts w:ascii="Times New Roman" w:hAnsi="Times New Roman" w:cs="Times New Roman"/>
        </w:rPr>
        <w:fldChar w:fldCharType="begin">
          <w:fldData xml:space="preserve">PEVuZE5vdGU+PENpdGU+PEF1dGhvcj5Fb208L0F1dGhvcj48WWVhcj4yMDE3PC9ZZWFyPjxSZWNO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</w:fldData>
        </w:fldChar>
      </w:r>
      <w:r w:rsidR="00EC6494">
        <w:rPr>
          <w:rFonts w:ascii="Times New Roman" w:hAnsi="Times New Roman" w:cs="Times New Roman"/>
        </w:rPr>
        <w:instrText xml:space="preserve"> ADDIN EN.CITE.DATA </w:instrText>
      </w:r>
      <w:r w:rsidR="00EC6494">
        <w:rPr>
          <w:rFonts w:ascii="Times New Roman" w:hAnsi="Times New Roman" w:cs="Times New Roman"/>
        </w:rPr>
      </w:r>
      <w:r w:rsidR="00EC6494">
        <w:rPr>
          <w:rFonts w:ascii="Times New Roman" w:hAnsi="Times New Roman" w:cs="Times New Roman"/>
        </w:rPr>
        <w:fldChar w:fldCharType="end"/>
      </w:r>
      <w:r w:rsidR="00EB501B">
        <w:rPr>
          <w:rFonts w:ascii="Times New Roman" w:hAnsi="Times New Roman" w:cs="Times New Roman"/>
        </w:rPr>
      </w:r>
      <w:r w:rsidR="00EB501B">
        <w:rPr>
          <w:rFonts w:ascii="Times New Roman" w:hAnsi="Times New Roman" w:cs="Times New Roman"/>
        </w:rPr>
        <w:fldChar w:fldCharType="separate"/>
      </w:r>
      <w:r w:rsidR="009311F1">
        <w:rPr>
          <w:rFonts w:ascii="Times New Roman" w:hAnsi="Times New Roman" w:cs="Times New Roman"/>
          <w:noProof/>
        </w:rPr>
        <w:t>[19-21]</w:t>
      </w:r>
      <w:r w:rsidR="00EB501B">
        <w:rPr>
          <w:rFonts w:ascii="Times New Roman" w:hAnsi="Times New Roman" w:cs="Times New Roman"/>
        </w:rPr>
        <w:fldChar w:fldCharType="end"/>
      </w:r>
      <w:r w:rsidR="00E87844" w:rsidRPr="00460F1B">
        <w:rPr>
          <w:rFonts w:ascii="Times New Roman" w:hAnsi="Times New Roman" w:cs="Times New Roman"/>
        </w:rPr>
        <w:t xml:space="preserve"> and </w:t>
      </w:r>
      <w:proofErr w:type="spellStart"/>
      <w:r w:rsidR="00E87844" w:rsidRPr="00460F1B">
        <w:rPr>
          <w:rFonts w:ascii="Times New Roman" w:hAnsi="Times New Roman" w:cs="Times New Roman"/>
        </w:rPr>
        <w:t>LipiScan</w:t>
      </w:r>
      <w:proofErr w:type="spellEnd"/>
      <w:r w:rsidR="00BB5641">
        <w:rPr>
          <w:rFonts w:ascii="Times New Roman" w:hAnsi="Times New Roman" w:cs="Times New Roman"/>
        </w:rPr>
        <w:fldChar w:fldCharType="begin"/>
      </w:r>
      <w:r w:rsidR="00411200">
        <w:rPr>
          <w:rFonts w:ascii="Times New Roman" w:hAnsi="Times New Roman" w:cs="Times New Roman"/>
        </w:rPr>
        <w:instrText xml:space="preserve"> ADDIN EN.CITE &lt;EndNote&gt;&lt;Cite&gt;&lt;Author&gt;TearScience&lt;/Author&gt;&lt;RecNum&gt;37&lt;/RecNum&gt;&lt;DisplayText&gt;[22]&lt;/DisplayText&gt;&lt;record&gt;&lt;rec-number&gt;37&lt;/rec-number&gt;&lt;foreign-keys&gt;&lt;key app="EN" db-id="aprssssza9szsre5vzppv2v2ap5dr2x9wwsw" timestamp="1497273864"&gt;37&lt;/key&gt;&lt;/foreign-keys&gt;&lt;ref-type name="Web Page"&gt;12&lt;/ref-type&gt;&lt;contributors&gt;&lt;authors&gt;&lt;author&gt;TearScience&lt;/author&gt;&lt;/authors&gt;&lt;/contributors&gt;&lt;titles&gt;&lt;title&gt;LipiScan Fact Sheet, https://tearscience.com/wp-content/themes/tear-science/library/pdf/TS_fact-sheets_v1.6_LS.pdf 2018 [accessed 27 June 2018].&lt;/title&gt;&lt;/titles&gt;&lt;dates&gt;&lt;/dates&gt;&lt;urls&gt;&lt;/urls&gt;&lt;/record&gt;&lt;/Cite&gt;&lt;/EndNote&gt;</w:instrText>
      </w:r>
      <w:r w:rsidR="00BB5641">
        <w:rPr>
          <w:rFonts w:ascii="Times New Roman" w:hAnsi="Times New Roman" w:cs="Times New Roman"/>
        </w:rPr>
        <w:fldChar w:fldCharType="separate"/>
      </w:r>
      <w:r w:rsidR="009311F1">
        <w:rPr>
          <w:rFonts w:ascii="Times New Roman" w:hAnsi="Times New Roman" w:cs="Times New Roman"/>
          <w:noProof/>
        </w:rPr>
        <w:t>[22]</w:t>
      </w:r>
      <w:r w:rsidR="00BB5641">
        <w:rPr>
          <w:rFonts w:ascii="Times New Roman" w:hAnsi="Times New Roman" w:cs="Times New Roman"/>
        </w:rPr>
        <w:fldChar w:fldCharType="end"/>
      </w:r>
      <w:r w:rsidR="00E87844" w:rsidRPr="00460F1B">
        <w:rPr>
          <w:rFonts w:ascii="Times New Roman" w:hAnsi="Times New Roman" w:cs="Times New Roman"/>
        </w:rPr>
        <w:t xml:space="preserve"> </w:t>
      </w:r>
      <w:r w:rsidR="00E87844" w:rsidRPr="00954951">
        <w:rPr>
          <w:rFonts w:ascii="Times New Roman" w:hAnsi="Times New Roman" w:cs="Times New Roman"/>
        </w:rPr>
        <w:t>(</w:t>
      </w:r>
      <w:r w:rsidR="00DA0765" w:rsidRPr="00954951">
        <w:rPr>
          <w:rFonts w:ascii="Times New Roman" w:hAnsi="Times New Roman" w:cs="Times New Roman"/>
        </w:rPr>
        <w:t>Johnson &amp; Johnson Vision</w:t>
      </w:r>
      <w:r w:rsidR="00E87844" w:rsidRPr="00954951">
        <w:rPr>
          <w:rFonts w:ascii="Times New Roman" w:hAnsi="Times New Roman" w:cs="Times New Roman"/>
        </w:rPr>
        <w:t>,</w:t>
      </w:r>
      <w:r w:rsidR="00E87844" w:rsidRPr="00460F1B">
        <w:rPr>
          <w:rFonts w:ascii="Times New Roman" w:hAnsi="Times New Roman" w:cs="Times New Roman"/>
        </w:rPr>
        <w:t xml:space="preserve"> </w:t>
      </w:r>
      <w:r w:rsidR="00D45708">
        <w:rPr>
          <w:rFonts w:ascii="Times New Roman" w:hAnsi="Times New Roman" w:cs="Times New Roman"/>
        </w:rPr>
        <w:t>Jacksonville, FL</w:t>
      </w:r>
      <w:r w:rsidR="00E87844" w:rsidRPr="00460F1B">
        <w:rPr>
          <w:rFonts w:ascii="Times New Roman" w:hAnsi="Times New Roman" w:cs="Times New Roman"/>
        </w:rPr>
        <w:t xml:space="preserve">, USA), the Keratograph 5M </w:t>
      </w:r>
      <w:r w:rsidR="00392714" w:rsidRPr="00460F1B">
        <w:rPr>
          <w:rFonts w:ascii="Times New Roman" w:hAnsi="Times New Roman" w:cs="Times New Roman"/>
        </w:rPr>
        <w:t xml:space="preserve">(K5M) </w:t>
      </w:r>
      <w:r w:rsidR="00E87844" w:rsidRPr="00460F1B">
        <w:rPr>
          <w:rFonts w:ascii="Times New Roman" w:hAnsi="Times New Roman" w:cs="Times New Roman"/>
        </w:rPr>
        <w:t xml:space="preserve">(OCULUS, </w:t>
      </w:r>
      <w:proofErr w:type="spellStart"/>
      <w:r w:rsidR="00E87844" w:rsidRPr="00460F1B">
        <w:rPr>
          <w:rFonts w:ascii="Times New Roman" w:hAnsi="Times New Roman" w:cs="Times New Roman"/>
        </w:rPr>
        <w:t>Wetzlar</w:t>
      </w:r>
      <w:proofErr w:type="spellEnd"/>
      <w:r w:rsidR="00E87844" w:rsidRPr="00460F1B">
        <w:rPr>
          <w:rFonts w:ascii="Times New Roman" w:hAnsi="Times New Roman" w:cs="Times New Roman"/>
        </w:rPr>
        <w:t>, Germany)</w:t>
      </w:r>
      <w:r w:rsidR="00162742">
        <w:rPr>
          <w:rFonts w:ascii="Times New Roman" w:hAnsi="Times New Roman" w:cs="Times New Roman"/>
        </w:rPr>
        <w:t>,</w:t>
      </w:r>
      <w:r w:rsidR="00D32D13" w:rsidRPr="00460F1B">
        <w:rPr>
          <w:rFonts w:ascii="Times New Roman" w:hAnsi="Times New Roman" w:cs="Times New Roman"/>
        </w:rPr>
        <w:fldChar w:fldCharType="begin">
          <w:fldData xml:space="preserve">PEVuZE5vdGU+PENpdGU+PEF1dGhvcj5OZ288L0F1dGhvcj48WWVhcj4yMDE0PC9ZZWFyPjxSZWNO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</w:fldData>
        </w:fldChar>
      </w:r>
      <w:r w:rsidR="009311F1">
        <w:rPr>
          <w:rFonts w:ascii="Times New Roman" w:hAnsi="Times New Roman" w:cs="Times New Roman"/>
        </w:rPr>
        <w:instrText xml:space="preserve"> ADDIN EN.CITE </w:instrText>
      </w:r>
      <w:r w:rsidR="009311F1">
        <w:rPr>
          <w:rFonts w:ascii="Times New Roman" w:hAnsi="Times New Roman" w:cs="Times New Roman"/>
        </w:rPr>
        <w:fldChar w:fldCharType="begin">
          <w:fldData xml:space="preserve">PEVuZE5vdGU+PENpdGU+PEF1dGhvcj5OZ288L0F1dGhvcj48WWVhcj4yMDE0PC9ZZWFyPjxSZWNO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</w:fldData>
        </w:fldChar>
      </w:r>
      <w:r w:rsidR="009311F1">
        <w:rPr>
          <w:rFonts w:ascii="Times New Roman" w:hAnsi="Times New Roman" w:cs="Times New Roman"/>
        </w:rPr>
        <w:instrText xml:space="preserve"> ADDIN EN.CITE.DATA </w:instrText>
      </w:r>
      <w:r w:rsidR="009311F1">
        <w:rPr>
          <w:rFonts w:ascii="Times New Roman" w:hAnsi="Times New Roman" w:cs="Times New Roman"/>
        </w:rPr>
      </w:r>
      <w:r w:rsidR="009311F1">
        <w:rPr>
          <w:rFonts w:ascii="Times New Roman" w:hAnsi="Times New Roman" w:cs="Times New Roman"/>
        </w:rPr>
        <w:fldChar w:fldCharType="end"/>
      </w:r>
      <w:r w:rsidR="00D32D13" w:rsidRPr="00460F1B">
        <w:rPr>
          <w:rFonts w:ascii="Times New Roman" w:hAnsi="Times New Roman" w:cs="Times New Roman"/>
        </w:rPr>
      </w:r>
      <w:r w:rsidR="00D32D13" w:rsidRPr="00460F1B">
        <w:rPr>
          <w:rFonts w:ascii="Times New Roman" w:hAnsi="Times New Roman" w:cs="Times New Roman"/>
        </w:rPr>
        <w:fldChar w:fldCharType="separate"/>
      </w:r>
      <w:r w:rsidR="009311F1">
        <w:rPr>
          <w:rFonts w:ascii="Times New Roman" w:hAnsi="Times New Roman" w:cs="Times New Roman"/>
          <w:noProof/>
        </w:rPr>
        <w:t>[23-25]</w:t>
      </w:r>
      <w:r w:rsidR="00D32D13" w:rsidRPr="00460F1B">
        <w:rPr>
          <w:rFonts w:ascii="Times New Roman" w:hAnsi="Times New Roman" w:cs="Times New Roman"/>
        </w:rPr>
        <w:fldChar w:fldCharType="end"/>
      </w:r>
      <w:r w:rsidR="005A768E" w:rsidRPr="00460F1B">
        <w:rPr>
          <w:rFonts w:ascii="Times New Roman" w:hAnsi="Times New Roman" w:cs="Times New Roman"/>
        </w:rPr>
        <w:t xml:space="preserve"> </w:t>
      </w:r>
      <w:r w:rsidR="006A4621" w:rsidRPr="00460F1B">
        <w:rPr>
          <w:rFonts w:ascii="Times New Roman" w:hAnsi="Times New Roman" w:cs="Times New Roman"/>
        </w:rPr>
        <w:t xml:space="preserve">the DC-4 </w:t>
      </w:r>
      <w:r w:rsidR="00A10B69" w:rsidRPr="00460F1B">
        <w:rPr>
          <w:rFonts w:ascii="Times New Roman" w:hAnsi="Times New Roman" w:cs="Times New Roman"/>
        </w:rPr>
        <w:t xml:space="preserve">or DC-7 </w:t>
      </w:r>
      <w:r w:rsidR="006A4621" w:rsidRPr="00460F1B">
        <w:rPr>
          <w:rFonts w:ascii="Times New Roman" w:hAnsi="Times New Roman" w:cs="Times New Roman"/>
        </w:rPr>
        <w:t>slit</w:t>
      </w:r>
      <w:r w:rsidR="00683EA6">
        <w:rPr>
          <w:rFonts w:ascii="Times New Roman" w:hAnsi="Times New Roman" w:cs="Times New Roman"/>
        </w:rPr>
        <w:t>-</w:t>
      </w:r>
      <w:r w:rsidR="006A4621" w:rsidRPr="00460F1B">
        <w:rPr>
          <w:rFonts w:ascii="Times New Roman" w:hAnsi="Times New Roman" w:cs="Times New Roman"/>
        </w:rPr>
        <w:t xml:space="preserve">lamp camera </w:t>
      </w:r>
      <w:r w:rsidR="008E24B6" w:rsidRPr="00460F1B">
        <w:rPr>
          <w:rFonts w:ascii="Times New Roman" w:hAnsi="Times New Roman" w:cs="Times New Roman"/>
        </w:rPr>
        <w:t xml:space="preserve">in conjunction </w:t>
      </w:r>
      <w:r w:rsidR="006A4621" w:rsidRPr="00460F1B">
        <w:rPr>
          <w:rFonts w:ascii="Times New Roman" w:hAnsi="Times New Roman" w:cs="Times New Roman"/>
        </w:rPr>
        <w:t>with a BG-5 or BG-4M illuminator (Topcon</w:t>
      </w:r>
      <w:r w:rsidR="008E24B6" w:rsidRPr="00460F1B">
        <w:rPr>
          <w:rFonts w:ascii="Times New Roman" w:hAnsi="Times New Roman" w:cs="Times New Roman"/>
        </w:rPr>
        <w:t>, Tokyo, Japan)</w:t>
      </w:r>
      <w:r w:rsidR="00D32D13"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&lt;EndNote&gt;&lt;Cite&gt;&lt;Author&gt;Arita&lt;/Author&gt;&lt;Year&gt;2013&lt;/Year&gt;&lt;RecNum&gt;1&lt;/RecNum&gt;&lt;DisplayText&gt;[26]&lt;/DisplayText&gt;&lt;record&gt;&lt;rec-number&gt;1&lt;/rec-number&gt;&lt;foreign-keys&gt;&lt;key app="EN" db-id="aprssssza9szsre5vzppv2v2ap5dr2x9wwsw" timestamp="1495204483"&gt;1&lt;/key&gt;&lt;/foreign-keys&gt;&lt;ref-type name="Journal Article"&gt;17&lt;/ref-type&gt;&lt;contributors&gt;&lt;authors&gt;&lt;author&gt;Arita, R.&lt;/author&gt;&lt;/authors&gt;&lt;/contributors&gt;&lt;auth-address&gt;*Department of Ophthalmology, Itoh Clinic, Minaminakano, Minuma-ku, Saitama, Japan; daggerDepartment of Ophthalmology, The University of Tokyo School of Medicine, Tokyo, Japan; and double daggerDepartment of Ophthalmology, Keio University, Tokyo, Japan.&lt;/auth-address&gt;&lt;titles&gt;&lt;title&gt;Validity of noninvasive meibography systems: noncontact meibography equipped with a slit-lamp and a mobile pen-shaped meibograph&lt;/title&gt;&lt;secondary-title&gt;Cornea&lt;/secondary-title&gt;&lt;/titles&gt;&lt;periodical&gt;&lt;full-title&gt;Cornea&lt;/full-title&gt;&lt;/periodical&gt;&lt;pages&gt;S65-70&lt;/pages&gt;&lt;volume&gt;32 Suppl 1&lt;/volume&gt;&lt;keywords&gt;&lt;keyword&gt;Antihypertensive Agents/adverse effects&lt;/keyword&gt;&lt;keyword&gt;Conjunctivitis, Allergic/complications&lt;/keyword&gt;&lt;keyword&gt;Contact Lenses/adverse effects&lt;/keyword&gt;&lt;keyword&gt;Diagnostic Techniques, Ophthalmological/*instrumentation&lt;/keyword&gt;&lt;keyword&gt;Dry Eye Syndromes/complications&lt;/keyword&gt;&lt;keyword&gt;Equipment Design&lt;/keyword&gt;&lt;keyword&gt;Eyelid Diseases/*diagnosis&lt;/keyword&gt;&lt;keyword&gt;Humans&lt;/keyword&gt;&lt;keyword&gt;Meibomian Glands/*pathology/secretion&lt;/keyword&gt;&lt;keyword&gt;Reproducibility of Results&lt;/keyword&gt;&lt;/keywords&gt;&lt;dates&gt;&lt;year&gt;2013&lt;/year&gt;&lt;pub-dates&gt;&lt;date&gt;Nov&lt;/date&gt;&lt;/pub-dates&gt;&lt;/dates&gt;&lt;isbn&gt;1536-4798 (Electronic)&amp;#xD;0277-3740 (Linking)&lt;/isbn&gt;&lt;accession-num&gt;24104937&lt;/accession-num&gt;&lt;urls&gt;&lt;related-urls&gt;&lt;url&gt;https://www.ncbi.nlm.nih.gov/pubmed/24104937&lt;/url&gt;&lt;/related-urls&gt;&lt;/urls&gt;&lt;electronic-resource-num&gt;10.1097/ICO.0b013e3182a2c7c6&lt;/electronic-resource-num&gt;&lt;/record&gt;&lt;/Cite&gt;&lt;/EndNote&gt;</w:instrText>
      </w:r>
      <w:r w:rsidR="00D32D13" w:rsidRPr="00460F1B">
        <w:rPr>
          <w:rFonts w:ascii="Times New Roman" w:hAnsi="Times New Roman" w:cs="Times New Roman"/>
        </w:rPr>
        <w:fldChar w:fldCharType="separate"/>
      </w:r>
      <w:r w:rsidR="009311F1">
        <w:rPr>
          <w:rFonts w:ascii="Times New Roman" w:hAnsi="Times New Roman" w:cs="Times New Roman"/>
          <w:noProof/>
        </w:rPr>
        <w:t>[26]</w:t>
      </w:r>
      <w:r w:rsidR="00D32D13" w:rsidRPr="00460F1B">
        <w:rPr>
          <w:rFonts w:ascii="Times New Roman" w:hAnsi="Times New Roman" w:cs="Times New Roman"/>
        </w:rPr>
        <w:fldChar w:fldCharType="end"/>
      </w:r>
      <w:r w:rsidR="001D11E3" w:rsidRPr="00460F1B">
        <w:rPr>
          <w:rFonts w:ascii="Times New Roman" w:hAnsi="Times New Roman" w:cs="Times New Roman"/>
        </w:rPr>
        <w:t xml:space="preserve"> and the </w:t>
      </w:r>
      <w:r w:rsidR="00A0530A" w:rsidRPr="00460F1B">
        <w:rPr>
          <w:rFonts w:ascii="Times New Roman" w:hAnsi="Times New Roman" w:cs="Times New Roman"/>
        </w:rPr>
        <w:t xml:space="preserve">ANTARES topographer, </w:t>
      </w:r>
      <w:proofErr w:type="spellStart"/>
      <w:r w:rsidR="00A0530A" w:rsidRPr="00460F1B">
        <w:rPr>
          <w:rFonts w:ascii="Times New Roman" w:hAnsi="Times New Roman" w:cs="Times New Roman"/>
        </w:rPr>
        <w:t>EyeTop</w:t>
      </w:r>
      <w:proofErr w:type="spellEnd"/>
      <w:r w:rsidR="00A0530A" w:rsidRPr="00460F1B">
        <w:rPr>
          <w:rFonts w:ascii="Times New Roman" w:hAnsi="Times New Roman" w:cs="Times New Roman"/>
        </w:rPr>
        <w:t xml:space="preserve">-S topographer, SIRIUS </w:t>
      </w:r>
      <w:proofErr w:type="spellStart"/>
      <w:r w:rsidR="00A0530A" w:rsidRPr="00460F1B">
        <w:rPr>
          <w:rFonts w:ascii="Times New Roman" w:hAnsi="Times New Roman" w:cs="Times New Roman"/>
        </w:rPr>
        <w:t>Scheimpflug</w:t>
      </w:r>
      <w:proofErr w:type="spellEnd"/>
      <w:r w:rsidR="00A0530A" w:rsidRPr="00460F1B">
        <w:rPr>
          <w:rFonts w:ascii="Times New Roman" w:hAnsi="Times New Roman" w:cs="Times New Roman"/>
        </w:rPr>
        <w:t xml:space="preserve"> camera topographer</w:t>
      </w:r>
      <w:r w:rsidR="00D83CBF">
        <w:rPr>
          <w:rFonts w:ascii="Times New Roman" w:hAnsi="Times New Roman" w:cs="Times New Roman"/>
        </w:rPr>
        <w:t xml:space="preserve"> </w:t>
      </w:r>
      <w:r w:rsidR="00092AA4">
        <w:rPr>
          <w:rFonts w:ascii="Times New Roman" w:hAnsi="Times New Roman" w:cs="Times New Roman"/>
        </w:rPr>
        <w:fldChar w:fldCharType="begin"/>
      </w:r>
      <w:r w:rsidR="00D83CBF">
        <w:rPr>
          <w:rFonts w:ascii="Times New Roman" w:hAnsi="Times New Roman" w:cs="Times New Roman"/>
        </w:rPr>
        <w:instrText xml:space="preserve"> ADDIN EN.CITE &lt;EndNote&gt;&lt;Cite&gt;&lt;Author&gt;Dogan&lt;/Author&gt;&lt;Year&gt;2018&lt;/Year&gt;&lt;RecNum&gt;79&lt;/RecNum&gt;&lt;DisplayText&gt;[27]&lt;/DisplayText&gt;&lt;record&gt;&lt;rec-number&gt;79&lt;/rec-number&gt;&lt;foreign-keys&gt;&lt;key app="EN" db-id="aprssssza9szsre5vzppv2v2ap5dr2x9wwsw" timestamp="1530201645"&gt;79&lt;/key&gt;&lt;/foreign-keys&gt;&lt;ref-type name="Journal Article"&gt;17&lt;/ref-type&gt;&lt;contributors&gt;&lt;authors&gt;&lt;author&gt;Dogan, A. S.&lt;/author&gt;&lt;author&gt;Kosker, M.&lt;/author&gt;&lt;author&gt;Arslan, N.&lt;/author&gt;&lt;author&gt;Gurdal, C.&lt;/author&gt;&lt;/authors&gt;&lt;/contributors&gt;&lt;auth-address&gt;Department of Ophthalmology, Ministry of Health, Diskapi Yildirim Beyazit Training and Research Hospital, Ankara, Turkey.&lt;/auth-address&gt;&lt;titles&gt;&lt;title&gt;Interexaminer Reliability of Meibography: Upper or Lower Eyelid?&lt;/title&gt;&lt;secondary-title&gt;Eye Contact Lens&lt;/secondary-title&gt;&lt;/titles&gt;&lt;periodical&gt;&lt;full-title&gt;Eye Contact Lens&lt;/full-title&gt;&lt;/periodical&gt;&lt;pages&gt;113-117&lt;/pages&gt;&lt;volume&gt;44&lt;/volume&gt;&lt;number&gt;2&lt;/number&gt;&lt;keywords&gt;&lt;keyword&gt;Adult&lt;/keyword&gt;&lt;keyword&gt;Aged&lt;/keyword&gt;&lt;keyword&gt;*Clinical Competence&lt;/keyword&gt;&lt;keyword&gt;*Diagnostic Techniques, Ophthalmological&lt;/keyword&gt;&lt;keyword&gt;Eyelid Diseases/*diagnosis&lt;/keyword&gt;&lt;keyword&gt;Female&lt;/keyword&gt;&lt;keyword&gt;Humans&lt;/keyword&gt;&lt;keyword&gt;Male&lt;/keyword&gt;&lt;keyword&gt;Meibomian Glands/*pathology&lt;/keyword&gt;&lt;keyword&gt;Middle Aged&lt;/keyword&gt;&lt;keyword&gt;Observer Variation&lt;/keyword&gt;&lt;keyword&gt;Reproducibility of Results&lt;/keyword&gt;&lt;/keywords&gt;&lt;dates&gt;&lt;year&gt;2018&lt;/year&gt;&lt;pub-dates&gt;&lt;date&gt;Mar&lt;/date&gt;&lt;/pub-dates&gt;&lt;/dates&gt;&lt;isbn&gt;1542-233X (Electronic)&amp;#xD;1542-2321 (Linking)&lt;/isbn&gt;&lt;accession-num&gt;27466721&lt;/accession-num&gt;&lt;urls&gt;&lt;related-urls&gt;&lt;url&gt;https://www.ncbi.nlm.nih.gov/pubmed/27466721&lt;/url&gt;&lt;/related-urls&gt;&lt;/urls&gt;&lt;electronic-resource-num&gt;10.1097/ICL.0000000000000307&lt;/electronic-resource-num&gt;&lt;/record&gt;&lt;/Cite&gt;&lt;/EndNote&gt;</w:instrText>
      </w:r>
      <w:r w:rsidR="00092AA4">
        <w:rPr>
          <w:rFonts w:ascii="Times New Roman" w:hAnsi="Times New Roman" w:cs="Times New Roman"/>
        </w:rPr>
        <w:fldChar w:fldCharType="separate"/>
      </w:r>
      <w:r w:rsidR="00D83CBF">
        <w:rPr>
          <w:rFonts w:ascii="Times New Roman" w:hAnsi="Times New Roman" w:cs="Times New Roman"/>
          <w:noProof/>
        </w:rPr>
        <w:t>[27]</w:t>
      </w:r>
      <w:r w:rsidR="00092AA4">
        <w:rPr>
          <w:rFonts w:ascii="Times New Roman" w:hAnsi="Times New Roman" w:cs="Times New Roman"/>
        </w:rPr>
        <w:fldChar w:fldCharType="end"/>
      </w:r>
      <w:r w:rsidR="00534613" w:rsidRPr="00460F1B">
        <w:rPr>
          <w:rFonts w:ascii="Times New Roman" w:hAnsi="Times New Roman" w:cs="Times New Roman"/>
        </w:rPr>
        <w:t xml:space="preserve"> and </w:t>
      </w:r>
      <w:r w:rsidR="00426085" w:rsidRPr="00460F1B">
        <w:rPr>
          <w:rFonts w:ascii="Times New Roman" w:hAnsi="Times New Roman" w:cs="Times New Roman"/>
        </w:rPr>
        <w:t>the Cobra fundus camera</w:t>
      </w:r>
      <w:r w:rsidR="00D83CBF">
        <w:rPr>
          <w:rFonts w:ascii="Times New Roman" w:hAnsi="Times New Roman" w:cs="Times New Roman"/>
        </w:rPr>
        <w:t xml:space="preserve"> using Phoenix Meibography Software</w:t>
      </w:r>
      <w:r w:rsidR="009A4EAF">
        <w:rPr>
          <w:rFonts w:ascii="Times New Roman" w:hAnsi="Times New Roman" w:cs="Times New Roman"/>
        </w:rPr>
        <w:fldChar w:fldCharType="begin"/>
      </w:r>
      <w:r w:rsidR="007507E6">
        <w:rPr>
          <w:rFonts w:ascii="Times New Roman" w:hAnsi="Times New Roman" w:cs="Times New Roman"/>
        </w:rPr>
        <w:instrText xml:space="preserve"> ADDIN EN.CITE &lt;EndNote&gt;&lt;Cite&gt;&lt;Author&gt;Pult&lt;/Author&gt;&lt;Year&gt;2013&lt;/Year&gt;&lt;RecNum&gt;158&lt;/RecNum&gt;&lt;DisplayText&gt;[28]&lt;/DisplayText&gt;&lt;record&gt;&lt;rec-number&gt;158&lt;/rec-number&gt;&lt;foreign-keys&gt;&lt;key app="EN" db-id="aprssssza9szsre5vzppv2v2ap5dr2x9wwsw" timestamp="1537974022"&gt;158&lt;/key&gt;&lt;/foreign-keys&gt;&lt;ref-type name="Conference Proceedings"&gt;10&lt;/ref-type&gt;&lt;contributors&gt;&lt;authors&gt;&lt;author&gt;Pult, H.&lt;/author&gt;&lt;author&gt;Korb, D.&lt;/author&gt;&lt;author&gt;Blackie, C,&lt;/author&gt;&lt;author&gt;Riede-Pult, B.H.&lt;/author&gt;&lt;/authors&gt;&lt;/contributors&gt;&lt;titles&gt;&lt;title&gt;Distribution of meibomian gland loss along the nasal, central and temporal segments of the lower eye lid&lt;/title&gt;&lt;secondary-title&gt;Tear Film &amp;amp; Ocular Surface: basic science and clinical relevance&lt;/secondary-title&gt;&lt;/titles&gt;&lt;pages&gt;88&lt;/pages&gt;&lt;dates&gt;&lt;year&gt;2013&lt;/year&gt;&lt;/dates&gt;&lt;pub-location&gt;Taormina, Sicily, Italy&lt;/pub-location&gt;&lt;urls&gt;&lt;/urls&gt;&lt;/record&gt;&lt;/Cite&gt;&lt;/EndNote&gt;</w:instrText>
      </w:r>
      <w:r w:rsidR="009A4EAF">
        <w:rPr>
          <w:rFonts w:ascii="Times New Roman" w:hAnsi="Times New Roman" w:cs="Times New Roman"/>
        </w:rPr>
        <w:fldChar w:fldCharType="separate"/>
      </w:r>
      <w:r w:rsidR="009A4EAF">
        <w:rPr>
          <w:rFonts w:ascii="Times New Roman" w:hAnsi="Times New Roman" w:cs="Times New Roman"/>
          <w:noProof/>
        </w:rPr>
        <w:t>[28]</w:t>
      </w:r>
      <w:r w:rsidR="009A4EAF">
        <w:rPr>
          <w:rFonts w:ascii="Times New Roman" w:hAnsi="Times New Roman" w:cs="Times New Roman"/>
        </w:rPr>
        <w:fldChar w:fldCharType="end"/>
      </w:r>
      <w:r w:rsidR="00426085" w:rsidRPr="00460F1B">
        <w:rPr>
          <w:rFonts w:ascii="Times New Roman" w:hAnsi="Times New Roman" w:cs="Times New Roman"/>
        </w:rPr>
        <w:t xml:space="preserve"> </w:t>
      </w:r>
      <w:r w:rsidR="00534613" w:rsidRPr="00460F1B">
        <w:rPr>
          <w:rFonts w:ascii="Times New Roman" w:hAnsi="Times New Roman" w:cs="Times New Roman"/>
        </w:rPr>
        <w:t xml:space="preserve">(bon Optic </w:t>
      </w:r>
      <w:proofErr w:type="spellStart"/>
      <w:r w:rsidR="00534613" w:rsidRPr="00460F1B">
        <w:rPr>
          <w:rFonts w:ascii="Times New Roman" w:hAnsi="Times New Roman" w:cs="Times New Roman"/>
        </w:rPr>
        <w:t>Vertribsges</w:t>
      </w:r>
      <w:proofErr w:type="spellEnd"/>
      <w:r w:rsidR="00534613" w:rsidRPr="00460F1B">
        <w:rPr>
          <w:rFonts w:ascii="Times New Roman" w:hAnsi="Times New Roman" w:cs="Times New Roman"/>
        </w:rPr>
        <w:t xml:space="preserve">, </w:t>
      </w:r>
      <w:proofErr w:type="spellStart"/>
      <w:r w:rsidR="00534613" w:rsidRPr="00460F1B">
        <w:rPr>
          <w:rFonts w:ascii="Times New Roman" w:hAnsi="Times New Roman" w:cs="Times New Roman"/>
        </w:rPr>
        <w:t>mbH</w:t>
      </w:r>
      <w:proofErr w:type="spellEnd"/>
      <w:r w:rsidR="00534613" w:rsidRPr="00460F1B">
        <w:rPr>
          <w:rFonts w:ascii="Times New Roman" w:hAnsi="Times New Roman" w:cs="Times New Roman"/>
        </w:rPr>
        <w:t>, Lübeck, Germany)</w:t>
      </w:r>
      <w:r w:rsidR="00F30C56">
        <w:rPr>
          <w:rFonts w:ascii="Times New Roman" w:hAnsi="Times New Roman" w:cs="Times New Roman"/>
        </w:rPr>
        <w:t>,</w:t>
      </w:r>
      <w:r w:rsidR="009F142C">
        <w:rPr>
          <w:rFonts w:ascii="Times New Roman" w:hAnsi="Times New Roman" w:cs="Times New Roman"/>
        </w:rPr>
        <w:t xml:space="preserve"> the </w:t>
      </w:r>
      <w:r w:rsidR="008225DE">
        <w:rPr>
          <w:rFonts w:ascii="Times New Roman" w:hAnsi="Times New Roman" w:cs="Times New Roman"/>
        </w:rPr>
        <w:t>E</w:t>
      </w:r>
      <w:r w:rsidR="0026203A">
        <w:rPr>
          <w:rFonts w:ascii="Times New Roman" w:hAnsi="Times New Roman" w:cs="Times New Roman"/>
        </w:rPr>
        <w:t>ASYTEAR</w:t>
      </w:r>
      <w:r w:rsidR="00422B6A">
        <w:rPr>
          <w:rFonts w:ascii="Times New Roman" w:hAnsi="Times New Roman" w:cs="Times New Roman"/>
        </w:rPr>
        <w:t xml:space="preserve"> </w:t>
      </w:r>
      <w:r w:rsidR="00422B6A">
        <w:rPr>
          <w:rFonts w:ascii="Times New Roman" w:hAnsi="Times New Roman" w:cs="Times New Roman"/>
        </w:rPr>
        <w:lastRenderedPageBreak/>
        <w:t>view+</w:t>
      </w:r>
      <w:r w:rsidR="008225DE">
        <w:rPr>
          <w:rFonts w:ascii="Times New Roman" w:hAnsi="Times New Roman" w:cs="Times New Roman"/>
        </w:rPr>
        <w:t xml:space="preserve"> </w:t>
      </w:r>
      <w:proofErr w:type="spellStart"/>
      <w:r w:rsidR="008225DE">
        <w:rPr>
          <w:rFonts w:ascii="Times New Roman" w:hAnsi="Times New Roman" w:cs="Times New Roman"/>
        </w:rPr>
        <w:t>dacrioscope</w:t>
      </w:r>
      <w:proofErr w:type="spellEnd"/>
      <w:r w:rsidR="008225DE">
        <w:rPr>
          <w:rFonts w:ascii="Times New Roman" w:hAnsi="Times New Roman" w:cs="Times New Roman"/>
        </w:rPr>
        <w:t xml:space="preserve"> (</w:t>
      </w:r>
      <w:r w:rsidR="009F142C">
        <w:rPr>
          <w:rFonts w:ascii="Times New Roman" w:hAnsi="Times New Roman" w:cs="Times New Roman"/>
        </w:rPr>
        <w:t>EASYTEAR, Trento, Italy</w:t>
      </w:r>
      <w:r w:rsidR="008225DE">
        <w:rPr>
          <w:rFonts w:ascii="Times New Roman" w:hAnsi="Times New Roman" w:cs="Times New Roman"/>
        </w:rPr>
        <w:t>)</w:t>
      </w:r>
      <w:r w:rsidR="009A4EAF">
        <w:rPr>
          <w:rFonts w:ascii="Times New Roman" w:hAnsi="Times New Roman" w:cs="Times New Roman"/>
        </w:rPr>
        <w:t>,</w:t>
      </w:r>
      <w:r w:rsidR="00C73390">
        <w:rPr>
          <w:rFonts w:ascii="Times New Roman" w:hAnsi="Times New Roman" w:cs="Times New Roman"/>
        </w:rPr>
        <w:fldChar w:fldCharType="begin"/>
      </w:r>
      <w:r w:rsidR="009A4EAF">
        <w:rPr>
          <w:rFonts w:ascii="Times New Roman" w:hAnsi="Times New Roman" w:cs="Times New Roman"/>
        </w:rPr>
        <w:instrText xml:space="preserve"> ADDIN EN.CITE &lt;EndNote&gt;&lt;Cite&gt;&lt;Author&gt;Elder&lt;/Author&gt;&lt;Year&gt;2017&lt;/Year&gt;&lt;RecNum&gt;70&lt;/RecNum&gt;&lt;DisplayText&gt;[29]&lt;/DisplayText&gt;&lt;record&gt;&lt;rec-number&gt;70&lt;/rec-number&gt;&lt;foreign-keys&gt;&lt;key app="EN" db-id="aprssssza9szsre5vzppv2v2ap5dr2x9wwsw" timestamp="1498495246"&gt;70&lt;/key&gt;&lt;/foreign-keys&gt;&lt;ref-type name="Journal Article"&gt;17&lt;/ref-type&gt;&lt;contributors&gt;&lt;authors&gt;&lt;author&gt;Elder, M.&lt;/author&gt;&lt;author&gt;Srinivasan, S.&lt;/author&gt;&lt;author&gt;Jones, L.&lt;/author&gt;&lt;/authors&gt;&lt;/contributors&gt;&lt;titles&gt;&lt;title&gt;A new look at tears&lt;/title&gt;&lt;secondary-title&gt;Optician&lt;/secondary-title&gt;&lt;/titles&gt;&lt;periodical&gt;&lt;full-title&gt;Optician&lt;/full-title&gt;&lt;/periodical&gt;&lt;pages&gt;34-36&lt;/pages&gt;&lt;volume&gt;253&lt;/volume&gt;&lt;number&gt;2 June&lt;/number&gt;&lt;dates&gt;&lt;year&gt;2017&lt;/year&gt;&lt;pub-dates&gt;&lt;date&gt;Jun 02&lt;/date&gt;&lt;/pub-dates&gt;&lt;/dates&gt;&lt;urls&gt;&lt;/urls&gt;&lt;/record&gt;&lt;/Cite&gt;&lt;/EndNote&gt;</w:instrText>
      </w:r>
      <w:r w:rsidR="00C73390">
        <w:rPr>
          <w:rFonts w:ascii="Times New Roman" w:hAnsi="Times New Roman" w:cs="Times New Roman"/>
        </w:rPr>
        <w:fldChar w:fldCharType="separate"/>
      </w:r>
      <w:r w:rsidR="009A4EAF">
        <w:rPr>
          <w:rFonts w:ascii="Times New Roman" w:hAnsi="Times New Roman" w:cs="Times New Roman"/>
          <w:noProof/>
        </w:rPr>
        <w:t>[29]</w:t>
      </w:r>
      <w:r w:rsidR="00C73390">
        <w:rPr>
          <w:rFonts w:ascii="Times New Roman" w:hAnsi="Times New Roman" w:cs="Times New Roman"/>
        </w:rPr>
        <w:fldChar w:fldCharType="end"/>
      </w:r>
      <w:r w:rsidR="00EC6494">
        <w:rPr>
          <w:rFonts w:ascii="Times New Roman" w:hAnsi="Times New Roman" w:cs="Times New Roman"/>
        </w:rPr>
        <w:t xml:space="preserve"> and the me-check (</w:t>
      </w:r>
      <w:proofErr w:type="spellStart"/>
      <w:r w:rsidR="00EC6494">
        <w:rPr>
          <w:rFonts w:ascii="Times New Roman" w:hAnsi="Times New Roman" w:cs="Times New Roman"/>
        </w:rPr>
        <w:t>E</w:t>
      </w:r>
      <w:r w:rsidR="00DC74DF">
        <w:rPr>
          <w:rFonts w:ascii="Times New Roman" w:hAnsi="Times New Roman" w:cs="Times New Roman"/>
        </w:rPr>
        <w:t>spansione</w:t>
      </w:r>
      <w:proofErr w:type="spellEnd"/>
      <w:r w:rsidR="00EC6494">
        <w:rPr>
          <w:rFonts w:ascii="Times New Roman" w:hAnsi="Times New Roman" w:cs="Times New Roman"/>
        </w:rPr>
        <w:t xml:space="preserve"> G</w:t>
      </w:r>
      <w:r w:rsidR="00DC74DF">
        <w:rPr>
          <w:rFonts w:ascii="Times New Roman" w:hAnsi="Times New Roman" w:cs="Times New Roman"/>
        </w:rPr>
        <w:t>roup</w:t>
      </w:r>
      <w:r w:rsidR="00EC6494">
        <w:rPr>
          <w:rFonts w:ascii="Times New Roman" w:hAnsi="Times New Roman" w:cs="Times New Roman"/>
        </w:rPr>
        <w:t>, Bologna, Italy).</w:t>
      </w:r>
      <w:r w:rsidR="00EC6494">
        <w:rPr>
          <w:rFonts w:ascii="Times New Roman" w:hAnsi="Times New Roman" w:cs="Times New Roman"/>
        </w:rPr>
        <w:fldChar w:fldCharType="begin"/>
      </w:r>
      <w:r w:rsidR="009A4EAF">
        <w:rPr>
          <w:rFonts w:ascii="Times New Roman" w:hAnsi="Times New Roman" w:cs="Times New Roman"/>
        </w:rPr>
        <w:instrText xml:space="preserve"> ADDIN EN.CITE &lt;EndNote&gt;&lt;Cite&gt;&lt;Author&gt;Group&lt;/Author&gt;&lt;RecNum&gt;156&lt;/RecNum&gt;&lt;DisplayText&gt;[30]&lt;/DisplayText&gt;&lt;record&gt;&lt;rec-number&gt;156&lt;/rec-number&gt;&lt;foreign-keys&gt;&lt;key app="EN" db-id="aprssssza9szsre5vzppv2v2ap5dr2x9wwsw" timestamp="1537822307"&gt;156&lt;/key&gt;&lt;/foreign-keys&gt;&lt;ref-type name="Web Page"&gt;12&lt;/ref-type&gt;&lt;contributors&gt;&lt;authors&gt;&lt;author&gt;Espansione Group&lt;/author&gt;&lt;/authors&gt;&lt;/contributors&gt;&lt;titles&gt;&lt;title&gt;me-check dry eye and meibomian glands screening, https://www.eye-light.it/index.php/en/eye-light-line-1/me-check-en-gb; 2018 [accessed 24 September 2018].&lt;/title&gt;&lt;/titles&gt;&lt;dates&gt;&lt;/dates&gt;&lt;urls&gt;&lt;/urls&gt;&lt;/record&gt;&lt;/Cite&gt;&lt;/EndNote&gt;</w:instrText>
      </w:r>
      <w:r w:rsidR="00EC6494">
        <w:rPr>
          <w:rFonts w:ascii="Times New Roman" w:hAnsi="Times New Roman" w:cs="Times New Roman"/>
        </w:rPr>
        <w:fldChar w:fldCharType="separate"/>
      </w:r>
      <w:r w:rsidR="009A4EAF">
        <w:rPr>
          <w:rFonts w:ascii="Times New Roman" w:hAnsi="Times New Roman" w:cs="Times New Roman"/>
          <w:noProof/>
        </w:rPr>
        <w:t>[30]</w:t>
      </w:r>
      <w:r w:rsidR="00EC6494">
        <w:rPr>
          <w:rFonts w:ascii="Times New Roman" w:hAnsi="Times New Roman" w:cs="Times New Roman"/>
        </w:rPr>
        <w:fldChar w:fldCharType="end"/>
      </w:r>
      <w:r w:rsidR="006E1BF1" w:rsidRPr="00460F1B">
        <w:rPr>
          <w:rFonts w:ascii="Times New Roman" w:hAnsi="Times New Roman" w:cs="Times New Roman"/>
        </w:rPr>
        <w:t xml:space="preserve"> </w:t>
      </w:r>
    </w:p>
    <w:p w14:paraId="6DBB1AAE" w14:textId="77777777" w:rsidR="00F325D1" w:rsidRPr="00460F1B" w:rsidRDefault="00F325D1" w:rsidP="002533A6">
      <w:pPr>
        <w:spacing w:line="360" w:lineRule="auto"/>
        <w:rPr>
          <w:rFonts w:ascii="Times New Roman" w:hAnsi="Times New Roman" w:cs="Times New Roman"/>
        </w:rPr>
      </w:pPr>
    </w:p>
    <w:p w14:paraId="3DFB6D49" w14:textId="12CCCF7D" w:rsidR="00944046" w:rsidRPr="00460F1B" w:rsidRDefault="00944046" w:rsidP="002533A6">
      <w:pPr>
        <w:spacing w:line="360" w:lineRule="auto"/>
        <w:rPr>
          <w:rFonts w:ascii="Times New Roman" w:hAnsi="Times New Roman" w:cs="Times New Roman"/>
        </w:rPr>
      </w:pPr>
      <w:r w:rsidRPr="00460F1B">
        <w:rPr>
          <w:rFonts w:ascii="Times New Roman" w:hAnsi="Times New Roman" w:cs="Times New Roman"/>
        </w:rPr>
        <w:t>Different grading scales</w:t>
      </w:r>
      <w:r w:rsidR="00BB69DF">
        <w:rPr>
          <w:rFonts w:ascii="Times New Roman" w:hAnsi="Times New Roman" w:cs="Times New Roman"/>
        </w:rPr>
        <w:t>, ran</w:t>
      </w:r>
      <w:r w:rsidR="008B367C">
        <w:rPr>
          <w:rFonts w:ascii="Times New Roman" w:hAnsi="Times New Roman" w:cs="Times New Roman"/>
        </w:rPr>
        <w:t>g</w:t>
      </w:r>
      <w:r w:rsidR="00BB69DF">
        <w:rPr>
          <w:rFonts w:ascii="Times New Roman" w:hAnsi="Times New Roman" w:cs="Times New Roman"/>
        </w:rPr>
        <w:t xml:space="preserve">ing from </w:t>
      </w:r>
      <w:r w:rsidRPr="00460F1B">
        <w:rPr>
          <w:rFonts w:ascii="Times New Roman" w:hAnsi="Times New Roman" w:cs="Times New Roman"/>
        </w:rPr>
        <w:t>a 2-grade scale</w:t>
      </w:r>
      <w:r w:rsidRPr="00460F1B">
        <w:rPr>
          <w:rFonts w:ascii="Times New Roman" w:hAnsi="Times New Roman" w:cs="Times New Roman"/>
        </w:rPr>
        <w:fldChar w:fldCharType="begin"/>
      </w:r>
      <w:r w:rsidR="009A4EAF">
        <w:rPr>
          <w:rFonts w:ascii="Times New Roman" w:hAnsi="Times New Roman" w:cs="Times New Roman"/>
        </w:rPr>
        <w:instrText xml:space="preserve"> ADDIN EN.CITE &lt;EndNote&gt;&lt;Cite&gt;&lt;Author&gt;Den&lt;/Author&gt;&lt;Year&gt;2006&lt;/Year&gt;&lt;RecNum&gt;62&lt;/RecNum&gt;&lt;DisplayText&gt;[31]&lt;/DisplayText&gt;&lt;record&gt;&lt;rec-number&gt;62&lt;/rec-number&gt;&lt;foreign-keys&gt;&lt;key app="EN" db-id="aprssssza9szsre5vzppv2v2ap5dr2x9wwsw" timestamp="1497310959"&gt;62&lt;/key&gt;&lt;/foreign-keys&gt;&lt;ref-type name="Journal Article"&gt;17&lt;/ref-type&gt;&lt;contributors&gt;&lt;authors&gt;&lt;author&gt;Den, S.&lt;/author&gt;&lt;author&gt;Shimizu, K.&lt;/author&gt;&lt;author&gt;Ikeda, T.&lt;/author&gt;&lt;author&gt;Tsubota, K.&lt;/author&gt;&lt;author&gt;Shimmura, S.&lt;/author&gt;&lt;author&gt;Shimazaki, J.&lt;/author&gt;&lt;/authors&gt;&lt;/contributors&gt;&lt;auth-address&gt;Department of Ophthalmology, Tokyo Dental College, Chiba, Japan. seika@poh.osaka-med.ac.jp&lt;/auth-address&gt;&lt;titles&gt;&lt;title&gt;Association between meibomian gland changes and aging, sex, or tear function&lt;/title&gt;&lt;secondary-title&gt;Cornea&lt;/secondary-title&gt;&lt;/titles&gt;&lt;periodical&gt;&lt;full-title&gt;Cornea&lt;/full-title&gt;&lt;/periodical&gt;&lt;pages&gt;651-5&lt;/pages&gt;&lt;volume&gt;25&lt;/volume&gt;&lt;number&gt;6&lt;/number&gt;&lt;keywords&gt;&lt;keyword&gt;Adult&lt;/keyword&gt;&lt;keyword&gt;Aged&lt;/keyword&gt;&lt;keyword&gt;Aged, 80 and over&lt;/keyword&gt;&lt;keyword&gt;Aging/*physiology&lt;/keyword&gt;&lt;keyword&gt;Epithelial Cells/metabolism&lt;/keyword&gt;&lt;keyword&gt;Female&lt;/keyword&gt;&lt;keyword&gt;Fluorescein/metabolism&lt;/keyword&gt;&lt;keyword&gt;Fluorescent Dyes/metabolism&lt;/keyword&gt;&lt;keyword&gt;Humans&lt;/keyword&gt;&lt;keyword&gt;Male&lt;/keyword&gt;&lt;keyword&gt;Meibomian Glands/*physiology&lt;/keyword&gt;&lt;keyword&gt;Middle Aged&lt;/keyword&gt;&lt;keyword&gt;Prospective Studies&lt;/keyword&gt;&lt;keyword&gt;Sex Factors&lt;/keyword&gt;&lt;keyword&gt;Staining and Labeling/methods&lt;/keyword&gt;&lt;keyword&gt;Tears/*physiology&lt;/keyword&gt;&lt;/keywords&gt;&lt;dates&gt;&lt;year&gt;2006&lt;/year&gt;&lt;pub-dates&gt;&lt;date&gt;Jul&lt;/date&gt;&lt;/pub-dates&gt;&lt;/dates&gt;&lt;isbn&gt;0277-3740 (Print)&amp;#xD;0277-3740 (Linking)&lt;/isbn&gt;&lt;accession-num&gt;17077655&lt;/accession-num&gt;&lt;urls&gt;&lt;related-urls&gt;&lt;url&gt;https://www.ncbi.nlm.nih.gov/pubmed/17077655&lt;/url&gt;&lt;/related-urls&gt;&lt;/urls&gt;&lt;electronic-resource-num&gt;10.1097/01.ico.0000227889.11500.6f&lt;/electronic-resource-num&gt;&lt;/record&gt;&lt;/Cite&gt;&lt;/EndNote&gt;</w:instrText>
      </w:r>
      <w:r w:rsidRPr="00460F1B">
        <w:rPr>
          <w:rFonts w:ascii="Times New Roman" w:hAnsi="Times New Roman" w:cs="Times New Roman"/>
        </w:rPr>
        <w:fldChar w:fldCharType="separate"/>
      </w:r>
      <w:r w:rsidR="009A4EAF">
        <w:rPr>
          <w:rFonts w:ascii="Times New Roman" w:hAnsi="Times New Roman" w:cs="Times New Roman"/>
          <w:noProof/>
        </w:rPr>
        <w:t>[31]</w:t>
      </w:r>
      <w:r w:rsidRPr="00460F1B">
        <w:rPr>
          <w:rFonts w:ascii="Times New Roman" w:hAnsi="Times New Roman" w:cs="Times New Roman"/>
        </w:rPr>
        <w:fldChar w:fldCharType="end"/>
      </w:r>
      <w:r w:rsidRPr="00460F1B">
        <w:rPr>
          <w:rFonts w:ascii="Times New Roman" w:hAnsi="Times New Roman" w:cs="Times New Roman"/>
        </w:rPr>
        <w:t xml:space="preserve"> to a 7-grade</w:t>
      </w:r>
      <w:r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&lt;EndNote&gt;&lt;Cite&gt;&lt;Author&gt;Ngo&lt;/Author&gt;&lt;Year&gt;2014&lt;/Year&gt;&lt;RecNum&gt;5&lt;/RecNum&gt;&lt;DisplayText&gt;[23]&lt;/DisplayText&gt;&lt;record&gt;&lt;rec-number&gt;5&lt;/rec-number&gt;&lt;foreign-keys&gt;&lt;key app="EN" db-id="aprssssza9szsre5vzppv2v2ap5dr2x9wwsw" timestamp="1495204580"&gt;5&lt;/key&gt;&lt;/foreign-keys&gt;&lt;ref-type name="Journal Article"&gt;17&lt;/ref-type&gt;&lt;contributors&gt;&lt;authors&gt;&lt;author&gt;Ngo, W.&lt;/author&gt;&lt;author&gt;Srinivasan, S.&lt;/author&gt;&lt;author&gt;Schulze, M.&lt;/author&gt;&lt;author&gt;Jones, L.&lt;/author&gt;&lt;/authors&gt;&lt;/contributors&gt;&lt;auth-address&gt;*OD, FAAO daggerPhD, BSOptom, FAAO double daggerPhD, Dipl Ing(AO), FAAO section signPhD, FCOptom, FAAO Centre for Contact Lens Research, University of Waterloo, Waterloo, Ontario, Canada.&lt;/auth-address&gt;&lt;titles&gt;&lt;title&gt;Repeatability of grading meibomian gland dropout using two infrared systems&lt;/title&gt;&lt;secondary-title&gt;Optom Vis Sci&lt;/secondary-title&gt;&lt;/titles&gt;&lt;periodical&gt;&lt;full-title&gt;Optom Vis Sci&lt;/full-title&gt;&lt;/periodical&gt;&lt;pages&gt;658-67&lt;/pages&gt;&lt;volume&gt;91&lt;/volume&gt;&lt;number&gt;6&lt;/number&gt;&lt;keywords&gt;&lt;keyword&gt;Adult&lt;/keyword&gt;&lt;keyword&gt;Diagnostic Imaging/*classification/methods&lt;/keyword&gt;&lt;keyword&gt;Eyelid Diseases/classification/*diagnostic imaging&lt;/keyword&gt;&lt;keyword&gt;Female&lt;/keyword&gt;&lt;keyword&gt;Humans&lt;/keyword&gt;&lt;keyword&gt;Infrared Rays&lt;/keyword&gt;&lt;keyword&gt;Male&lt;/keyword&gt;&lt;keyword&gt;Meibomian Glands/*diagnostic imaging&lt;/keyword&gt;&lt;keyword&gt;Middle Aged&lt;/keyword&gt;&lt;keyword&gt;Observer Variation&lt;/keyword&gt;&lt;keyword&gt;Radiography&lt;/keyword&gt;&lt;keyword&gt;Reproducibility of Results&lt;/keyword&gt;&lt;keyword&gt;Young Adult&lt;/keyword&gt;&lt;/keywords&gt;&lt;dates&gt;&lt;year&gt;2014&lt;/year&gt;&lt;pub-dates&gt;&lt;date&gt;Jun&lt;/date&gt;&lt;/pub-dates&gt;&lt;/dates&gt;&lt;isbn&gt;1538-9235 (Electronic)&amp;#xD;1040-5488 (Linking)&lt;/isbn&gt;&lt;accession-num&gt;24830370&lt;/accession-num&gt;&lt;urls&gt;&lt;related-urls&gt;&lt;url&gt;https://www.ncbi.nlm.nih.gov/pubmed/24830370&lt;/url&gt;&lt;/related-urls&gt;&lt;/urls&gt;&lt;electronic-resource-num&gt;10.1097/OPX.0000000000000279&lt;/electronic-resource-num&gt;&lt;/record&gt;&lt;/Cite&gt;&lt;/EndNote&gt;</w:instrText>
      </w:r>
      <w:r w:rsidRPr="00460F1B">
        <w:rPr>
          <w:rFonts w:ascii="Times New Roman" w:hAnsi="Times New Roman" w:cs="Times New Roman"/>
        </w:rPr>
        <w:fldChar w:fldCharType="separate"/>
      </w:r>
      <w:r w:rsidR="009311F1">
        <w:rPr>
          <w:rFonts w:ascii="Times New Roman" w:hAnsi="Times New Roman" w:cs="Times New Roman"/>
          <w:noProof/>
        </w:rPr>
        <w:t>[23]</w:t>
      </w:r>
      <w:r w:rsidRPr="00460F1B">
        <w:rPr>
          <w:rFonts w:ascii="Times New Roman" w:hAnsi="Times New Roman" w:cs="Times New Roman"/>
        </w:rPr>
        <w:fldChar w:fldCharType="end"/>
      </w:r>
      <w:r w:rsidRPr="00460F1B">
        <w:rPr>
          <w:rFonts w:ascii="Times New Roman" w:hAnsi="Times New Roman" w:cs="Times New Roman"/>
        </w:rPr>
        <w:t xml:space="preserve"> scale, </w:t>
      </w:r>
      <w:r w:rsidR="00A95118" w:rsidRPr="00460F1B">
        <w:rPr>
          <w:rFonts w:ascii="Times New Roman" w:hAnsi="Times New Roman" w:cs="Times New Roman"/>
        </w:rPr>
        <w:t xml:space="preserve">have been created to assess the amount of </w:t>
      </w:r>
      <w:r w:rsidR="00A95118">
        <w:rPr>
          <w:rFonts w:ascii="Times New Roman" w:hAnsi="Times New Roman" w:cs="Times New Roman"/>
        </w:rPr>
        <w:t xml:space="preserve">gland </w:t>
      </w:r>
      <w:r w:rsidR="00A95118" w:rsidRPr="00460F1B">
        <w:rPr>
          <w:rFonts w:ascii="Times New Roman" w:hAnsi="Times New Roman" w:cs="Times New Roman"/>
        </w:rPr>
        <w:t>dropout within an eyelid</w:t>
      </w:r>
      <w:r w:rsidR="00F050F3">
        <w:rPr>
          <w:rFonts w:ascii="Times New Roman" w:hAnsi="Times New Roman" w:cs="Times New Roman"/>
        </w:rPr>
        <w:t xml:space="preserve">. </w:t>
      </w:r>
      <w:r w:rsidR="00060A6C">
        <w:rPr>
          <w:rFonts w:ascii="Times New Roman" w:hAnsi="Times New Roman" w:cs="Times New Roman"/>
        </w:rPr>
        <w:t>T</w:t>
      </w:r>
      <w:r w:rsidR="008C5422">
        <w:rPr>
          <w:rFonts w:ascii="Times New Roman" w:hAnsi="Times New Roman" w:cs="Times New Roman"/>
        </w:rPr>
        <w:t>he most commonly used scales are</w:t>
      </w:r>
      <w:r w:rsidR="00A95118" w:rsidRPr="00460F1B">
        <w:rPr>
          <w:rFonts w:ascii="Times New Roman" w:hAnsi="Times New Roman" w:cs="Times New Roman"/>
        </w:rPr>
        <w:t xml:space="preserve"> </w:t>
      </w:r>
      <w:r w:rsidR="00FE13CE">
        <w:rPr>
          <w:rFonts w:ascii="Times New Roman" w:hAnsi="Times New Roman" w:cs="Times New Roman"/>
        </w:rPr>
        <w:t xml:space="preserve">either </w:t>
      </w:r>
      <w:r w:rsidR="008C5422">
        <w:rPr>
          <w:rFonts w:ascii="Times New Roman" w:hAnsi="Times New Roman" w:cs="Times New Roman"/>
        </w:rPr>
        <w:t>4-</w:t>
      </w:r>
      <w:r w:rsidRPr="00460F1B">
        <w:rPr>
          <w:rFonts w:ascii="Times New Roman" w:hAnsi="Times New Roman" w:cs="Times New Roman"/>
        </w:rPr>
        <w:fldChar w:fldCharType="begin">
          <w:fldData xml:space="preserve">PEVuZE5vdGU+PENpdGU+PEF1dGhvcj5Bcml0YTwvQXV0aG9yPjxZZWFyPjIwMDg8L1llYXI+PFJl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=
</w:fldData>
        </w:fldChar>
      </w:r>
      <w:r w:rsidR="009A4EAF">
        <w:rPr>
          <w:rFonts w:ascii="Times New Roman" w:hAnsi="Times New Roman" w:cs="Times New Roman"/>
        </w:rPr>
        <w:instrText xml:space="preserve"> ADDIN EN.CITE </w:instrText>
      </w:r>
      <w:r w:rsidR="009A4EAF">
        <w:rPr>
          <w:rFonts w:ascii="Times New Roman" w:hAnsi="Times New Roman" w:cs="Times New Roman"/>
        </w:rPr>
        <w:fldChar w:fldCharType="begin">
          <w:fldData xml:space="preserve">PEVuZE5vdGU+PENpdGU+PEF1dGhvcj5Bcml0YTwvQXV0aG9yPjxZZWFyPjIwMDg8L1llYXI+PFJl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=
</w:fldData>
        </w:fldChar>
      </w:r>
      <w:r w:rsidR="009A4EAF">
        <w:rPr>
          <w:rFonts w:ascii="Times New Roman" w:hAnsi="Times New Roman" w:cs="Times New Roman"/>
        </w:rPr>
        <w:instrText xml:space="preserve"> ADDIN EN.CITE.DATA </w:instrText>
      </w:r>
      <w:r w:rsidR="009A4EAF">
        <w:rPr>
          <w:rFonts w:ascii="Times New Roman" w:hAnsi="Times New Roman" w:cs="Times New Roman"/>
        </w:rPr>
      </w:r>
      <w:r w:rsidR="009A4EAF">
        <w:rPr>
          <w:rFonts w:ascii="Times New Roman" w:hAnsi="Times New Roman" w:cs="Times New Roman"/>
        </w:rPr>
        <w:fldChar w:fldCharType="end"/>
      </w:r>
      <w:r w:rsidRPr="00460F1B">
        <w:rPr>
          <w:rFonts w:ascii="Times New Roman" w:hAnsi="Times New Roman" w:cs="Times New Roman"/>
        </w:rPr>
      </w:r>
      <w:r w:rsidRPr="00460F1B">
        <w:rPr>
          <w:rFonts w:ascii="Times New Roman" w:hAnsi="Times New Roman" w:cs="Times New Roman"/>
        </w:rPr>
        <w:fldChar w:fldCharType="separate"/>
      </w:r>
      <w:r w:rsidR="009A4EAF">
        <w:rPr>
          <w:rFonts w:ascii="Times New Roman" w:hAnsi="Times New Roman" w:cs="Times New Roman"/>
          <w:noProof/>
        </w:rPr>
        <w:t>[2, 16, 32, 33]</w:t>
      </w:r>
      <w:r w:rsidRPr="00460F1B">
        <w:rPr>
          <w:rFonts w:ascii="Times New Roman" w:hAnsi="Times New Roman" w:cs="Times New Roman"/>
        </w:rPr>
        <w:fldChar w:fldCharType="end"/>
      </w:r>
      <w:r w:rsidR="008C5422">
        <w:rPr>
          <w:rFonts w:ascii="Times New Roman" w:hAnsi="Times New Roman" w:cs="Times New Roman"/>
        </w:rPr>
        <w:t xml:space="preserve"> or 5-grade</w:t>
      </w:r>
      <w:r w:rsidR="001B36EE">
        <w:rPr>
          <w:rFonts w:ascii="Times New Roman" w:hAnsi="Times New Roman" w:cs="Times New Roman"/>
        </w:rPr>
        <w:fldChar w:fldCharType="begin"/>
      </w:r>
      <w:r w:rsidR="001B36EE">
        <w:rPr>
          <w:rFonts w:ascii="Times New Roman" w:hAnsi="Times New Roman" w:cs="Times New Roman"/>
        </w:rPr>
        <w:instrText xml:space="preserve"> ADDIN EN.CITE &lt;EndNote&gt;&lt;Cite&gt;&lt;Author&gt;Pult&lt;/Author&gt;&lt;Year&gt;2013&lt;/Year&gt;&lt;RecNum&gt;44&lt;/RecNum&gt;&lt;DisplayText&gt;[2]&lt;/DisplayText&gt;&lt;record&gt;&lt;rec-number&gt;44&lt;/rec-number&gt;&lt;foreign-keys&gt;&lt;key app="EN" db-id="aprssssza9szsre5vzppv2v2ap5dr2x9wwsw" timestamp="1497279884"&gt;44&lt;/key&gt;&lt;/foreign-keys&gt;&lt;ref-type name="Journal Article"&gt;17&lt;/ref-type&gt;&lt;contributors&gt;&lt;authors&gt;&lt;author&gt;Pult, H.&lt;/author&gt;&lt;author&gt;Riede-Pult, B.&lt;/author&gt;&lt;/authors&gt;&lt;/contributors&gt;&lt;auth-address&gt;Dr. Heiko Pult-Optometry and Vision Research, Weinheim, Germany. ovr@heiko-pult.de&lt;/auth-address&gt;&lt;titles&gt;&lt;title&gt;Comparison of subjective grading and objective assessment in meibography&lt;/title&gt;&lt;secondary-title&gt;Cont Lens Anterior Eye&lt;/secondary-title&gt;&lt;/titles&gt;&lt;periodical&gt;&lt;full-title&gt;Cont Lens Anterior Eye&lt;/full-title&gt;&lt;/periodical&gt;&lt;pages&gt;22-7&lt;/pages&gt;&lt;volume&gt;36&lt;/volume&gt;&lt;number&gt;1&lt;/number&gt;&lt;keywords&gt;&lt;keyword&gt;Adult&lt;/keyword&gt;&lt;keyword&gt;Aged&lt;/keyword&gt;&lt;keyword&gt;Diagnosis, Computer-Assisted&lt;/keyword&gt;&lt;keyword&gt;*Diagnostic Techniques, Ophthalmological&lt;/keyword&gt;&lt;keyword&gt;Eyelid Diseases/*diagnosis/metabolism&lt;/keyword&gt;&lt;keyword&gt;Female&lt;/keyword&gt;&lt;keyword&gt;Humans&lt;/keyword&gt;&lt;keyword&gt;*Infrared Rays&lt;/keyword&gt;&lt;keyword&gt;Male&lt;/keyword&gt;&lt;keyword&gt;Meibomian Glands/*pathology/secretion&lt;/keyword&gt;&lt;keyword&gt;Middle Aged&lt;/keyword&gt;&lt;keyword&gt;ROC Curve&lt;/keyword&gt;&lt;keyword&gt;Reproducibility of Results&lt;/keyword&gt;&lt;keyword&gt;Tears/*metabolism&lt;/keyword&gt;&lt;keyword&gt;Young Adult&lt;/keyword&gt;&lt;/keywords&gt;&lt;dates&gt;&lt;year&gt;2013&lt;/year&gt;&lt;pub-dates&gt;&lt;date&gt;Feb&lt;/date&gt;&lt;/pub-dates&gt;&lt;/dates&gt;&lt;isbn&gt;1476-5411 (Electronic)&amp;#xD;1367-0484 (Linking)&lt;/isbn&gt;&lt;accession-num&gt;23108007&lt;/accession-num&gt;&lt;urls&gt;&lt;related-urls&gt;&lt;url&gt;https://www.ncbi.nlm.nih.gov/pubmed/23108007&lt;/url&gt;&lt;/related-urls&gt;&lt;/urls&gt;&lt;electronic-resource-num&gt;10.1016/j.clae.2012.10.074&lt;/electronic-resource-num&gt;&lt;/record&gt;&lt;/Cite&gt;&lt;/EndNote&gt;</w:instrText>
      </w:r>
      <w:r w:rsidR="001B36EE">
        <w:rPr>
          <w:rFonts w:ascii="Times New Roman" w:hAnsi="Times New Roman" w:cs="Times New Roman"/>
        </w:rPr>
        <w:fldChar w:fldCharType="separate"/>
      </w:r>
      <w:r w:rsidR="001B36EE">
        <w:rPr>
          <w:rFonts w:ascii="Times New Roman" w:hAnsi="Times New Roman" w:cs="Times New Roman"/>
          <w:noProof/>
        </w:rPr>
        <w:t>[2]</w:t>
      </w:r>
      <w:r w:rsidR="001B36EE">
        <w:rPr>
          <w:rFonts w:ascii="Times New Roman" w:hAnsi="Times New Roman" w:cs="Times New Roman"/>
        </w:rPr>
        <w:fldChar w:fldCharType="end"/>
      </w:r>
      <w:r w:rsidR="003B620F">
        <w:rPr>
          <w:rFonts w:ascii="Times New Roman" w:hAnsi="Times New Roman" w:cs="Times New Roman"/>
        </w:rPr>
        <w:t xml:space="preserve"> scale</w:t>
      </w:r>
      <w:r w:rsidR="00FE13CE">
        <w:rPr>
          <w:rFonts w:ascii="Times New Roman" w:hAnsi="Times New Roman" w:cs="Times New Roman"/>
        </w:rPr>
        <w:t>s</w:t>
      </w:r>
      <w:r w:rsidR="003B620F">
        <w:rPr>
          <w:rFonts w:ascii="Times New Roman" w:hAnsi="Times New Roman" w:cs="Times New Roman"/>
        </w:rPr>
        <w:t xml:space="preserve">, with </w:t>
      </w:r>
      <w:r w:rsidR="00FE13CE">
        <w:rPr>
          <w:rFonts w:ascii="Times New Roman" w:hAnsi="Times New Roman" w:cs="Times New Roman"/>
        </w:rPr>
        <w:t>a</w:t>
      </w:r>
      <w:r w:rsidR="003B620F">
        <w:rPr>
          <w:rFonts w:ascii="Times New Roman" w:hAnsi="Times New Roman" w:cs="Times New Roman"/>
        </w:rPr>
        <w:t xml:space="preserve"> </w:t>
      </w:r>
      <w:r w:rsidR="00595005">
        <w:rPr>
          <w:rFonts w:ascii="Times New Roman" w:hAnsi="Times New Roman" w:cs="Times New Roman"/>
        </w:rPr>
        <w:t>4-grade scale</w:t>
      </w:r>
      <w:r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&lt;EndNote&gt;&lt;Cite&gt;&lt;Author&gt;Arita&lt;/Author&gt;&lt;Year&gt;2008&lt;/Year&gt;&lt;RecNum&gt;2&lt;/RecNum&gt;&lt;DisplayText&gt;[16]&lt;/DisplayText&gt;&lt;record&gt;&lt;rec-number&gt;2&lt;/rec-number&gt;&lt;foreign-keys&gt;&lt;key app="EN" db-id="aprssssza9szsre5vzppv2v2ap5dr2x9wwsw" timestamp="1495204483"&gt;2&lt;/key&gt;&lt;/foreign-keys&gt;&lt;ref-type name="Journal Article"&gt;17&lt;/ref-type&gt;&lt;contributors&gt;&lt;authors&gt;&lt;author&gt;Arita, R.&lt;/author&gt;&lt;author&gt;Itoh, K.&lt;/author&gt;&lt;author&gt;Inoue, K.&lt;/author&gt;&lt;author&gt;Amano, S.&lt;/author&gt;&lt;/authors&gt;&lt;/contributors&gt;&lt;auth-address&gt;Itoh Clinic, Saitama, Japan. ritoh@za2.so-net.ne.jp&lt;/auth-address&gt;&lt;titles&gt;&lt;title&gt;Noncontact infrared meibography to document age-related changes of the meibomian glands in a normal population&lt;/title&gt;&lt;secondary-title&gt;Ophthal&lt;/secondary-title&gt;&lt;/titles&gt;&lt;periodical&gt;&lt;full-title&gt;Ophthal&lt;/full-title&gt;&lt;/periodical&gt;&lt;pages&gt;911-5&lt;/pages&gt;&lt;volume&gt;115&lt;/volume&gt;&lt;number&gt;5&lt;/number&gt;&lt;keywords&gt;&lt;keyword&gt;Adolescent&lt;/keyword&gt;&lt;keyword&gt;Adult&lt;/keyword&gt;&lt;keyword&gt;Aged&lt;/keyword&gt;&lt;keyword&gt;Aged, 80 and over&lt;/keyword&gt;&lt;keyword&gt;Aging/*physiology&lt;/keyword&gt;&lt;keyword&gt;Child&lt;/keyword&gt;&lt;keyword&gt;Child, Preschool&lt;/keyword&gt;&lt;keyword&gt;Cross-Sectional Studies&lt;/keyword&gt;&lt;keyword&gt;*Diagnostic Techniques, Ophthalmological&lt;/keyword&gt;&lt;keyword&gt;Female&lt;/keyword&gt;&lt;keyword&gt;Humans&lt;/keyword&gt;&lt;keyword&gt;Infrared Rays&lt;/keyword&gt;&lt;keyword&gt;Male&lt;/keyword&gt;&lt;keyword&gt;Meibomian Glands/*physiology&lt;/keyword&gt;&lt;keyword&gt;Middle Aged&lt;/keyword&gt;&lt;keyword&gt;Sex Factors&lt;/keyword&gt;&lt;keyword&gt;Tears/physiology&lt;/keyword&gt;&lt;/keywords&gt;&lt;dates&gt;&lt;year&gt;2008&lt;/year&gt;&lt;pub-dates&gt;&lt;date&gt;May&lt;/date&gt;&lt;/pub-dates&gt;&lt;/dates&gt;&lt;isbn&gt;1549-4713 (Electronic)&amp;#xD;0161-6420 (Linking)&lt;/isbn&gt;&lt;accession-num&gt;18452765&lt;/accession-num&gt;&lt;urls&gt;&lt;related-urls&gt;&lt;url&gt;https://www.ncbi.nlm.nih.gov/pubmed/18452765&lt;/url&gt;&lt;/related-urls&gt;&lt;/urls&gt;&lt;electronic-resource-num&gt;10.1016/j.ophtha.2007.06.031&lt;/electronic-resource-num&gt;&lt;/record&gt;&lt;/Cite&gt;&lt;/EndNote&gt;</w:instrText>
      </w:r>
      <w:r w:rsidRPr="00460F1B">
        <w:rPr>
          <w:rFonts w:ascii="Times New Roman" w:hAnsi="Times New Roman" w:cs="Times New Roman"/>
        </w:rPr>
        <w:fldChar w:fldCharType="separate"/>
      </w:r>
      <w:r w:rsidR="009311F1">
        <w:rPr>
          <w:rFonts w:ascii="Times New Roman" w:hAnsi="Times New Roman" w:cs="Times New Roman"/>
          <w:noProof/>
        </w:rPr>
        <w:t>[16]</w:t>
      </w:r>
      <w:r w:rsidRPr="00460F1B">
        <w:rPr>
          <w:rFonts w:ascii="Times New Roman" w:hAnsi="Times New Roman" w:cs="Times New Roman"/>
        </w:rPr>
        <w:fldChar w:fldCharType="end"/>
      </w:r>
      <w:r w:rsidRPr="00460F1B">
        <w:rPr>
          <w:rFonts w:ascii="Times New Roman" w:hAnsi="Times New Roman" w:cs="Times New Roman"/>
        </w:rPr>
        <w:t xml:space="preserve"> </w:t>
      </w:r>
      <w:r w:rsidR="003B620F">
        <w:rPr>
          <w:rFonts w:ascii="Times New Roman" w:hAnsi="Times New Roman" w:cs="Times New Roman"/>
        </w:rPr>
        <w:t xml:space="preserve">being the </w:t>
      </w:r>
      <w:r w:rsidRPr="00460F1B">
        <w:rPr>
          <w:rFonts w:ascii="Times New Roman" w:hAnsi="Times New Roman" w:cs="Times New Roman"/>
        </w:rPr>
        <w:t xml:space="preserve">most widely used </w:t>
      </w:r>
      <w:r w:rsidR="00DA0765">
        <w:rPr>
          <w:rFonts w:ascii="Times New Roman" w:hAnsi="Times New Roman" w:cs="Times New Roman"/>
        </w:rPr>
        <w:t>in clinical research</w:t>
      </w:r>
      <w:r w:rsidRPr="00460F1B">
        <w:rPr>
          <w:rFonts w:ascii="Times New Roman" w:hAnsi="Times New Roman" w:cs="Times New Roman"/>
        </w:rPr>
        <w:t>.</w:t>
      </w:r>
      <w:r w:rsidRPr="00460F1B">
        <w:rPr>
          <w:rFonts w:ascii="Times New Roman" w:hAnsi="Times New Roman" w:cs="Times New Roman"/>
        </w:rPr>
        <w:fldChar w:fldCharType="begin">
          <w:fldData xml:space="preserve">PEVuZE5vdGU+PENpdGU+PEF1dGhvcj5OZ288L0F1dGhvcj48WWVhcj4yMDE0PC9ZZWFyPjxSZWNO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==
</w:fldData>
        </w:fldChar>
      </w:r>
      <w:r w:rsidR="009A4EAF">
        <w:rPr>
          <w:rFonts w:ascii="Times New Roman" w:hAnsi="Times New Roman" w:cs="Times New Roman"/>
        </w:rPr>
        <w:instrText xml:space="preserve"> ADDIN EN.CITE </w:instrText>
      </w:r>
      <w:r w:rsidR="009A4EAF">
        <w:rPr>
          <w:rFonts w:ascii="Times New Roman" w:hAnsi="Times New Roman" w:cs="Times New Roman"/>
        </w:rPr>
        <w:fldChar w:fldCharType="begin">
          <w:fldData xml:space="preserve">PEVuZE5vdGU+PENpdGU+PEF1dGhvcj5OZ288L0F1dGhvcj48WWVhcj4yMDE0PC9ZZWFyPjxSZWNO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==
</w:fldData>
        </w:fldChar>
      </w:r>
      <w:r w:rsidR="009A4EAF">
        <w:rPr>
          <w:rFonts w:ascii="Times New Roman" w:hAnsi="Times New Roman" w:cs="Times New Roman"/>
        </w:rPr>
        <w:instrText xml:space="preserve"> ADDIN EN.CITE.DATA </w:instrText>
      </w:r>
      <w:r w:rsidR="009A4EAF">
        <w:rPr>
          <w:rFonts w:ascii="Times New Roman" w:hAnsi="Times New Roman" w:cs="Times New Roman"/>
        </w:rPr>
      </w:r>
      <w:r w:rsidR="009A4EAF">
        <w:rPr>
          <w:rFonts w:ascii="Times New Roman" w:hAnsi="Times New Roman" w:cs="Times New Roman"/>
        </w:rPr>
        <w:fldChar w:fldCharType="end"/>
      </w:r>
      <w:r w:rsidRPr="00460F1B">
        <w:rPr>
          <w:rFonts w:ascii="Times New Roman" w:hAnsi="Times New Roman" w:cs="Times New Roman"/>
        </w:rPr>
      </w:r>
      <w:r w:rsidRPr="00460F1B">
        <w:rPr>
          <w:rFonts w:ascii="Times New Roman" w:hAnsi="Times New Roman" w:cs="Times New Roman"/>
        </w:rPr>
        <w:fldChar w:fldCharType="separate"/>
      </w:r>
      <w:r w:rsidR="009A4EAF">
        <w:rPr>
          <w:rFonts w:ascii="Times New Roman" w:hAnsi="Times New Roman" w:cs="Times New Roman"/>
          <w:noProof/>
        </w:rPr>
        <w:t>[21, 23, 25, 34-36]</w:t>
      </w:r>
      <w:r w:rsidRPr="00460F1B">
        <w:rPr>
          <w:rFonts w:ascii="Times New Roman" w:hAnsi="Times New Roman" w:cs="Times New Roman"/>
        </w:rPr>
        <w:fldChar w:fldCharType="end"/>
      </w:r>
      <w:r w:rsidRPr="00460F1B">
        <w:rPr>
          <w:rFonts w:ascii="Times New Roman" w:hAnsi="Times New Roman" w:cs="Times New Roman"/>
        </w:rPr>
        <w:t xml:space="preserve"> Semi-objective computerized digital analysis using ImageJ has also been used to determine the percentage of MG dropout. This is defined by </w:t>
      </w:r>
      <w:r w:rsidR="005A681D">
        <w:rPr>
          <w:rFonts w:ascii="Times New Roman" w:hAnsi="Times New Roman" w:cs="Times New Roman"/>
        </w:rPr>
        <w:t xml:space="preserve">a </w:t>
      </w:r>
      <w:r w:rsidRPr="00460F1B">
        <w:rPr>
          <w:rFonts w:ascii="Times New Roman" w:hAnsi="Times New Roman" w:cs="Times New Roman"/>
        </w:rPr>
        <w:t xml:space="preserve">ratio of the area of </w:t>
      </w:r>
      <w:r w:rsidR="005A681D">
        <w:rPr>
          <w:rFonts w:ascii="Times New Roman" w:hAnsi="Times New Roman" w:cs="Times New Roman"/>
        </w:rPr>
        <w:t xml:space="preserve">gland </w:t>
      </w:r>
      <w:r w:rsidRPr="00460F1B">
        <w:rPr>
          <w:rFonts w:ascii="Times New Roman" w:hAnsi="Times New Roman" w:cs="Times New Roman"/>
        </w:rPr>
        <w:t>loss to the total area of the eyelid.</w:t>
      </w:r>
      <w:r w:rsidRPr="00460F1B">
        <w:rPr>
          <w:rFonts w:ascii="Times New Roman" w:hAnsi="Times New Roman" w:cs="Times New Roman"/>
        </w:rPr>
        <w:fldChar w:fldCharType="begin">
          <w:fldData xml:space="preserve">PEVuZE5vdGU+PENpdGU+PEF1dGhvcj5OZ288L0F1dGhvcj48WWVhcj4yMDE0PC9ZZWFyPjxSZWNO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</w:fldData>
        </w:fldChar>
      </w:r>
      <w:r w:rsidR="009A4EAF">
        <w:rPr>
          <w:rFonts w:ascii="Times New Roman" w:hAnsi="Times New Roman" w:cs="Times New Roman"/>
        </w:rPr>
        <w:instrText xml:space="preserve"> ADDIN EN.CITE </w:instrText>
      </w:r>
      <w:r w:rsidR="009A4EAF">
        <w:rPr>
          <w:rFonts w:ascii="Times New Roman" w:hAnsi="Times New Roman" w:cs="Times New Roman"/>
        </w:rPr>
        <w:fldChar w:fldCharType="begin">
          <w:fldData xml:space="preserve">PEVuZE5vdGU+PENpdGU+PEF1dGhvcj5OZ288L0F1dGhvcj48WWVhcj4yMDE0PC9ZZWFyPjxSZWNO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</w:fldData>
        </w:fldChar>
      </w:r>
      <w:r w:rsidR="009A4EAF">
        <w:rPr>
          <w:rFonts w:ascii="Times New Roman" w:hAnsi="Times New Roman" w:cs="Times New Roman"/>
        </w:rPr>
        <w:instrText xml:space="preserve"> ADDIN EN.CITE.DATA </w:instrText>
      </w:r>
      <w:r w:rsidR="009A4EAF">
        <w:rPr>
          <w:rFonts w:ascii="Times New Roman" w:hAnsi="Times New Roman" w:cs="Times New Roman"/>
        </w:rPr>
      </w:r>
      <w:r w:rsidR="009A4EAF">
        <w:rPr>
          <w:rFonts w:ascii="Times New Roman" w:hAnsi="Times New Roman" w:cs="Times New Roman"/>
        </w:rPr>
        <w:fldChar w:fldCharType="end"/>
      </w:r>
      <w:r w:rsidRPr="00460F1B">
        <w:rPr>
          <w:rFonts w:ascii="Times New Roman" w:hAnsi="Times New Roman" w:cs="Times New Roman"/>
        </w:rPr>
      </w:r>
      <w:r w:rsidRPr="00460F1B">
        <w:rPr>
          <w:rFonts w:ascii="Times New Roman" w:hAnsi="Times New Roman" w:cs="Times New Roman"/>
        </w:rPr>
        <w:fldChar w:fldCharType="separate"/>
      </w:r>
      <w:r w:rsidR="009A4EAF">
        <w:rPr>
          <w:rFonts w:ascii="Times New Roman" w:hAnsi="Times New Roman" w:cs="Times New Roman"/>
          <w:noProof/>
        </w:rPr>
        <w:t>[2, 23, 34, 36]</w:t>
      </w:r>
      <w:r w:rsidRPr="00460F1B">
        <w:rPr>
          <w:rFonts w:ascii="Times New Roman" w:hAnsi="Times New Roman" w:cs="Times New Roman"/>
        </w:rPr>
        <w:fldChar w:fldCharType="end"/>
      </w:r>
      <w:r w:rsidRPr="00460F1B">
        <w:rPr>
          <w:rFonts w:ascii="Times New Roman" w:hAnsi="Times New Roman" w:cs="Times New Roman"/>
        </w:rPr>
        <w:t xml:space="preserve"> Computerized grading with ImageJ has been shown to have better inter- and intra-observer agreement than the subjective </w:t>
      </w:r>
      <w:r w:rsidR="000F7173">
        <w:rPr>
          <w:rFonts w:ascii="Times New Roman" w:hAnsi="Times New Roman" w:cs="Times New Roman"/>
        </w:rPr>
        <w:t>4</w:t>
      </w:r>
      <w:r w:rsidR="00545F0D">
        <w:rPr>
          <w:rFonts w:ascii="Times New Roman" w:hAnsi="Times New Roman" w:cs="Times New Roman"/>
        </w:rPr>
        <w:t>-</w:t>
      </w:r>
      <w:r w:rsidRPr="00460F1B">
        <w:rPr>
          <w:rFonts w:ascii="Times New Roman" w:hAnsi="Times New Roman" w:cs="Times New Roman"/>
        </w:rPr>
        <w:t xml:space="preserve"> or </w:t>
      </w:r>
      <w:r w:rsidR="000F7173">
        <w:rPr>
          <w:rFonts w:ascii="Times New Roman" w:hAnsi="Times New Roman" w:cs="Times New Roman"/>
        </w:rPr>
        <w:t>5</w:t>
      </w:r>
      <w:r w:rsidRPr="00460F1B">
        <w:rPr>
          <w:rFonts w:ascii="Times New Roman" w:hAnsi="Times New Roman" w:cs="Times New Roman"/>
        </w:rPr>
        <w:t>-grade scales.</w:t>
      </w:r>
      <w:r w:rsidRPr="00460F1B">
        <w:rPr>
          <w:rFonts w:ascii="Times New Roman" w:hAnsi="Times New Roman" w:cs="Times New Roman"/>
        </w:rPr>
        <w:fldChar w:fldCharType="begin"/>
      </w:r>
      <w:r w:rsidR="00EE379C">
        <w:rPr>
          <w:rFonts w:ascii="Times New Roman" w:hAnsi="Times New Roman" w:cs="Times New Roman"/>
        </w:rPr>
        <w:instrText xml:space="preserve"> ADDIN EN.CITE &lt;EndNote&gt;&lt;Cite&gt;&lt;Author&gt;Pult&lt;/Author&gt;&lt;Year&gt;2013&lt;/Year&gt;&lt;RecNum&gt;44&lt;/RecNum&gt;&lt;DisplayText&gt;[2]&lt;/DisplayText&gt;&lt;record&gt;&lt;rec-number&gt;44&lt;/rec-number&gt;&lt;foreign-keys&gt;&lt;key app="EN" db-id="aprssssza9szsre5vzppv2v2ap5dr2x9wwsw" timestamp="1497279884"&gt;44&lt;/key&gt;&lt;/foreign-keys&gt;&lt;ref-type name="Journal Article"&gt;17&lt;/ref-type&gt;&lt;contributors&gt;&lt;authors&gt;&lt;author&gt;Pult, H.&lt;/author&gt;&lt;author&gt;Riede-Pult, B.&lt;/author&gt;&lt;/authors&gt;&lt;/contributors&gt;&lt;auth-address&gt;Dr. Heiko Pult-Optometry and Vision Research, Weinheim, Germany. ovr@heiko-pult.de&lt;/auth-address&gt;&lt;titles&gt;&lt;title&gt;Comparison of subjective grading and objective assessment in meibography&lt;/title&gt;&lt;secondary-title&gt;Cont Lens Anterior Eye&lt;/secondary-title&gt;&lt;/titles&gt;&lt;periodical&gt;&lt;full-title&gt;Cont Lens Anterior Eye&lt;/full-title&gt;&lt;/periodical&gt;&lt;pages&gt;22-7&lt;/pages&gt;&lt;volume&gt;36&lt;/volume&gt;&lt;number&gt;1&lt;/number&gt;&lt;keywords&gt;&lt;keyword&gt;Adult&lt;/keyword&gt;&lt;keyword&gt;Aged&lt;/keyword&gt;&lt;keyword&gt;Diagnosis, Computer-Assisted&lt;/keyword&gt;&lt;keyword&gt;*Diagnostic Techniques, Ophthalmological&lt;/keyword&gt;&lt;keyword&gt;Eyelid Diseases/*diagnosis/metabolism&lt;/keyword&gt;&lt;keyword&gt;Female&lt;/keyword&gt;&lt;keyword&gt;Humans&lt;/keyword&gt;&lt;keyword&gt;*Infrared Rays&lt;/keyword&gt;&lt;keyword&gt;Male&lt;/keyword&gt;&lt;keyword&gt;Meibomian Glands/*pathology/secretion&lt;/keyword&gt;&lt;keyword&gt;Middle Aged&lt;/keyword&gt;&lt;keyword&gt;ROC Curve&lt;/keyword&gt;&lt;keyword&gt;Reproducibility of Results&lt;/keyword&gt;&lt;keyword&gt;Tears/*metabolism&lt;/keyword&gt;&lt;keyword&gt;Young Adult&lt;/keyword&gt;&lt;/keywords&gt;&lt;dates&gt;&lt;year&gt;2013&lt;/year&gt;&lt;pub-dates&gt;&lt;date&gt;Feb&lt;/date&gt;&lt;/pub-dates&gt;&lt;/dates&gt;&lt;isbn&gt;1476-5411 (Electronic)&amp;#xD;1367-0484 (Linking)&lt;/isbn&gt;&lt;accession-num&gt;23108007&lt;/accession-num&gt;&lt;urls&gt;&lt;related-urls&gt;&lt;url&gt;https://www.ncbi.nlm.nih.gov/pubmed/23108007&lt;/url&gt;&lt;/related-urls&gt;&lt;/urls&gt;&lt;electronic-resource-num&gt;10.1016/j.clae.2012.10.074&lt;/electronic-resource-num&gt;&lt;/record&gt;&lt;/Cite&gt;&lt;/EndNote&gt;</w:instrText>
      </w:r>
      <w:r w:rsidRPr="00460F1B">
        <w:rPr>
          <w:rFonts w:ascii="Times New Roman" w:hAnsi="Times New Roman" w:cs="Times New Roman"/>
        </w:rPr>
        <w:fldChar w:fldCharType="separate"/>
      </w:r>
      <w:r w:rsidR="00EE379C">
        <w:rPr>
          <w:rFonts w:ascii="Times New Roman" w:hAnsi="Times New Roman" w:cs="Times New Roman"/>
          <w:noProof/>
        </w:rPr>
        <w:t>[2]</w:t>
      </w:r>
      <w:r w:rsidRPr="00460F1B">
        <w:rPr>
          <w:rFonts w:ascii="Times New Roman" w:hAnsi="Times New Roman" w:cs="Times New Roman"/>
        </w:rPr>
        <w:fldChar w:fldCharType="end"/>
      </w:r>
      <w:r w:rsidRPr="00460F1B">
        <w:rPr>
          <w:rFonts w:ascii="Times New Roman" w:hAnsi="Times New Roman" w:cs="Times New Roman"/>
        </w:rPr>
        <w:t xml:space="preserve"> </w:t>
      </w:r>
    </w:p>
    <w:p w14:paraId="719C6EE5" w14:textId="77777777" w:rsidR="00944046" w:rsidRPr="00460F1B" w:rsidRDefault="00944046" w:rsidP="002533A6">
      <w:pPr>
        <w:spacing w:line="360" w:lineRule="auto"/>
        <w:rPr>
          <w:rFonts w:ascii="Times New Roman" w:hAnsi="Times New Roman" w:cs="Times New Roman"/>
        </w:rPr>
      </w:pPr>
    </w:p>
    <w:p w14:paraId="0682A645" w14:textId="31D0C8F5" w:rsidR="00775E41" w:rsidRDefault="00775E41" w:rsidP="002533A6">
      <w:pPr>
        <w:spacing w:line="360" w:lineRule="auto"/>
        <w:rPr>
          <w:rFonts w:ascii="Times New Roman" w:hAnsi="Times New Roman" w:cs="Times New Roman"/>
        </w:rPr>
      </w:pPr>
      <w:r>
        <w:rPr>
          <w:rFonts w:ascii="Times New Roman" w:hAnsi="Times New Roman" w:cs="Times New Roman"/>
        </w:rPr>
        <w:t>As noted earlier, t</w:t>
      </w:r>
      <w:r w:rsidR="0028734F">
        <w:rPr>
          <w:rFonts w:ascii="Times New Roman" w:hAnsi="Times New Roman" w:cs="Times New Roman"/>
        </w:rPr>
        <w:t xml:space="preserve">wo currently available methods for imaging the </w:t>
      </w:r>
      <w:r w:rsidR="00716950">
        <w:rPr>
          <w:rFonts w:ascii="Times New Roman" w:hAnsi="Times New Roman" w:cs="Times New Roman"/>
        </w:rPr>
        <w:t>MGs</w:t>
      </w:r>
      <w:r w:rsidR="0028734F">
        <w:rPr>
          <w:rFonts w:ascii="Times New Roman" w:hAnsi="Times New Roman" w:cs="Times New Roman"/>
        </w:rPr>
        <w:t xml:space="preserve"> are </w:t>
      </w:r>
      <w:r w:rsidR="00C44B3D" w:rsidRPr="00460F1B">
        <w:rPr>
          <w:rFonts w:ascii="Times New Roman" w:hAnsi="Times New Roman" w:cs="Times New Roman"/>
        </w:rPr>
        <w:t xml:space="preserve">the OCULUS Keratograph </w:t>
      </w:r>
      <w:r w:rsidR="0028734F">
        <w:rPr>
          <w:rFonts w:ascii="Times New Roman" w:hAnsi="Times New Roman" w:cs="Times New Roman"/>
        </w:rPr>
        <w:t>K5M (</w:t>
      </w:r>
      <w:r w:rsidR="00C44B3D" w:rsidRPr="00460F1B">
        <w:rPr>
          <w:rFonts w:ascii="Times New Roman" w:hAnsi="Times New Roman" w:cs="Times New Roman"/>
        </w:rPr>
        <w:t xml:space="preserve">OCULUS, </w:t>
      </w:r>
      <w:proofErr w:type="spellStart"/>
      <w:r w:rsidR="00C44B3D" w:rsidRPr="00460F1B">
        <w:rPr>
          <w:rFonts w:ascii="Times New Roman" w:hAnsi="Times New Roman" w:cs="Times New Roman"/>
        </w:rPr>
        <w:t>Wetzlar</w:t>
      </w:r>
      <w:proofErr w:type="spellEnd"/>
      <w:r w:rsidR="00C44B3D" w:rsidRPr="00460F1B">
        <w:rPr>
          <w:rFonts w:ascii="Times New Roman" w:hAnsi="Times New Roman" w:cs="Times New Roman"/>
        </w:rPr>
        <w:t>, Ge</w:t>
      </w:r>
      <w:r w:rsidR="00C44B3D">
        <w:rPr>
          <w:rFonts w:ascii="Times New Roman" w:hAnsi="Times New Roman" w:cs="Times New Roman"/>
        </w:rPr>
        <w:t>rmany)</w:t>
      </w:r>
      <w:r w:rsidR="0028734F">
        <w:rPr>
          <w:rFonts w:ascii="Times New Roman" w:hAnsi="Times New Roman" w:cs="Times New Roman"/>
        </w:rPr>
        <w:t xml:space="preserve"> and t</w:t>
      </w:r>
      <w:r w:rsidR="0028734F" w:rsidRPr="00460F1B">
        <w:rPr>
          <w:rFonts w:ascii="Times New Roman" w:hAnsi="Times New Roman" w:cs="Times New Roman"/>
        </w:rPr>
        <w:t xml:space="preserve">he </w:t>
      </w:r>
      <w:r w:rsidR="0028734F">
        <w:rPr>
          <w:rFonts w:ascii="Times New Roman" w:hAnsi="Times New Roman" w:cs="Times New Roman"/>
        </w:rPr>
        <w:t>LipiView II Ocular Surface Interferometer (</w:t>
      </w:r>
      <w:r w:rsidR="0028734F" w:rsidRPr="00460F1B">
        <w:rPr>
          <w:rFonts w:ascii="Times New Roman" w:hAnsi="Times New Roman" w:cs="Times New Roman"/>
        </w:rPr>
        <w:t>LVII</w:t>
      </w:r>
      <w:r w:rsidR="0028734F">
        <w:rPr>
          <w:rFonts w:ascii="Times New Roman" w:hAnsi="Times New Roman" w:cs="Times New Roman"/>
        </w:rPr>
        <w:t>)</w:t>
      </w:r>
      <w:r w:rsidR="0028734F" w:rsidRPr="0028734F">
        <w:rPr>
          <w:rFonts w:ascii="Times New Roman" w:hAnsi="Times New Roman" w:cs="Times New Roman"/>
        </w:rPr>
        <w:t xml:space="preserve"> </w:t>
      </w:r>
      <w:r w:rsidR="0028734F" w:rsidRPr="00954951">
        <w:rPr>
          <w:rFonts w:ascii="Times New Roman" w:hAnsi="Times New Roman" w:cs="Times New Roman"/>
        </w:rPr>
        <w:t>(Johnson &amp; Johnson Vision,</w:t>
      </w:r>
      <w:r w:rsidR="0028734F" w:rsidRPr="00460F1B">
        <w:rPr>
          <w:rFonts w:ascii="Times New Roman" w:hAnsi="Times New Roman" w:cs="Times New Roman"/>
        </w:rPr>
        <w:t xml:space="preserve"> </w:t>
      </w:r>
      <w:r w:rsidR="0028734F">
        <w:rPr>
          <w:rFonts w:ascii="Times New Roman" w:hAnsi="Times New Roman" w:cs="Times New Roman"/>
        </w:rPr>
        <w:t>Jacksonville, FL, USA). Based on the Keratograph 4, which</w:t>
      </w:r>
      <w:r w:rsidR="00C44B3D">
        <w:rPr>
          <w:rFonts w:ascii="Times New Roman" w:hAnsi="Times New Roman" w:cs="Times New Roman"/>
        </w:rPr>
        <w:t xml:space="preserve"> has been used to determine MG dropout,</w:t>
      </w:r>
      <w:r w:rsidR="0098229E">
        <w:rPr>
          <w:rFonts w:ascii="Times New Roman" w:hAnsi="Times New Roman" w:cs="Times New Roman"/>
        </w:rPr>
        <w:fldChar w:fldCharType="begin">
          <w:fldData xml:space="preserve">PEVuZE5vdGU+PENpdGU+PEF1dGhvcj5TcmluaXZhc2FuPC9BdXRob3I+PFllYXI+MjAxMjwvWWVh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</w:fldData>
        </w:fldChar>
      </w:r>
      <w:r w:rsidR="009A4EAF">
        <w:rPr>
          <w:rFonts w:ascii="Times New Roman" w:hAnsi="Times New Roman" w:cs="Times New Roman"/>
        </w:rPr>
        <w:instrText xml:space="preserve"> ADDIN EN.CITE </w:instrText>
      </w:r>
      <w:r w:rsidR="009A4EAF">
        <w:rPr>
          <w:rFonts w:ascii="Times New Roman" w:hAnsi="Times New Roman" w:cs="Times New Roman"/>
        </w:rPr>
        <w:fldChar w:fldCharType="begin">
          <w:fldData xml:space="preserve">PEVuZE5vdGU+PENpdGU+PEF1dGhvcj5TcmluaXZhc2FuPC9BdXRob3I+PFllYXI+MjAxMjwvWWVh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</w:fldData>
        </w:fldChar>
      </w:r>
      <w:r w:rsidR="009A4EAF">
        <w:rPr>
          <w:rFonts w:ascii="Times New Roman" w:hAnsi="Times New Roman" w:cs="Times New Roman"/>
        </w:rPr>
        <w:instrText xml:space="preserve"> ADDIN EN.CITE.DATA </w:instrText>
      </w:r>
      <w:r w:rsidR="009A4EAF">
        <w:rPr>
          <w:rFonts w:ascii="Times New Roman" w:hAnsi="Times New Roman" w:cs="Times New Roman"/>
        </w:rPr>
      </w:r>
      <w:r w:rsidR="009A4EAF">
        <w:rPr>
          <w:rFonts w:ascii="Times New Roman" w:hAnsi="Times New Roman" w:cs="Times New Roman"/>
        </w:rPr>
        <w:fldChar w:fldCharType="end"/>
      </w:r>
      <w:r w:rsidR="0098229E">
        <w:rPr>
          <w:rFonts w:ascii="Times New Roman" w:hAnsi="Times New Roman" w:cs="Times New Roman"/>
        </w:rPr>
      </w:r>
      <w:r w:rsidR="0098229E">
        <w:rPr>
          <w:rFonts w:ascii="Times New Roman" w:hAnsi="Times New Roman" w:cs="Times New Roman"/>
        </w:rPr>
        <w:fldChar w:fldCharType="separate"/>
      </w:r>
      <w:r w:rsidR="009A4EAF">
        <w:rPr>
          <w:rFonts w:ascii="Times New Roman" w:hAnsi="Times New Roman" w:cs="Times New Roman"/>
          <w:noProof/>
        </w:rPr>
        <w:t>[36, 37]</w:t>
      </w:r>
      <w:r w:rsidR="0098229E">
        <w:rPr>
          <w:rFonts w:ascii="Times New Roman" w:hAnsi="Times New Roman" w:cs="Times New Roman"/>
        </w:rPr>
        <w:fldChar w:fldCharType="end"/>
      </w:r>
      <w:r w:rsidR="0098229E">
        <w:rPr>
          <w:rFonts w:ascii="Times New Roman" w:hAnsi="Times New Roman" w:cs="Times New Roman"/>
        </w:rPr>
        <w:t xml:space="preserve"> </w:t>
      </w:r>
      <w:r w:rsidR="00C44B3D">
        <w:rPr>
          <w:rFonts w:ascii="Times New Roman" w:hAnsi="Times New Roman" w:cs="Times New Roman"/>
        </w:rPr>
        <w:t>t</w:t>
      </w:r>
      <w:r w:rsidR="00392714" w:rsidRPr="00460F1B">
        <w:rPr>
          <w:rFonts w:ascii="Times New Roman" w:hAnsi="Times New Roman" w:cs="Times New Roman"/>
        </w:rPr>
        <w:t>he</w:t>
      </w:r>
      <w:r w:rsidR="00B442C8" w:rsidRPr="00460F1B">
        <w:rPr>
          <w:rFonts w:ascii="Times New Roman" w:hAnsi="Times New Roman" w:cs="Times New Roman"/>
        </w:rPr>
        <w:t xml:space="preserve"> K5M </w:t>
      </w:r>
      <w:r w:rsidR="006E1BF1" w:rsidRPr="00460F1B">
        <w:rPr>
          <w:rFonts w:ascii="Times New Roman" w:hAnsi="Times New Roman" w:cs="Times New Roman"/>
        </w:rPr>
        <w:t>has been optimized to perform mei</w:t>
      </w:r>
      <w:r w:rsidR="00047A4E" w:rsidRPr="00460F1B">
        <w:rPr>
          <w:rFonts w:ascii="Times New Roman" w:hAnsi="Times New Roman" w:cs="Times New Roman"/>
        </w:rPr>
        <w:t xml:space="preserve">bography. </w:t>
      </w:r>
      <w:r w:rsidR="00DA0765">
        <w:rPr>
          <w:rFonts w:ascii="Times New Roman" w:hAnsi="Times New Roman" w:cs="Times New Roman"/>
        </w:rPr>
        <w:t>Th</w:t>
      </w:r>
      <w:r w:rsidR="005F372C">
        <w:rPr>
          <w:rFonts w:ascii="Times New Roman" w:hAnsi="Times New Roman" w:cs="Times New Roman"/>
        </w:rPr>
        <w:t xml:space="preserve">e newer </w:t>
      </w:r>
      <w:r w:rsidR="0028734F">
        <w:rPr>
          <w:rFonts w:ascii="Times New Roman" w:hAnsi="Times New Roman" w:cs="Times New Roman"/>
        </w:rPr>
        <w:t xml:space="preserve">K5M </w:t>
      </w:r>
      <w:r w:rsidR="005F372C">
        <w:rPr>
          <w:rFonts w:ascii="Times New Roman" w:hAnsi="Times New Roman" w:cs="Times New Roman"/>
        </w:rPr>
        <w:t>vers</w:t>
      </w:r>
      <w:r w:rsidR="00DA0765">
        <w:rPr>
          <w:rFonts w:ascii="Times New Roman" w:hAnsi="Times New Roman" w:cs="Times New Roman"/>
        </w:rPr>
        <w:t>ion</w:t>
      </w:r>
      <w:r w:rsidR="00DA0765" w:rsidRPr="00460F1B">
        <w:rPr>
          <w:rFonts w:ascii="Times New Roman" w:hAnsi="Times New Roman" w:cs="Times New Roman"/>
        </w:rPr>
        <w:t xml:space="preserve"> </w:t>
      </w:r>
      <w:r w:rsidR="00047A4E" w:rsidRPr="00460F1B">
        <w:rPr>
          <w:rFonts w:ascii="Times New Roman" w:hAnsi="Times New Roman" w:cs="Times New Roman"/>
        </w:rPr>
        <w:t>has a larger field</w:t>
      </w:r>
      <w:r w:rsidR="00A51FD0" w:rsidRPr="00460F1B">
        <w:rPr>
          <w:rFonts w:ascii="Times New Roman" w:hAnsi="Times New Roman" w:cs="Times New Roman"/>
        </w:rPr>
        <w:t xml:space="preserve"> </w:t>
      </w:r>
      <w:r w:rsidR="00047A4E" w:rsidRPr="00460F1B">
        <w:rPr>
          <w:rFonts w:ascii="Times New Roman" w:hAnsi="Times New Roman" w:cs="Times New Roman"/>
        </w:rPr>
        <w:t>of</w:t>
      </w:r>
      <w:r w:rsidR="00A51FD0" w:rsidRPr="00460F1B">
        <w:rPr>
          <w:rFonts w:ascii="Times New Roman" w:hAnsi="Times New Roman" w:cs="Times New Roman"/>
        </w:rPr>
        <w:t xml:space="preserve"> </w:t>
      </w:r>
      <w:r w:rsidR="006E1BF1" w:rsidRPr="00460F1B">
        <w:rPr>
          <w:rFonts w:ascii="Times New Roman" w:hAnsi="Times New Roman" w:cs="Times New Roman"/>
        </w:rPr>
        <w:t xml:space="preserve">view </w:t>
      </w:r>
      <w:r>
        <w:rPr>
          <w:rFonts w:ascii="Times New Roman" w:hAnsi="Times New Roman" w:cs="Times New Roman"/>
        </w:rPr>
        <w:t xml:space="preserve">than the K4 </w:t>
      </w:r>
      <w:r w:rsidR="006E1BF1" w:rsidRPr="00460F1B">
        <w:rPr>
          <w:rFonts w:ascii="Times New Roman" w:hAnsi="Times New Roman" w:cs="Times New Roman"/>
        </w:rPr>
        <w:t xml:space="preserve">and the placement of the </w:t>
      </w:r>
      <w:r w:rsidR="008225DE">
        <w:rPr>
          <w:rFonts w:ascii="Times New Roman" w:hAnsi="Times New Roman" w:cs="Times New Roman"/>
        </w:rPr>
        <w:t>IR</w:t>
      </w:r>
      <w:r w:rsidR="006E1BF1" w:rsidRPr="00460F1B">
        <w:rPr>
          <w:rFonts w:ascii="Times New Roman" w:hAnsi="Times New Roman" w:cs="Times New Roman"/>
        </w:rPr>
        <w:t xml:space="preserve"> diodes ha</w:t>
      </w:r>
      <w:r>
        <w:rPr>
          <w:rFonts w:ascii="Times New Roman" w:hAnsi="Times New Roman" w:cs="Times New Roman"/>
        </w:rPr>
        <w:t>s</w:t>
      </w:r>
      <w:r w:rsidR="006E1BF1" w:rsidRPr="00460F1B">
        <w:rPr>
          <w:rFonts w:ascii="Times New Roman" w:hAnsi="Times New Roman" w:cs="Times New Roman"/>
        </w:rPr>
        <w:t xml:space="preserve"> been adjusted to minimize reflections</w:t>
      </w:r>
      <w:r w:rsidR="00C44B3D">
        <w:rPr>
          <w:rFonts w:ascii="Times New Roman" w:hAnsi="Times New Roman" w:cs="Times New Roman"/>
        </w:rPr>
        <w:t xml:space="preserve"> from the lid</w:t>
      </w:r>
      <w:r w:rsidR="002E329D" w:rsidRPr="00460F1B">
        <w:rPr>
          <w:rFonts w:ascii="Times New Roman" w:hAnsi="Times New Roman" w:cs="Times New Roman"/>
        </w:rPr>
        <w:t>.</w:t>
      </w:r>
      <w:r w:rsidR="003B447F"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&lt;EndNote&gt;&lt;Cite&gt;&lt;Author&gt;Ngo&lt;/Author&gt;&lt;Year&gt;2014&lt;/Year&gt;&lt;RecNum&gt;5&lt;/RecNum&gt;&lt;DisplayText&gt;[23]&lt;/DisplayText&gt;&lt;record&gt;&lt;rec-number&gt;5&lt;/rec-number&gt;&lt;foreign-keys&gt;&lt;key app="EN" db-id="aprssssza9szsre5vzppv2v2ap5dr2x9wwsw" timestamp="1495204580"&gt;5&lt;/key&gt;&lt;/foreign-keys&gt;&lt;ref-type name="Journal Article"&gt;17&lt;/ref-type&gt;&lt;contributors&gt;&lt;authors&gt;&lt;author&gt;Ngo, W.&lt;/author&gt;&lt;author&gt;Srinivasan, S.&lt;/author&gt;&lt;author&gt;Schulze, M.&lt;/author&gt;&lt;author&gt;Jones, L.&lt;/author&gt;&lt;/authors&gt;&lt;/contributors&gt;&lt;auth-address&gt;*OD, FAAO daggerPhD, BSOptom, FAAO double daggerPhD, Dipl Ing(AO), FAAO section signPhD, FCOptom, FAAO Centre for Contact Lens Research, University of Waterloo, Waterloo, Ontario, Canada.&lt;/auth-address&gt;&lt;titles&gt;&lt;title&gt;Repeatability of grading meibomian gland dropout using two infrared systems&lt;/title&gt;&lt;secondary-title&gt;Optom Vis Sci&lt;/secondary-title&gt;&lt;/titles&gt;&lt;periodical&gt;&lt;full-title&gt;Optom Vis Sci&lt;/full-title&gt;&lt;/periodical&gt;&lt;pages&gt;658-67&lt;/pages&gt;&lt;volume&gt;91&lt;/volume&gt;&lt;number&gt;6&lt;/number&gt;&lt;keywords&gt;&lt;keyword&gt;Adult&lt;/keyword&gt;&lt;keyword&gt;Diagnostic Imaging/*classification/methods&lt;/keyword&gt;&lt;keyword&gt;Eyelid Diseases/classification/*diagnostic imaging&lt;/keyword&gt;&lt;keyword&gt;Female&lt;/keyword&gt;&lt;keyword&gt;Humans&lt;/keyword&gt;&lt;keyword&gt;Infrared Rays&lt;/keyword&gt;&lt;keyword&gt;Male&lt;/keyword&gt;&lt;keyword&gt;Meibomian Glands/*diagnostic imaging&lt;/keyword&gt;&lt;keyword&gt;Middle Aged&lt;/keyword&gt;&lt;keyword&gt;Observer Variation&lt;/keyword&gt;&lt;keyword&gt;Radiography&lt;/keyword&gt;&lt;keyword&gt;Reproducibility of Results&lt;/keyword&gt;&lt;keyword&gt;Young Adult&lt;/keyword&gt;&lt;/keywords&gt;&lt;dates&gt;&lt;year&gt;2014&lt;/year&gt;&lt;pub-dates&gt;&lt;date&gt;Jun&lt;/date&gt;&lt;/pub-dates&gt;&lt;/dates&gt;&lt;isbn&gt;1538-9235 (Electronic)&amp;#xD;1040-5488 (Linking)&lt;/isbn&gt;&lt;accession-num&gt;24830370&lt;/accession-num&gt;&lt;urls&gt;&lt;related-urls&gt;&lt;url&gt;https://www.ncbi.nlm.nih.gov/pubmed/24830370&lt;/url&gt;&lt;/related-urls&gt;&lt;/urls&gt;&lt;electronic-resource-num&gt;10.1097/OPX.0000000000000279&lt;/electronic-resource-num&gt;&lt;/record&gt;&lt;/Cite&gt;&lt;/EndNote&gt;</w:instrText>
      </w:r>
      <w:r w:rsidR="003B447F" w:rsidRPr="00460F1B">
        <w:rPr>
          <w:rFonts w:ascii="Times New Roman" w:hAnsi="Times New Roman" w:cs="Times New Roman"/>
        </w:rPr>
        <w:fldChar w:fldCharType="separate"/>
      </w:r>
      <w:r w:rsidR="009311F1">
        <w:rPr>
          <w:rFonts w:ascii="Times New Roman" w:hAnsi="Times New Roman" w:cs="Times New Roman"/>
          <w:noProof/>
        </w:rPr>
        <w:t>[23]</w:t>
      </w:r>
      <w:r w:rsidR="003B447F" w:rsidRPr="00460F1B">
        <w:rPr>
          <w:rFonts w:ascii="Times New Roman" w:hAnsi="Times New Roman" w:cs="Times New Roman"/>
        </w:rPr>
        <w:fldChar w:fldCharType="end"/>
      </w:r>
      <w:r w:rsidR="006E1BF1" w:rsidRPr="00460F1B">
        <w:rPr>
          <w:rFonts w:ascii="Times New Roman" w:hAnsi="Times New Roman" w:cs="Times New Roman"/>
        </w:rPr>
        <w:t xml:space="preserve"> </w:t>
      </w:r>
      <w:r w:rsidR="0028734F">
        <w:rPr>
          <w:rFonts w:ascii="Times New Roman" w:hAnsi="Times New Roman" w:cs="Times New Roman"/>
        </w:rPr>
        <w:t xml:space="preserve">Manipulation </w:t>
      </w:r>
      <w:r>
        <w:rPr>
          <w:rFonts w:ascii="Times New Roman" w:hAnsi="Times New Roman" w:cs="Times New Roman"/>
        </w:rPr>
        <w:t>of the</w:t>
      </w:r>
      <w:r w:rsidR="0028734F">
        <w:rPr>
          <w:rFonts w:ascii="Times New Roman" w:hAnsi="Times New Roman" w:cs="Times New Roman"/>
        </w:rPr>
        <w:t xml:space="preserve"> </w:t>
      </w:r>
      <w:r w:rsidR="00716950">
        <w:rPr>
          <w:rFonts w:ascii="Times New Roman" w:hAnsi="Times New Roman" w:cs="Times New Roman"/>
        </w:rPr>
        <w:t>eye</w:t>
      </w:r>
      <w:r w:rsidR="0028734F">
        <w:rPr>
          <w:rFonts w:ascii="Times New Roman" w:hAnsi="Times New Roman" w:cs="Times New Roman"/>
        </w:rPr>
        <w:t xml:space="preserve">lid for imaging is </w:t>
      </w:r>
      <w:r>
        <w:rPr>
          <w:rFonts w:ascii="Times New Roman" w:hAnsi="Times New Roman" w:cs="Times New Roman"/>
        </w:rPr>
        <w:t>made</w:t>
      </w:r>
      <w:r w:rsidR="0028734F">
        <w:rPr>
          <w:rFonts w:ascii="Times New Roman" w:hAnsi="Times New Roman" w:cs="Times New Roman"/>
        </w:rPr>
        <w:t xml:space="preserve"> </w:t>
      </w:r>
      <w:r w:rsidR="00716950">
        <w:rPr>
          <w:rFonts w:ascii="Times New Roman" w:hAnsi="Times New Roman" w:cs="Times New Roman"/>
        </w:rPr>
        <w:t xml:space="preserve">either </w:t>
      </w:r>
      <w:r w:rsidR="0028734F">
        <w:rPr>
          <w:rFonts w:ascii="Times New Roman" w:hAnsi="Times New Roman" w:cs="Times New Roman"/>
        </w:rPr>
        <w:t>using the operator</w:t>
      </w:r>
      <w:r>
        <w:rPr>
          <w:rFonts w:ascii="Times New Roman" w:hAnsi="Times New Roman" w:cs="Times New Roman"/>
        </w:rPr>
        <w:t>’s fingers</w:t>
      </w:r>
      <w:r w:rsidR="00716950">
        <w:rPr>
          <w:rFonts w:ascii="Times New Roman" w:hAnsi="Times New Roman" w:cs="Times New Roman"/>
        </w:rPr>
        <w:t xml:space="preserve"> or a cotton-tipped applicator</w:t>
      </w:r>
      <w:r>
        <w:rPr>
          <w:rFonts w:ascii="Times New Roman" w:hAnsi="Times New Roman" w:cs="Times New Roman"/>
        </w:rPr>
        <w:t>.</w:t>
      </w:r>
    </w:p>
    <w:p w14:paraId="029A33B4" w14:textId="77777777" w:rsidR="00775E41" w:rsidRDefault="00775E41" w:rsidP="002533A6">
      <w:pPr>
        <w:spacing w:line="360" w:lineRule="auto"/>
        <w:rPr>
          <w:rFonts w:ascii="Times New Roman" w:hAnsi="Times New Roman" w:cs="Times New Roman"/>
        </w:rPr>
      </w:pPr>
    </w:p>
    <w:p w14:paraId="037B5F25" w14:textId="4422A4A4" w:rsidR="0028734F" w:rsidRDefault="00775E41" w:rsidP="002533A6">
      <w:pPr>
        <w:spacing w:line="360" w:lineRule="auto"/>
        <w:rPr>
          <w:rFonts w:ascii="Times New Roman" w:hAnsi="Times New Roman" w:cs="Times New Roman"/>
        </w:rPr>
      </w:pPr>
      <w:r>
        <w:rPr>
          <w:rFonts w:ascii="Times New Roman" w:hAnsi="Times New Roman" w:cs="Times New Roman"/>
        </w:rPr>
        <w:t>T</w:t>
      </w:r>
      <w:r w:rsidR="006E1BF1" w:rsidRPr="00460F1B">
        <w:rPr>
          <w:rFonts w:ascii="Times New Roman" w:hAnsi="Times New Roman" w:cs="Times New Roman"/>
        </w:rPr>
        <w:t xml:space="preserve">he </w:t>
      </w:r>
      <w:r w:rsidR="00392714" w:rsidRPr="00460F1B">
        <w:rPr>
          <w:rFonts w:ascii="Times New Roman" w:hAnsi="Times New Roman" w:cs="Times New Roman"/>
        </w:rPr>
        <w:t>LVII</w:t>
      </w:r>
      <w:r>
        <w:rPr>
          <w:rFonts w:ascii="Times New Roman" w:hAnsi="Times New Roman" w:cs="Times New Roman"/>
        </w:rPr>
        <w:t xml:space="preserve"> also uses a series of IR diodes to illuminate the eyelid, </w:t>
      </w:r>
      <w:r w:rsidR="00AA30ED">
        <w:rPr>
          <w:rFonts w:ascii="Times New Roman" w:hAnsi="Times New Roman" w:cs="Times New Roman"/>
        </w:rPr>
        <w:t>and</w:t>
      </w:r>
      <w:r w:rsidR="006E1BF1" w:rsidRPr="00460F1B">
        <w:rPr>
          <w:rFonts w:ascii="Times New Roman" w:hAnsi="Times New Roman" w:cs="Times New Roman"/>
        </w:rPr>
        <w:t xml:space="preserve"> features a patented Lid </w:t>
      </w:r>
      <w:proofErr w:type="spellStart"/>
      <w:r w:rsidR="006E1BF1" w:rsidRPr="00460F1B">
        <w:rPr>
          <w:rFonts w:ascii="Times New Roman" w:hAnsi="Times New Roman" w:cs="Times New Roman"/>
        </w:rPr>
        <w:t>Everter</w:t>
      </w:r>
      <w:proofErr w:type="spellEnd"/>
      <w:r w:rsidR="003B2DC2">
        <w:rPr>
          <w:rFonts w:ascii="Times New Roman" w:hAnsi="Times New Roman" w:cs="Times New Roman"/>
        </w:rPr>
        <w:t xml:space="preserve">. The Lid </w:t>
      </w:r>
      <w:proofErr w:type="spellStart"/>
      <w:r w:rsidR="003B2DC2">
        <w:rPr>
          <w:rFonts w:ascii="Times New Roman" w:hAnsi="Times New Roman" w:cs="Times New Roman"/>
        </w:rPr>
        <w:t>Everter</w:t>
      </w:r>
      <w:proofErr w:type="spellEnd"/>
      <w:r w:rsidR="006E1BF1" w:rsidRPr="00460F1B">
        <w:rPr>
          <w:rFonts w:ascii="Times New Roman" w:hAnsi="Times New Roman" w:cs="Times New Roman"/>
        </w:rPr>
        <w:t xml:space="preserve"> </w:t>
      </w:r>
      <w:r w:rsidR="005F372C">
        <w:rPr>
          <w:rFonts w:ascii="Times New Roman" w:hAnsi="Times New Roman" w:cs="Times New Roman"/>
        </w:rPr>
        <w:t>a</w:t>
      </w:r>
      <w:r w:rsidR="00EE7CC6">
        <w:rPr>
          <w:rFonts w:ascii="Times New Roman" w:hAnsi="Times New Roman" w:cs="Times New Roman"/>
        </w:rPr>
        <w:t>ssists</w:t>
      </w:r>
      <w:r w:rsidR="005F372C">
        <w:rPr>
          <w:rFonts w:ascii="Times New Roman" w:hAnsi="Times New Roman" w:cs="Times New Roman"/>
        </w:rPr>
        <w:t xml:space="preserve"> in everting the lower eyelid, in addition to </w:t>
      </w:r>
      <w:r w:rsidR="005F372C" w:rsidRPr="00460F1B">
        <w:rPr>
          <w:rFonts w:ascii="Times New Roman" w:hAnsi="Times New Roman" w:cs="Times New Roman"/>
        </w:rPr>
        <w:t>provid</w:t>
      </w:r>
      <w:r w:rsidR="00716950">
        <w:rPr>
          <w:rFonts w:ascii="Times New Roman" w:hAnsi="Times New Roman" w:cs="Times New Roman"/>
        </w:rPr>
        <w:t>ing</w:t>
      </w:r>
      <w:r w:rsidR="005F372C" w:rsidRPr="00460F1B">
        <w:rPr>
          <w:rFonts w:ascii="Times New Roman" w:hAnsi="Times New Roman" w:cs="Times New Roman"/>
        </w:rPr>
        <w:t xml:space="preserve"> </w:t>
      </w:r>
      <w:r w:rsidR="006E1BF1" w:rsidRPr="00460F1B">
        <w:rPr>
          <w:rFonts w:ascii="Times New Roman" w:hAnsi="Times New Roman" w:cs="Times New Roman"/>
        </w:rPr>
        <w:t>additional illumination to the lid</w:t>
      </w:r>
      <w:r w:rsidR="005C6F1B" w:rsidRPr="00460F1B">
        <w:rPr>
          <w:rFonts w:ascii="Times New Roman" w:hAnsi="Times New Roman" w:cs="Times New Roman"/>
        </w:rPr>
        <w:t>.</w:t>
      </w:r>
      <w:r w:rsidR="006E1BF1" w:rsidRPr="00460F1B">
        <w:rPr>
          <w:rFonts w:ascii="Times New Roman" w:hAnsi="Times New Roman" w:cs="Times New Roman"/>
        </w:rPr>
        <w:t xml:space="preserve"> </w:t>
      </w:r>
      <w:r w:rsidR="0037264F">
        <w:rPr>
          <w:rFonts w:ascii="Times New Roman" w:hAnsi="Times New Roman" w:cs="Times New Roman"/>
        </w:rPr>
        <w:t>The LVII</w:t>
      </w:r>
      <w:r w:rsidR="00C44B3D">
        <w:rPr>
          <w:rFonts w:ascii="Times New Roman" w:hAnsi="Times New Roman" w:cs="Times New Roman"/>
        </w:rPr>
        <w:t xml:space="preserve"> </w:t>
      </w:r>
      <w:r w:rsidR="006E1BF1" w:rsidRPr="00460F1B">
        <w:rPr>
          <w:rFonts w:ascii="Times New Roman" w:hAnsi="Times New Roman" w:cs="Times New Roman"/>
        </w:rPr>
        <w:t xml:space="preserve">can provide images of the MGs under </w:t>
      </w:r>
      <w:r w:rsidR="00C44B3D">
        <w:rPr>
          <w:rFonts w:ascii="Times New Roman" w:hAnsi="Times New Roman" w:cs="Times New Roman"/>
        </w:rPr>
        <w:t>three</w:t>
      </w:r>
      <w:r w:rsidR="00683EA6" w:rsidRPr="00460F1B">
        <w:rPr>
          <w:rFonts w:ascii="Times New Roman" w:hAnsi="Times New Roman" w:cs="Times New Roman"/>
        </w:rPr>
        <w:t xml:space="preserve"> </w:t>
      </w:r>
      <w:r w:rsidR="006E1BF1" w:rsidRPr="00460F1B">
        <w:rPr>
          <w:rFonts w:ascii="Times New Roman" w:hAnsi="Times New Roman" w:cs="Times New Roman"/>
        </w:rPr>
        <w:t xml:space="preserve">different </w:t>
      </w:r>
      <w:r w:rsidR="00C44B3D">
        <w:rPr>
          <w:rFonts w:ascii="Times New Roman" w:hAnsi="Times New Roman" w:cs="Times New Roman"/>
        </w:rPr>
        <w:t xml:space="preserve">imaging </w:t>
      </w:r>
      <w:r w:rsidR="006E1BF1" w:rsidRPr="00460F1B">
        <w:rPr>
          <w:rFonts w:ascii="Times New Roman" w:hAnsi="Times New Roman" w:cs="Times New Roman"/>
        </w:rPr>
        <w:t>modes: Dynamic Illumination, Adaptive Transillumination</w:t>
      </w:r>
      <w:r w:rsidR="00F30C56">
        <w:rPr>
          <w:rFonts w:ascii="Times New Roman" w:hAnsi="Times New Roman" w:cs="Times New Roman"/>
        </w:rPr>
        <w:t>,</w:t>
      </w:r>
      <w:r w:rsidR="006E1BF1" w:rsidRPr="00460F1B">
        <w:rPr>
          <w:rFonts w:ascii="Times New Roman" w:hAnsi="Times New Roman" w:cs="Times New Roman"/>
        </w:rPr>
        <w:t xml:space="preserve"> and Dual-Mode </w:t>
      </w:r>
      <w:r w:rsidR="0091142C">
        <w:rPr>
          <w:rFonts w:ascii="Times New Roman" w:hAnsi="Times New Roman" w:cs="Times New Roman"/>
        </w:rPr>
        <w:t xml:space="preserve">Dynamic </w:t>
      </w:r>
      <w:r w:rsidR="006E1BF1" w:rsidRPr="00460F1B">
        <w:rPr>
          <w:rFonts w:ascii="Times New Roman" w:hAnsi="Times New Roman" w:cs="Times New Roman"/>
        </w:rPr>
        <w:t>Meibomian Imaging</w:t>
      </w:r>
      <w:r w:rsidR="00AF700F" w:rsidRPr="00460F1B">
        <w:rPr>
          <w:rFonts w:ascii="Times New Roman" w:hAnsi="Times New Roman" w:cs="Times New Roman"/>
        </w:rPr>
        <w:t>.</w:t>
      </w:r>
      <w:r w:rsidR="00A37FD3">
        <w:rPr>
          <w:rFonts w:ascii="Times New Roman" w:hAnsi="Times New Roman" w:cs="Times New Roman"/>
        </w:rPr>
        <w:fldChar w:fldCharType="begin"/>
      </w:r>
      <w:r w:rsidR="009A4EAF">
        <w:rPr>
          <w:rFonts w:ascii="Times New Roman" w:hAnsi="Times New Roman" w:cs="Times New Roman"/>
        </w:rPr>
        <w:instrText xml:space="preserve"> ADDIN EN.CITE &lt;EndNote&gt;&lt;Cite&gt;&lt;Author&gt;TearScience&lt;/Author&gt;&lt;RecNum&gt;154&lt;/RecNum&gt;&lt;DisplayText&gt;[38]&lt;/DisplayText&gt;&lt;record&gt;&lt;rec-number&gt;154&lt;/rec-number&gt;&lt;foreign-keys&gt;&lt;key app="EN" db-id="aprssssza9szsre5vzppv2v2ap5dr2x9wwsw" timestamp="1530209668"&gt;154&lt;/key&gt;&lt;/foreign-keys&gt;&lt;ref-type name="Web Page"&gt;12&lt;/ref-type&gt;&lt;contributors&gt;&lt;authors&gt;&lt;author&gt;TearScience&lt;/author&gt;&lt;/authors&gt;&lt;/contributors&gt;&lt;titles&gt;&lt;title&gt;LipiView II Ocular Surface Interferometer&lt;/title&gt;&lt;/titles&gt;&lt;number&gt;27 June 2018&lt;/number&gt;&lt;dates&gt;&lt;/dates&gt;&lt;urls&gt;&lt;related-urls&gt;&lt;url&gt;http://tearscience.wpengine.com/lipiview/&lt;/url&gt;&lt;/related-urls&gt;&lt;/urls&gt;&lt;/record&gt;&lt;/Cite&gt;&lt;/EndNote&gt;</w:instrText>
      </w:r>
      <w:r w:rsidR="00A37FD3">
        <w:rPr>
          <w:rFonts w:ascii="Times New Roman" w:hAnsi="Times New Roman" w:cs="Times New Roman"/>
        </w:rPr>
        <w:fldChar w:fldCharType="separate"/>
      </w:r>
      <w:r w:rsidR="009A4EAF">
        <w:rPr>
          <w:rFonts w:ascii="Times New Roman" w:hAnsi="Times New Roman" w:cs="Times New Roman"/>
          <w:noProof/>
        </w:rPr>
        <w:t>[38]</w:t>
      </w:r>
      <w:r w:rsidR="00A37FD3">
        <w:rPr>
          <w:rFonts w:ascii="Times New Roman" w:hAnsi="Times New Roman" w:cs="Times New Roman"/>
        </w:rPr>
        <w:fldChar w:fldCharType="end"/>
      </w:r>
      <w:r w:rsidR="006E1BF1" w:rsidRPr="00460F1B">
        <w:rPr>
          <w:rFonts w:ascii="Times New Roman" w:hAnsi="Times New Roman" w:cs="Times New Roman"/>
        </w:rPr>
        <w:t xml:space="preserve"> </w:t>
      </w:r>
      <w:r w:rsidR="00E222AC">
        <w:rPr>
          <w:rFonts w:ascii="Times New Roman" w:hAnsi="Times New Roman" w:cs="Times New Roman"/>
        </w:rPr>
        <w:t xml:space="preserve">Images taken with the </w:t>
      </w:r>
      <w:r w:rsidR="003A01C1">
        <w:rPr>
          <w:rFonts w:ascii="Times New Roman" w:hAnsi="Times New Roman" w:cs="Times New Roman"/>
        </w:rPr>
        <w:t xml:space="preserve">Dynamic Illumination </w:t>
      </w:r>
      <w:r w:rsidR="00E222AC">
        <w:rPr>
          <w:rFonts w:ascii="Times New Roman" w:hAnsi="Times New Roman" w:cs="Times New Roman"/>
        </w:rPr>
        <w:t xml:space="preserve">mode are able to </w:t>
      </w:r>
      <w:r w:rsidR="00031869">
        <w:rPr>
          <w:rFonts w:ascii="Times New Roman" w:hAnsi="Times New Roman" w:cs="Times New Roman"/>
        </w:rPr>
        <w:t xml:space="preserve">reduce the amount of glare and backscatter from the MGs </w:t>
      </w:r>
      <w:r w:rsidR="00E222AC">
        <w:rPr>
          <w:rFonts w:ascii="Times New Roman" w:hAnsi="Times New Roman" w:cs="Times New Roman"/>
        </w:rPr>
        <w:t>in comparison to</w:t>
      </w:r>
      <w:r w:rsidR="00871271">
        <w:rPr>
          <w:rFonts w:ascii="Times New Roman" w:hAnsi="Times New Roman" w:cs="Times New Roman"/>
        </w:rPr>
        <w:t xml:space="preserve"> images taken with</w:t>
      </w:r>
      <w:r w:rsidR="002051E7">
        <w:rPr>
          <w:rFonts w:ascii="Times New Roman" w:hAnsi="Times New Roman" w:cs="Times New Roman"/>
        </w:rPr>
        <w:t xml:space="preserve"> other</w:t>
      </w:r>
      <w:r w:rsidR="00E222AC">
        <w:rPr>
          <w:rFonts w:ascii="Times New Roman" w:hAnsi="Times New Roman" w:cs="Times New Roman"/>
        </w:rPr>
        <w:t xml:space="preserve"> </w:t>
      </w:r>
      <w:proofErr w:type="spellStart"/>
      <w:r w:rsidR="00E222AC">
        <w:rPr>
          <w:rFonts w:ascii="Times New Roman" w:hAnsi="Times New Roman" w:cs="Times New Roman"/>
        </w:rPr>
        <w:t>meibographers</w:t>
      </w:r>
      <w:proofErr w:type="spellEnd"/>
      <w:r w:rsidR="00E222AC">
        <w:rPr>
          <w:rFonts w:ascii="Times New Roman" w:hAnsi="Times New Roman" w:cs="Times New Roman"/>
        </w:rPr>
        <w:t xml:space="preserve">. The LVII </w:t>
      </w:r>
      <w:r w:rsidR="002051E7">
        <w:rPr>
          <w:rFonts w:ascii="Times New Roman" w:hAnsi="Times New Roman" w:cs="Times New Roman"/>
        </w:rPr>
        <w:t>does so by taking</w:t>
      </w:r>
      <w:r w:rsidR="00031869">
        <w:rPr>
          <w:rFonts w:ascii="Times New Roman" w:hAnsi="Times New Roman" w:cs="Times New Roman"/>
        </w:rPr>
        <w:t xml:space="preserve"> </w:t>
      </w:r>
      <w:r w:rsidR="004B1628">
        <w:rPr>
          <w:rFonts w:ascii="Times New Roman" w:hAnsi="Times New Roman" w:cs="Times New Roman"/>
        </w:rPr>
        <w:t xml:space="preserve">a minimum of </w:t>
      </w:r>
      <w:r w:rsidR="00E222AC">
        <w:rPr>
          <w:rFonts w:ascii="Times New Roman" w:hAnsi="Times New Roman" w:cs="Times New Roman"/>
        </w:rPr>
        <w:t>two images of the MGs with the illumination source positioned at different angles</w:t>
      </w:r>
      <w:r w:rsidR="004B1628">
        <w:rPr>
          <w:rFonts w:ascii="Times New Roman" w:hAnsi="Times New Roman" w:cs="Times New Roman"/>
        </w:rPr>
        <w:t>.</w:t>
      </w:r>
      <w:r w:rsidR="00871271">
        <w:rPr>
          <w:rFonts w:ascii="Times New Roman" w:hAnsi="Times New Roman" w:cs="Times New Roman"/>
        </w:rPr>
        <w:t xml:space="preserve"> </w:t>
      </w:r>
      <w:r w:rsidR="004B1628">
        <w:rPr>
          <w:rFonts w:ascii="Times New Roman" w:hAnsi="Times New Roman" w:cs="Times New Roman"/>
        </w:rPr>
        <w:t>T</w:t>
      </w:r>
      <w:r w:rsidR="00871271">
        <w:rPr>
          <w:rFonts w:ascii="Times New Roman" w:hAnsi="Times New Roman" w:cs="Times New Roman"/>
        </w:rPr>
        <w:t xml:space="preserve">he </w:t>
      </w:r>
      <w:r w:rsidR="002051E7">
        <w:rPr>
          <w:rFonts w:ascii="Times New Roman" w:hAnsi="Times New Roman" w:cs="Times New Roman"/>
        </w:rPr>
        <w:t>separate images are then combined</w:t>
      </w:r>
      <w:r w:rsidR="004B1628">
        <w:rPr>
          <w:rFonts w:ascii="Times New Roman" w:hAnsi="Times New Roman" w:cs="Times New Roman"/>
        </w:rPr>
        <w:t xml:space="preserve"> t</w:t>
      </w:r>
      <w:r w:rsidR="002051E7">
        <w:rPr>
          <w:rFonts w:ascii="Times New Roman" w:hAnsi="Times New Roman" w:cs="Times New Roman"/>
        </w:rPr>
        <w:t xml:space="preserve">o </w:t>
      </w:r>
      <w:r w:rsidR="004B1628">
        <w:rPr>
          <w:rFonts w:ascii="Times New Roman" w:hAnsi="Times New Roman" w:cs="Times New Roman"/>
        </w:rPr>
        <w:t xml:space="preserve">produce </w:t>
      </w:r>
      <w:r w:rsidR="00871271">
        <w:rPr>
          <w:rFonts w:ascii="Times New Roman" w:hAnsi="Times New Roman" w:cs="Times New Roman"/>
        </w:rPr>
        <w:t xml:space="preserve">a single </w:t>
      </w:r>
      <w:r w:rsidR="002051E7">
        <w:rPr>
          <w:rFonts w:ascii="Times New Roman" w:hAnsi="Times New Roman" w:cs="Times New Roman"/>
        </w:rPr>
        <w:t>image with reduced glare.</w:t>
      </w:r>
      <w:r w:rsidR="002051E7">
        <w:rPr>
          <w:rFonts w:ascii="Times New Roman" w:hAnsi="Times New Roman" w:cs="Times New Roman"/>
        </w:rPr>
        <w:fldChar w:fldCharType="begin"/>
      </w:r>
      <w:r w:rsidR="009A4EAF">
        <w:rPr>
          <w:rFonts w:ascii="Times New Roman" w:hAnsi="Times New Roman" w:cs="Times New Roman"/>
        </w:rPr>
        <w:instrText xml:space="preserve"> ADDIN EN.CITE &lt;EndNote&gt;&lt;Cite&gt;&lt;Author&gt;Grenon&lt;/Author&gt;&lt;Year&gt;2014&lt;/Year&gt;&lt;RecNum&gt;159&lt;/RecNum&gt;&lt;DisplayText&gt;[39]&lt;/DisplayText&gt;&lt;record&gt;&lt;rec-number&gt;159&lt;/rec-number&gt;&lt;foreign-keys&gt;&lt;key app="EN" db-id="aprssssza9szsre5vzppv2v2ap5dr2x9wwsw" timestamp="1538000469"&gt;159&lt;/key&gt;&lt;/foreign-keys&gt;&lt;ref-type name="Patent"&gt;25&lt;/ref-type&gt;&lt;contributors&gt;&lt;authors&gt;&lt;author&gt;Grenon, S. M.&lt;/author&gt;&lt;author&gt;Korb, D. R.&lt;/author&gt;&lt;author&gt;Grenon, J.&lt;/author&gt;&lt;author&gt;Liddle, S.&lt;/author&gt;&lt;author&gt;Bacich, S.&lt;/author&gt;&lt;/authors&gt;&lt;secondary-authors&gt;&lt;author&gt;United States Patent Application Publication&lt;/author&gt;&lt;/secondary-authors&gt;&lt;/contributors&gt;&lt;titles&gt;&lt;title&gt;Eyelid illumination systems and methods for imaging meibomian glands for meibomian gland analysis&lt;/title&gt;&lt;secondary-title&gt;Google Patents&lt;/secondary-title&gt;&lt;/titles&gt;&lt;number&gt;14/269,646&lt;/number&gt;&lt;num-vols&gt;600/473&lt;/num-vols&gt;&lt;dates&gt;&lt;year&gt;2014&lt;/year&gt;&lt;pub-dates&gt;&lt;date&gt;May 5, 2014&lt;/date&gt;&lt;/pub-dates&gt;&lt;/dates&gt;&lt;pub-location&gt;United States&lt;/pub-location&gt;&lt;publisher&gt;TearScience, Inc., Morrisville, NC, US&lt;/publisher&gt;&lt;urls&gt;&lt;/urls&gt;&lt;/record&gt;&lt;/Cite&gt;&lt;/EndNote&gt;</w:instrText>
      </w:r>
      <w:r w:rsidR="002051E7">
        <w:rPr>
          <w:rFonts w:ascii="Times New Roman" w:hAnsi="Times New Roman" w:cs="Times New Roman"/>
        </w:rPr>
        <w:fldChar w:fldCharType="separate"/>
      </w:r>
      <w:r w:rsidR="009A4EAF">
        <w:rPr>
          <w:rFonts w:ascii="Times New Roman" w:hAnsi="Times New Roman" w:cs="Times New Roman"/>
          <w:noProof/>
        </w:rPr>
        <w:t>[39]</w:t>
      </w:r>
      <w:r w:rsidR="002051E7">
        <w:rPr>
          <w:rFonts w:ascii="Times New Roman" w:hAnsi="Times New Roman" w:cs="Times New Roman"/>
        </w:rPr>
        <w:fldChar w:fldCharType="end"/>
      </w:r>
      <w:r w:rsidR="002051E7">
        <w:rPr>
          <w:rFonts w:ascii="Times New Roman" w:hAnsi="Times New Roman" w:cs="Times New Roman"/>
        </w:rPr>
        <w:t xml:space="preserve"> </w:t>
      </w:r>
      <w:r w:rsidR="006E1BF1" w:rsidRPr="00460F1B">
        <w:rPr>
          <w:rFonts w:ascii="Times New Roman" w:hAnsi="Times New Roman" w:cs="Times New Roman"/>
        </w:rPr>
        <w:t xml:space="preserve">Dual-Mode </w:t>
      </w:r>
      <w:r w:rsidR="00514BE1">
        <w:rPr>
          <w:rFonts w:ascii="Times New Roman" w:hAnsi="Times New Roman" w:cs="Times New Roman"/>
        </w:rPr>
        <w:t xml:space="preserve">Dynamic </w:t>
      </w:r>
      <w:r w:rsidR="006E1BF1" w:rsidRPr="00460F1B">
        <w:rPr>
          <w:rFonts w:ascii="Times New Roman" w:hAnsi="Times New Roman" w:cs="Times New Roman"/>
        </w:rPr>
        <w:t xml:space="preserve">Imaging combines the </w:t>
      </w:r>
      <w:r w:rsidR="00060E7E">
        <w:rPr>
          <w:rFonts w:ascii="Times New Roman" w:hAnsi="Times New Roman" w:cs="Times New Roman"/>
        </w:rPr>
        <w:lastRenderedPageBreak/>
        <w:t>D</w:t>
      </w:r>
      <w:r w:rsidR="00514BE1">
        <w:rPr>
          <w:rFonts w:ascii="Times New Roman" w:hAnsi="Times New Roman" w:cs="Times New Roman"/>
        </w:rPr>
        <w:t>ynamic</w:t>
      </w:r>
      <w:r w:rsidR="006E1BF1" w:rsidRPr="00460F1B">
        <w:rPr>
          <w:rFonts w:ascii="Times New Roman" w:hAnsi="Times New Roman" w:cs="Times New Roman"/>
        </w:rPr>
        <w:t xml:space="preserve"> </w:t>
      </w:r>
      <w:r w:rsidR="00060E7E">
        <w:rPr>
          <w:rFonts w:ascii="Times New Roman" w:hAnsi="Times New Roman" w:cs="Times New Roman"/>
        </w:rPr>
        <w:t>I</w:t>
      </w:r>
      <w:r w:rsidR="006E1BF1" w:rsidRPr="00460F1B">
        <w:rPr>
          <w:rFonts w:ascii="Times New Roman" w:hAnsi="Times New Roman" w:cs="Times New Roman"/>
        </w:rPr>
        <w:t xml:space="preserve">llumination and </w:t>
      </w:r>
      <w:r w:rsidR="00060E7E">
        <w:rPr>
          <w:rFonts w:ascii="Times New Roman" w:hAnsi="Times New Roman" w:cs="Times New Roman"/>
        </w:rPr>
        <w:t>A</w:t>
      </w:r>
      <w:r w:rsidR="006E1BF1" w:rsidRPr="00460F1B">
        <w:rPr>
          <w:rFonts w:ascii="Times New Roman" w:hAnsi="Times New Roman" w:cs="Times New Roman"/>
        </w:rPr>
        <w:t xml:space="preserve">daptive </w:t>
      </w:r>
      <w:r w:rsidR="00060E7E">
        <w:rPr>
          <w:rFonts w:ascii="Times New Roman" w:hAnsi="Times New Roman" w:cs="Times New Roman"/>
        </w:rPr>
        <w:t>T</w:t>
      </w:r>
      <w:r w:rsidR="006E1BF1" w:rsidRPr="00460F1B">
        <w:rPr>
          <w:rFonts w:ascii="Times New Roman" w:hAnsi="Times New Roman" w:cs="Times New Roman"/>
        </w:rPr>
        <w:t xml:space="preserve">ransillumination images to provide a </w:t>
      </w:r>
      <w:r w:rsidR="00514BE1">
        <w:rPr>
          <w:rFonts w:ascii="Times New Roman" w:hAnsi="Times New Roman" w:cs="Times New Roman"/>
        </w:rPr>
        <w:t>multidimensional</w:t>
      </w:r>
      <w:r w:rsidR="006E1BF1" w:rsidRPr="00460F1B">
        <w:rPr>
          <w:rFonts w:ascii="Times New Roman" w:hAnsi="Times New Roman" w:cs="Times New Roman"/>
        </w:rPr>
        <w:t xml:space="preserve"> </w:t>
      </w:r>
      <w:r w:rsidR="0037264F">
        <w:rPr>
          <w:rFonts w:ascii="Times New Roman" w:hAnsi="Times New Roman" w:cs="Times New Roman"/>
        </w:rPr>
        <w:t xml:space="preserve">view </w:t>
      </w:r>
      <w:r w:rsidR="006E1BF1" w:rsidRPr="00460F1B">
        <w:rPr>
          <w:rFonts w:ascii="Times New Roman" w:hAnsi="Times New Roman" w:cs="Times New Roman"/>
        </w:rPr>
        <w:t>of the MGs</w:t>
      </w:r>
      <w:r w:rsidR="00093F35" w:rsidRPr="00460F1B">
        <w:rPr>
          <w:rFonts w:ascii="Times New Roman" w:hAnsi="Times New Roman" w:cs="Times New Roman"/>
        </w:rPr>
        <w:t>.</w:t>
      </w:r>
      <w:r w:rsidR="00506C7A">
        <w:rPr>
          <w:rFonts w:ascii="Times New Roman" w:hAnsi="Times New Roman" w:cs="Times New Roman"/>
        </w:rPr>
        <w:fldChar w:fldCharType="begin"/>
      </w:r>
      <w:r w:rsidR="00506C7A">
        <w:rPr>
          <w:rFonts w:ascii="Times New Roman" w:hAnsi="Times New Roman" w:cs="Times New Roman"/>
        </w:rPr>
        <w:instrText xml:space="preserve"> ADDIN EN.CITE &lt;EndNote&gt;&lt;Cite&gt;&lt;Author&gt;TearScience&lt;/Author&gt;&lt;Year&gt;2018&lt;/Year&gt;&lt;RecNum&gt;155&lt;/RecNum&gt;&lt;DisplayText&gt;[9, 20]&lt;/DisplayText&gt;&lt;record&gt;&lt;rec-number&gt;155&lt;/rec-number&gt;&lt;foreign-keys&gt;&lt;key app="EN" db-id="aprssssza9szsre5vzppv2v2ap5dr2x9wwsw" timestamp="1530211536"&gt;155&lt;/key&gt;&lt;/foreign-keys&gt;&lt;ref-type name="Web Page"&gt;12&lt;/ref-type&gt;&lt;contributors&gt;&lt;authors&gt;&lt;author&gt;TearScience&lt;/author&gt;&lt;/authors&gt;&lt;/contributors&gt;&lt;titles&gt;&lt;title&gt;TearScience. LipiView II Fact Sheet. https://tearscience.com/wp-content/uploads/2017/09/LipiView-II-Fact-Sheet.pdf [accessed 27 June 2018]. &lt;/title&gt;&lt;/titles&gt;&lt;dates&gt;&lt;year&gt;2018&lt;/year&gt;&lt;/dates&gt;&lt;urls&gt;&lt;/urls&gt;&lt;/record&gt;&lt;/Cite&gt;&lt;Cite&gt;&lt;Author&gt;Kim&lt;/Author&gt;&lt;Year&gt;2018&lt;/Year&gt;&lt;RecNum&gt;76&lt;/RecNum&gt;&lt;record&gt;&lt;rec-number&gt;76&lt;/rec-number&gt;&lt;foreign-keys&gt;&lt;key app="EN" db-id="aprssssza9szsre5vzppv2v2ap5dr2x9wwsw" timestamp="1516215395"&gt;76&lt;/key&gt;&lt;/foreign-keys&gt;&lt;ref-type name="Journal Article"&gt;17&lt;/ref-type&gt;&lt;contributors&gt;&lt;authors&gt;&lt;author&gt;Kim, H. M.&lt;/author&gt;&lt;author&gt;Eom, Y.&lt;/author&gt;&lt;author&gt;Song, J. S.&lt;/author&gt;&lt;/authors&gt;&lt;/contributors&gt;&lt;auth-address&gt;Department of Ophthalmology, Korea University College of Medicine, Seoul, South Korea.&lt;/auth-address&gt;&lt;titles&gt;&lt;title&gt;The relationship between morphology and function of the meibomian glands&lt;/title&gt;&lt;secondary-title&gt;Eye Contact Lens&lt;/secondary-title&gt;&lt;/titles&gt;&lt;periodical&gt;&lt;full-title&gt;Eye Contact Lens&lt;/full-title&gt;&lt;/periodical&gt;&lt;pages&gt;1-5&lt;/pages&gt;&lt;volume&gt;44&lt;/volume&gt;&lt;number&gt;1&lt;/number&gt;&lt;dates&gt;&lt;year&gt;2018&lt;/year&gt;&lt;pub-dates&gt;&lt;date&gt;Jan&lt;/date&gt;&lt;/pub-dates&gt;&lt;/dates&gt;&lt;isbn&gt;1542-233X (Electronic)&amp;#xD;1542-2321 (Linking)&lt;/isbn&gt;&lt;accession-num&gt;27755288&lt;/accession-num&gt;&lt;urls&gt;&lt;related-urls&gt;&lt;url&gt;https://www.ncbi.nlm.nih.gov/pubmed/27755288&lt;/url&gt;&lt;/related-urls&gt;&lt;/urls&gt;&lt;electronic-resource-num&gt;10.1097/ICL.0000000000000336&lt;/electronic-resource-num&gt;&lt;/record&gt;&lt;/Cite&gt;&lt;/EndNote&gt;</w:instrText>
      </w:r>
      <w:r w:rsidR="00506C7A">
        <w:rPr>
          <w:rFonts w:ascii="Times New Roman" w:hAnsi="Times New Roman" w:cs="Times New Roman"/>
        </w:rPr>
        <w:fldChar w:fldCharType="separate"/>
      </w:r>
      <w:r w:rsidR="00506C7A">
        <w:rPr>
          <w:rFonts w:ascii="Times New Roman" w:hAnsi="Times New Roman" w:cs="Times New Roman"/>
          <w:noProof/>
        </w:rPr>
        <w:t>[9, 20]</w:t>
      </w:r>
      <w:r w:rsidR="00506C7A">
        <w:rPr>
          <w:rFonts w:ascii="Times New Roman" w:hAnsi="Times New Roman" w:cs="Times New Roman"/>
        </w:rPr>
        <w:fldChar w:fldCharType="end"/>
      </w:r>
    </w:p>
    <w:p w14:paraId="59C9D856" w14:textId="77777777" w:rsidR="0028734F" w:rsidRDefault="0028734F" w:rsidP="002533A6">
      <w:pPr>
        <w:spacing w:line="360" w:lineRule="auto"/>
        <w:rPr>
          <w:rFonts w:ascii="Times New Roman" w:hAnsi="Times New Roman" w:cs="Times New Roman"/>
        </w:rPr>
      </w:pPr>
    </w:p>
    <w:p w14:paraId="3FB8F084" w14:textId="6D5F4C82" w:rsidR="00AD47E4" w:rsidRDefault="0028734F" w:rsidP="002533A6">
      <w:pPr>
        <w:spacing w:line="360" w:lineRule="auto"/>
        <w:rPr>
          <w:rFonts w:ascii="Times New Roman" w:hAnsi="Times New Roman" w:cs="Times New Roman"/>
        </w:rPr>
      </w:pPr>
      <w:r>
        <w:rPr>
          <w:rFonts w:ascii="Times New Roman" w:hAnsi="Times New Roman" w:cs="Times New Roman"/>
        </w:rPr>
        <w:t xml:space="preserve">These two methods </w:t>
      </w:r>
      <w:r w:rsidR="00775E41">
        <w:rPr>
          <w:rFonts w:ascii="Times New Roman" w:hAnsi="Times New Roman" w:cs="Times New Roman"/>
        </w:rPr>
        <w:t>might</w:t>
      </w:r>
      <w:r>
        <w:rPr>
          <w:rFonts w:ascii="Times New Roman" w:hAnsi="Times New Roman" w:cs="Times New Roman"/>
        </w:rPr>
        <w:t xml:space="preserve"> be expected to produce different findings of </w:t>
      </w:r>
      <w:r w:rsidR="00716950">
        <w:rPr>
          <w:rFonts w:ascii="Times New Roman" w:hAnsi="Times New Roman" w:cs="Times New Roman"/>
        </w:rPr>
        <w:t xml:space="preserve">the morphology of the </w:t>
      </w:r>
      <w:r>
        <w:rPr>
          <w:rFonts w:ascii="Times New Roman" w:hAnsi="Times New Roman" w:cs="Times New Roman"/>
        </w:rPr>
        <w:t>MG</w:t>
      </w:r>
      <w:r w:rsidR="00716950">
        <w:rPr>
          <w:rFonts w:ascii="Times New Roman" w:hAnsi="Times New Roman" w:cs="Times New Roman"/>
        </w:rPr>
        <w:t>s</w:t>
      </w:r>
      <w:r>
        <w:rPr>
          <w:rFonts w:ascii="Times New Roman" w:hAnsi="Times New Roman" w:cs="Times New Roman"/>
        </w:rPr>
        <w:t xml:space="preserve">, as a result of their differing imaging </w:t>
      </w:r>
      <w:r w:rsidR="00775E41">
        <w:rPr>
          <w:rFonts w:ascii="Times New Roman" w:hAnsi="Times New Roman" w:cs="Times New Roman"/>
        </w:rPr>
        <w:t>and lid manipulation methods</w:t>
      </w:r>
      <w:r>
        <w:rPr>
          <w:rFonts w:ascii="Times New Roman" w:hAnsi="Times New Roman" w:cs="Times New Roman"/>
        </w:rPr>
        <w:t xml:space="preserve">. It is </w:t>
      </w:r>
      <w:r w:rsidR="00775E41">
        <w:rPr>
          <w:rFonts w:ascii="Times New Roman" w:hAnsi="Times New Roman" w:cs="Times New Roman"/>
        </w:rPr>
        <w:t>therefore importa</w:t>
      </w:r>
      <w:r w:rsidR="00716950">
        <w:rPr>
          <w:rFonts w:ascii="Times New Roman" w:hAnsi="Times New Roman" w:cs="Times New Roman"/>
        </w:rPr>
        <w:t>n</w:t>
      </w:r>
      <w:r w:rsidR="00775E41">
        <w:rPr>
          <w:rFonts w:ascii="Times New Roman" w:hAnsi="Times New Roman" w:cs="Times New Roman"/>
        </w:rPr>
        <w:t>t</w:t>
      </w:r>
      <w:r>
        <w:rPr>
          <w:rFonts w:ascii="Times New Roman" w:hAnsi="Times New Roman" w:cs="Times New Roman"/>
        </w:rPr>
        <w:t xml:space="preserve"> that a comparison is made of the expected outcomes from each instrument so that any variation in results can be identified. Furthermore</w:t>
      </w:r>
      <w:r w:rsidR="008B0091">
        <w:rPr>
          <w:rFonts w:ascii="Times New Roman" w:hAnsi="Times New Roman" w:cs="Times New Roman"/>
        </w:rPr>
        <w:t>,</w:t>
      </w:r>
      <w:r w:rsidR="00CA414F">
        <w:rPr>
          <w:rFonts w:ascii="Times New Roman" w:hAnsi="Times New Roman" w:cs="Times New Roman"/>
        </w:rPr>
        <w:t xml:space="preserve"> t</w:t>
      </w:r>
      <w:r w:rsidR="00C35C82">
        <w:rPr>
          <w:rFonts w:ascii="Times New Roman" w:hAnsi="Times New Roman" w:cs="Times New Roman"/>
        </w:rPr>
        <w:t>here is a</w:t>
      </w:r>
      <w:r w:rsidR="00E96AC7">
        <w:rPr>
          <w:rFonts w:ascii="Times New Roman" w:hAnsi="Times New Roman" w:cs="Times New Roman"/>
        </w:rPr>
        <w:t xml:space="preserve"> </w:t>
      </w:r>
      <w:r w:rsidR="00D45708">
        <w:rPr>
          <w:rFonts w:ascii="Times New Roman" w:hAnsi="Times New Roman" w:cs="Times New Roman"/>
        </w:rPr>
        <w:t xml:space="preserve">relative </w:t>
      </w:r>
      <w:r w:rsidR="00E96AC7">
        <w:rPr>
          <w:rFonts w:ascii="Times New Roman" w:hAnsi="Times New Roman" w:cs="Times New Roman"/>
        </w:rPr>
        <w:t>lack of</w:t>
      </w:r>
      <w:r w:rsidR="006E1BF1" w:rsidRPr="00460F1B">
        <w:rPr>
          <w:rFonts w:ascii="Times New Roman" w:hAnsi="Times New Roman" w:cs="Times New Roman"/>
        </w:rPr>
        <w:t xml:space="preserve"> </w:t>
      </w:r>
      <w:r w:rsidR="00093F35" w:rsidRPr="00460F1B">
        <w:rPr>
          <w:rFonts w:ascii="Times New Roman" w:hAnsi="Times New Roman" w:cs="Times New Roman"/>
        </w:rPr>
        <w:t>peer-reviewed</w:t>
      </w:r>
      <w:r w:rsidR="006E1BF1" w:rsidRPr="00460F1B">
        <w:rPr>
          <w:rFonts w:ascii="Times New Roman" w:hAnsi="Times New Roman" w:cs="Times New Roman"/>
        </w:rPr>
        <w:t xml:space="preserve"> literature regarding </w:t>
      </w:r>
      <w:r w:rsidR="00093F35" w:rsidRPr="00460F1B">
        <w:rPr>
          <w:rFonts w:ascii="Times New Roman" w:hAnsi="Times New Roman" w:cs="Times New Roman"/>
        </w:rPr>
        <w:t xml:space="preserve">the use of the LVII to perform </w:t>
      </w:r>
      <w:r w:rsidR="006E1BF1" w:rsidRPr="00460F1B">
        <w:rPr>
          <w:rFonts w:ascii="Times New Roman" w:hAnsi="Times New Roman" w:cs="Times New Roman"/>
        </w:rPr>
        <w:t>meibography</w:t>
      </w:r>
      <w:r w:rsidR="00C35C82">
        <w:rPr>
          <w:rFonts w:ascii="Times New Roman" w:hAnsi="Times New Roman" w:cs="Times New Roman"/>
        </w:rPr>
        <w:t>.</w:t>
      </w:r>
      <w:r w:rsidR="00E96AC7">
        <w:rPr>
          <w:rFonts w:ascii="Times New Roman" w:hAnsi="Times New Roman" w:cs="Times New Roman"/>
        </w:rPr>
        <w:fldChar w:fldCharType="begin">
          <w:fldData xml:space="preserve">PEVuZE5vdGU+PENpdGU+PEF1dGhvcj5Fb208L0F1dGhvcj48WWVhcj4yMDE3PC9ZZWFyPjxSZWNO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</w:fldData>
        </w:fldChar>
      </w:r>
      <w:r w:rsidR="00EC6494">
        <w:rPr>
          <w:rFonts w:ascii="Times New Roman" w:hAnsi="Times New Roman" w:cs="Times New Roman"/>
        </w:rPr>
        <w:instrText xml:space="preserve"> ADDIN EN.CITE </w:instrText>
      </w:r>
      <w:r w:rsidR="00EC6494">
        <w:rPr>
          <w:rFonts w:ascii="Times New Roman" w:hAnsi="Times New Roman" w:cs="Times New Roman"/>
        </w:rPr>
        <w:fldChar w:fldCharType="begin">
          <w:fldData xml:space="preserve">PEVuZE5vdGU+PENpdGU+PEF1dGhvcj5Fb208L0F1dGhvcj48WWVhcj4yMDE3PC9ZZWFyPjxSZWNO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</w:fldData>
        </w:fldChar>
      </w:r>
      <w:r w:rsidR="00EC6494">
        <w:rPr>
          <w:rFonts w:ascii="Times New Roman" w:hAnsi="Times New Roman" w:cs="Times New Roman"/>
        </w:rPr>
        <w:instrText xml:space="preserve"> ADDIN EN.CITE.DATA </w:instrText>
      </w:r>
      <w:r w:rsidR="00EC6494">
        <w:rPr>
          <w:rFonts w:ascii="Times New Roman" w:hAnsi="Times New Roman" w:cs="Times New Roman"/>
        </w:rPr>
      </w:r>
      <w:r w:rsidR="00EC6494">
        <w:rPr>
          <w:rFonts w:ascii="Times New Roman" w:hAnsi="Times New Roman" w:cs="Times New Roman"/>
        </w:rPr>
        <w:fldChar w:fldCharType="end"/>
      </w:r>
      <w:r w:rsidR="00E96AC7">
        <w:rPr>
          <w:rFonts w:ascii="Times New Roman" w:hAnsi="Times New Roman" w:cs="Times New Roman"/>
        </w:rPr>
      </w:r>
      <w:r w:rsidR="00E96AC7">
        <w:rPr>
          <w:rFonts w:ascii="Times New Roman" w:hAnsi="Times New Roman" w:cs="Times New Roman"/>
        </w:rPr>
        <w:fldChar w:fldCharType="separate"/>
      </w:r>
      <w:r w:rsidR="009311F1">
        <w:rPr>
          <w:rFonts w:ascii="Times New Roman" w:hAnsi="Times New Roman" w:cs="Times New Roman"/>
          <w:noProof/>
        </w:rPr>
        <w:t>[19-21]</w:t>
      </w:r>
      <w:r w:rsidR="00E96AC7">
        <w:rPr>
          <w:rFonts w:ascii="Times New Roman" w:hAnsi="Times New Roman" w:cs="Times New Roman"/>
        </w:rPr>
        <w:fldChar w:fldCharType="end"/>
      </w:r>
      <w:r w:rsidR="00E96AC7">
        <w:rPr>
          <w:rFonts w:ascii="Times New Roman" w:hAnsi="Times New Roman" w:cs="Times New Roman"/>
        </w:rPr>
        <w:t xml:space="preserve"> </w:t>
      </w:r>
    </w:p>
    <w:p w14:paraId="6FC6051D" w14:textId="77777777" w:rsidR="00AD47E4" w:rsidRDefault="00AD47E4" w:rsidP="002533A6">
      <w:pPr>
        <w:spacing w:line="360" w:lineRule="auto"/>
        <w:rPr>
          <w:rFonts w:ascii="Times New Roman" w:hAnsi="Times New Roman" w:cs="Times New Roman"/>
        </w:rPr>
      </w:pPr>
    </w:p>
    <w:p w14:paraId="6C974B9F" w14:textId="2299690A" w:rsidR="00AA5889" w:rsidRPr="00460F1B" w:rsidRDefault="00895797" w:rsidP="002533A6">
      <w:pPr>
        <w:spacing w:line="360" w:lineRule="auto"/>
        <w:rPr>
          <w:rFonts w:ascii="Times New Roman" w:hAnsi="Times New Roman" w:cs="Times New Roman"/>
        </w:rPr>
      </w:pPr>
      <w:r>
        <w:rPr>
          <w:rFonts w:ascii="Times New Roman" w:hAnsi="Times New Roman" w:cs="Times New Roman"/>
        </w:rPr>
        <w:t>The</w:t>
      </w:r>
      <w:r w:rsidR="00795F88" w:rsidRPr="00460F1B">
        <w:rPr>
          <w:rFonts w:ascii="Times New Roman" w:hAnsi="Times New Roman" w:cs="Times New Roman"/>
        </w:rPr>
        <w:t xml:space="preserve"> purp</w:t>
      </w:r>
      <w:r w:rsidR="00AA5889" w:rsidRPr="00460F1B">
        <w:rPr>
          <w:rFonts w:ascii="Times New Roman" w:hAnsi="Times New Roman" w:cs="Times New Roman"/>
        </w:rPr>
        <w:t xml:space="preserve">ose of this study was to compare the amount of </w:t>
      </w:r>
      <w:r w:rsidR="000C4674">
        <w:rPr>
          <w:rFonts w:ascii="Times New Roman" w:hAnsi="Times New Roman" w:cs="Times New Roman"/>
        </w:rPr>
        <w:t xml:space="preserve">MG </w:t>
      </w:r>
      <w:r w:rsidR="00AA5889" w:rsidRPr="00460F1B">
        <w:rPr>
          <w:rFonts w:ascii="Times New Roman" w:hAnsi="Times New Roman" w:cs="Times New Roman"/>
        </w:rPr>
        <w:t xml:space="preserve">dropout in the lower eyelid obtained with images from the </w:t>
      </w:r>
      <w:r w:rsidR="002533A6" w:rsidRPr="00460F1B">
        <w:rPr>
          <w:rFonts w:ascii="Times New Roman" w:hAnsi="Times New Roman" w:cs="Times New Roman"/>
        </w:rPr>
        <w:t xml:space="preserve">LVII </w:t>
      </w:r>
      <w:r w:rsidR="00543877" w:rsidRPr="00460F1B">
        <w:rPr>
          <w:rFonts w:ascii="Times New Roman" w:hAnsi="Times New Roman" w:cs="Times New Roman"/>
        </w:rPr>
        <w:t xml:space="preserve">and the </w:t>
      </w:r>
      <w:r w:rsidR="002533A6" w:rsidRPr="00460F1B">
        <w:rPr>
          <w:rFonts w:ascii="Times New Roman" w:hAnsi="Times New Roman" w:cs="Times New Roman"/>
        </w:rPr>
        <w:t>K5M</w:t>
      </w:r>
      <w:r w:rsidR="00543877" w:rsidRPr="00460F1B">
        <w:rPr>
          <w:rFonts w:ascii="Times New Roman" w:hAnsi="Times New Roman" w:cs="Times New Roman"/>
        </w:rPr>
        <w:t xml:space="preserve">, </w:t>
      </w:r>
      <w:r w:rsidR="00AA5889" w:rsidRPr="00460F1B">
        <w:rPr>
          <w:rFonts w:ascii="Times New Roman" w:hAnsi="Times New Roman" w:cs="Times New Roman"/>
        </w:rPr>
        <w:t xml:space="preserve">to assess whether the devices </w:t>
      </w:r>
      <w:r w:rsidR="00281615" w:rsidRPr="00460F1B">
        <w:rPr>
          <w:rFonts w:ascii="Times New Roman" w:hAnsi="Times New Roman" w:cs="Times New Roman"/>
        </w:rPr>
        <w:t xml:space="preserve">can be </w:t>
      </w:r>
      <w:r w:rsidR="003D6E6D">
        <w:rPr>
          <w:rFonts w:ascii="Times New Roman" w:hAnsi="Times New Roman" w:cs="Times New Roman"/>
        </w:rPr>
        <w:t xml:space="preserve">used </w:t>
      </w:r>
      <w:r w:rsidR="00281615" w:rsidRPr="00460F1B">
        <w:rPr>
          <w:rFonts w:ascii="Times New Roman" w:hAnsi="Times New Roman" w:cs="Times New Roman"/>
        </w:rPr>
        <w:t>inter</w:t>
      </w:r>
      <w:r w:rsidR="00683EA6">
        <w:rPr>
          <w:rFonts w:ascii="Times New Roman" w:hAnsi="Times New Roman" w:cs="Times New Roman"/>
        </w:rPr>
        <w:t>-</w:t>
      </w:r>
      <w:r w:rsidR="00281615" w:rsidRPr="00460F1B">
        <w:rPr>
          <w:rFonts w:ascii="Times New Roman" w:hAnsi="Times New Roman" w:cs="Times New Roman"/>
        </w:rPr>
        <w:t>chang</w:t>
      </w:r>
      <w:r w:rsidR="0020735E">
        <w:rPr>
          <w:rFonts w:ascii="Times New Roman" w:hAnsi="Times New Roman" w:cs="Times New Roman"/>
        </w:rPr>
        <w:t>e</w:t>
      </w:r>
      <w:r w:rsidR="003D6E6D">
        <w:rPr>
          <w:rFonts w:ascii="Times New Roman" w:hAnsi="Times New Roman" w:cs="Times New Roman"/>
        </w:rPr>
        <w:t>ably</w:t>
      </w:r>
      <w:r w:rsidR="00281615" w:rsidRPr="00460F1B">
        <w:rPr>
          <w:rFonts w:ascii="Times New Roman" w:hAnsi="Times New Roman" w:cs="Times New Roman"/>
        </w:rPr>
        <w:t xml:space="preserve"> within </w:t>
      </w:r>
      <w:r w:rsidR="00AA5889" w:rsidRPr="00460F1B">
        <w:rPr>
          <w:rFonts w:ascii="Times New Roman" w:hAnsi="Times New Roman" w:cs="Times New Roman"/>
        </w:rPr>
        <w:t xml:space="preserve">a clinical setting. </w:t>
      </w:r>
    </w:p>
    <w:p w14:paraId="033CFFA3" w14:textId="77777777" w:rsidR="00D434F9" w:rsidRPr="00460F1B" w:rsidRDefault="00D434F9" w:rsidP="00133868">
      <w:pPr>
        <w:spacing w:line="360" w:lineRule="auto"/>
        <w:rPr>
          <w:rFonts w:ascii="Times New Roman" w:hAnsi="Times New Roman" w:cs="Times New Roman"/>
        </w:rPr>
      </w:pPr>
    </w:p>
    <w:p w14:paraId="5627C0D8" w14:textId="77777777" w:rsidR="00D434F9" w:rsidRPr="00460F1B" w:rsidRDefault="00D434F9" w:rsidP="00133868">
      <w:pPr>
        <w:spacing w:line="360" w:lineRule="auto"/>
        <w:rPr>
          <w:rFonts w:ascii="Times New Roman" w:hAnsi="Times New Roman" w:cs="Times New Roman"/>
          <w:b/>
        </w:rPr>
      </w:pPr>
      <w:r w:rsidRPr="00460F1B">
        <w:rPr>
          <w:rFonts w:ascii="Times New Roman" w:hAnsi="Times New Roman" w:cs="Times New Roman"/>
          <w:b/>
        </w:rPr>
        <w:t>Materials and Methods</w:t>
      </w:r>
      <w:r w:rsidR="0043363D" w:rsidRPr="00460F1B">
        <w:rPr>
          <w:rFonts w:ascii="Times New Roman" w:hAnsi="Times New Roman" w:cs="Times New Roman"/>
          <w:b/>
        </w:rPr>
        <w:t xml:space="preserve"> </w:t>
      </w:r>
    </w:p>
    <w:p w14:paraId="4E1DF3E4" w14:textId="77777777" w:rsidR="00D434F9" w:rsidRPr="00460F1B" w:rsidRDefault="00133868" w:rsidP="00133868">
      <w:pPr>
        <w:spacing w:line="360" w:lineRule="auto"/>
        <w:rPr>
          <w:rFonts w:ascii="Times New Roman" w:hAnsi="Times New Roman" w:cs="Times New Roman"/>
        </w:rPr>
      </w:pPr>
      <w:r w:rsidRPr="00460F1B">
        <w:rPr>
          <w:rFonts w:ascii="Times New Roman" w:hAnsi="Times New Roman" w:cs="Times New Roman"/>
        </w:rPr>
        <w:t xml:space="preserve">Ethics clearance was obtained through the Office of Research Ethics </w:t>
      </w:r>
      <w:r w:rsidR="00AF4E0D" w:rsidRPr="00460F1B">
        <w:rPr>
          <w:rFonts w:ascii="Times New Roman" w:hAnsi="Times New Roman" w:cs="Times New Roman"/>
        </w:rPr>
        <w:t xml:space="preserve">at </w:t>
      </w:r>
      <w:r w:rsidRPr="00460F1B">
        <w:rPr>
          <w:rFonts w:ascii="Times New Roman" w:hAnsi="Times New Roman" w:cs="Times New Roman"/>
        </w:rPr>
        <w:t xml:space="preserve">the University of Waterloo </w:t>
      </w:r>
      <w:r w:rsidR="0033398B" w:rsidRPr="00460F1B">
        <w:rPr>
          <w:rFonts w:ascii="Times New Roman" w:hAnsi="Times New Roman" w:cs="Times New Roman"/>
        </w:rPr>
        <w:t>prior to</w:t>
      </w:r>
      <w:r w:rsidRPr="00460F1B">
        <w:rPr>
          <w:rFonts w:ascii="Times New Roman" w:hAnsi="Times New Roman" w:cs="Times New Roman"/>
        </w:rPr>
        <w:t xml:space="preserve"> commencing the study</w:t>
      </w:r>
      <w:r w:rsidR="0033398B" w:rsidRPr="00460F1B">
        <w:rPr>
          <w:rFonts w:ascii="Times New Roman" w:hAnsi="Times New Roman" w:cs="Times New Roman"/>
        </w:rPr>
        <w:t>. A</w:t>
      </w:r>
      <w:r w:rsidRPr="00460F1B">
        <w:rPr>
          <w:rFonts w:ascii="Times New Roman" w:hAnsi="Times New Roman" w:cs="Times New Roman"/>
        </w:rPr>
        <w:t xml:space="preserve">ll procedures adhered to the Declaration of Helsinki. Informed consent was obtained from all participants </w:t>
      </w:r>
      <w:r w:rsidR="001A1F46" w:rsidRPr="00460F1B">
        <w:rPr>
          <w:rFonts w:ascii="Times New Roman" w:hAnsi="Times New Roman" w:cs="Times New Roman"/>
        </w:rPr>
        <w:t>prior to</w:t>
      </w:r>
      <w:r w:rsidRPr="00460F1B">
        <w:rPr>
          <w:rFonts w:ascii="Times New Roman" w:hAnsi="Times New Roman" w:cs="Times New Roman"/>
        </w:rPr>
        <w:t xml:space="preserve"> enrollment in the study.</w:t>
      </w:r>
    </w:p>
    <w:p w14:paraId="6E223F00" w14:textId="77777777" w:rsidR="009C7248" w:rsidRPr="00460F1B" w:rsidRDefault="009C7248" w:rsidP="00133868">
      <w:pPr>
        <w:spacing w:line="360" w:lineRule="auto"/>
        <w:rPr>
          <w:rFonts w:ascii="Times New Roman" w:hAnsi="Times New Roman" w:cs="Times New Roman"/>
        </w:rPr>
      </w:pPr>
    </w:p>
    <w:p w14:paraId="32D7E6A6" w14:textId="04DF00EF" w:rsidR="00D434F9" w:rsidRPr="00460F1B" w:rsidRDefault="009C7248" w:rsidP="00133868">
      <w:pPr>
        <w:spacing w:line="360" w:lineRule="auto"/>
        <w:rPr>
          <w:rFonts w:ascii="Times New Roman" w:hAnsi="Times New Roman" w:cs="Times New Roman"/>
        </w:rPr>
      </w:pPr>
      <w:r w:rsidRPr="00460F1B">
        <w:rPr>
          <w:rFonts w:ascii="Times New Roman" w:hAnsi="Times New Roman" w:cs="Times New Roman"/>
        </w:rPr>
        <w:t xml:space="preserve">Twenty participants </w:t>
      </w:r>
      <w:r w:rsidR="009115C6" w:rsidRPr="00460F1B">
        <w:rPr>
          <w:rFonts w:ascii="Times New Roman" w:hAnsi="Times New Roman" w:cs="Times New Roman"/>
        </w:rPr>
        <w:t xml:space="preserve">were enrolled </w:t>
      </w:r>
      <w:r w:rsidR="005A779F" w:rsidRPr="00460F1B">
        <w:rPr>
          <w:rFonts w:ascii="Times New Roman" w:hAnsi="Times New Roman" w:cs="Times New Roman"/>
        </w:rPr>
        <w:t xml:space="preserve">in </w:t>
      </w:r>
      <w:r w:rsidR="003303BE" w:rsidRPr="00460F1B">
        <w:rPr>
          <w:rFonts w:ascii="Times New Roman" w:hAnsi="Times New Roman" w:cs="Times New Roman"/>
        </w:rPr>
        <w:t xml:space="preserve">this </w:t>
      </w:r>
      <w:r w:rsidR="009115C6" w:rsidRPr="00460F1B">
        <w:rPr>
          <w:rFonts w:ascii="Times New Roman" w:hAnsi="Times New Roman" w:cs="Times New Roman"/>
        </w:rPr>
        <w:t>prospective, single-visit</w:t>
      </w:r>
      <w:r w:rsidR="0033398B" w:rsidRPr="00460F1B">
        <w:rPr>
          <w:rFonts w:ascii="Times New Roman" w:hAnsi="Times New Roman" w:cs="Times New Roman"/>
        </w:rPr>
        <w:t xml:space="preserve"> pilot</w:t>
      </w:r>
      <w:r w:rsidR="009115C6" w:rsidRPr="00460F1B">
        <w:rPr>
          <w:rFonts w:ascii="Times New Roman" w:hAnsi="Times New Roman" w:cs="Times New Roman"/>
        </w:rPr>
        <w:t xml:space="preserve"> study</w:t>
      </w:r>
      <w:r w:rsidR="00550A50" w:rsidRPr="00460F1B">
        <w:rPr>
          <w:rFonts w:ascii="Times New Roman" w:hAnsi="Times New Roman" w:cs="Times New Roman"/>
        </w:rPr>
        <w:t>,</w:t>
      </w:r>
      <w:r w:rsidR="00435901" w:rsidRPr="00460F1B">
        <w:rPr>
          <w:rFonts w:ascii="Times New Roman" w:hAnsi="Times New Roman" w:cs="Times New Roman"/>
        </w:rPr>
        <w:t xml:space="preserve"> which was conducted at the Centre for </w:t>
      </w:r>
      <w:r w:rsidR="00487F0C">
        <w:rPr>
          <w:rFonts w:ascii="Times New Roman" w:hAnsi="Times New Roman" w:cs="Times New Roman"/>
        </w:rPr>
        <w:t>Ocular Research &amp; Education</w:t>
      </w:r>
      <w:r w:rsidR="00435901" w:rsidRPr="00460F1B">
        <w:rPr>
          <w:rFonts w:ascii="Times New Roman" w:hAnsi="Times New Roman" w:cs="Times New Roman"/>
        </w:rPr>
        <w:t>, at the University of Waterloo</w:t>
      </w:r>
      <w:r w:rsidR="009115C6" w:rsidRPr="00460F1B">
        <w:rPr>
          <w:rFonts w:ascii="Times New Roman" w:hAnsi="Times New Roman" w:cs="Times New Roman"/>
        </w:rPr>
        <w:t>.</w:t>
      </w:r>
      <w:r w:rsidR="009B7857">
        <w:rPr>
          <w:rFonts w:ascii="Times New Roman" w:hAnsi="Times New Roman" w:cs="Times New Roman"/>
        </w:rPr>
        <w:t xml:space="preserve"> Subjects with prior r</w:t>
      </w:r>
      <w:r w:rsidR="007B4013" w:rsidRPr="00460F1B">
        <w:rPr>
          <w:rFonts w:ascii="Times New Roman" w:hAnsi="Times New Roman" w:cs="Times New Roman"/>
        </w:rPr>
        <w:t>efractive or eyelid surgery over the past year</w:t>
      </w:r>
      <w:r w:rsidR="009562EC" w:rsidRPr="00460F1B">
        <w:rPr>
          <w:rFonts w:ascii="Times New Roman" w:hAnsi="Times New Roman" w:cs="Times New Roman"/>
        </w:rPr>
        <w:t xml:space="preserve"> and </w:t>
      </w:r>
      <w:r w:rsidR="007B4013" w:rsidRPr="00460F1B">
        <w:rPr>
          <w:rFonts w:ascii="Times New Roman" w:hAnsi="Times New Roman" w:cs="Times New Roman"/>
        </w:rPr>
        <w:t>ocular disease or infection</w:t>
      </w:r>
      <w:r w:rsidR="00B605D4" w:rsidRPr="00460F1B">
        <w:rPr>
          <w:rFonts w:ascii="Times New Roman" w:hAnsi="Times New Roman" w:cs="Times New Roman"/>
        </w:rPr>
        <w:t xml:space="preserve"> where lid eversion could lead to unacceptable discomfort</w:t>
      </w:r>
      <w:r w:rsidR="00FA2274">
        <w:rPr>
          <w:rFonts w:ascii="Times New Roman" w:hAnsi="Times New Roman" w:cs="Times New Roman"/>
        </w:rPr>
        <w:t xml:space="preserve"> were excluded from the study</w:t>
      </w:r>
      <w:r w:rsidR="00B605D4" w:rsidRPr="00460F1B">
        <w:rPr>
          <w:rFonts w:ascii="Times New Roman" w:hAnsi="Times New Roman" w:cs="Times New Roman"/>
        </w:rPr>
        <w:t xml:space="preserve">. </w:t>
      </w:r>
      <w:r w:rsidR="0043363D" w:rsidRPr="00460F1B">
        <w:rPr>
          <w:rFonts w:ascii="Times New Roman" w:hAnsi="Times New Roman" w:cs="Times New Roman"/>
        </w:rPr>
        <w:t>Eleven</w:t>
      </w:r>
      <w:r w:rsidR="00C84B84" w:rsidRPr="00460F1B">
        <w:rPr>
          <w:rFonts w:ascii="Times New Roman" w:hAnsi="Times New Roman" w:cs="Times New Roman"/>
        </w:rPr>
        <w:t xml:space="preserve"> of the participants were current contact lens wearers and were not allowed to wear contact lenses on the day of the visit. </w:t>
      </w:r>
    </w:p>
    <w:p w14:paraId="1FB84DB1" w14:textId="77777777" w:rsidR="00AF4E0D" w:rsidRPr="00460F1B" w:rsidRDefault="00AF4E0D" w:rsidP="00133868">
      <w:pPr>
        <w:spacing w:line="360" w:lineRule="auto"/>
        <w:rPr>
          <w:rFonts w:ascii="Times New Roman" w:hAnsi="Times New Roman" w:cs="Times New Roman"/>
        </w:rPr>
      </w:pPr>
    </w:p>
    <w:p w14:paraId="7C893B8A" w14:textId="4A7F2433" w:rsidR="007A0D39" w:rsidRDefault="00B036C1" w:rsidP="00133868">
      <w:pPr>
        <w:spacing w:line="360" w:lineRule="auto"/>
        <w:rPr>
          <w:rFonts w:ascii="Times New Roman" w:hAnsi="Times New Roman" w:cs="Times New Roman"/>
        </w:rPr>
      </w:pPr>
      <w:r w:rsidRPr="00460F1B">
        <w:rPr>
          <w:rFonts w:ascii="Times New Roman" w:hAnsi="Times New Roman" w:cs="Times New Roman"/>
        </w:rPr>
        <w:t>T</w:t>
      </w:r>
      <w:r w:rsidR="00D855F7" w:rsidRPr="00460F1B">
        <w:rPr>
          <w:rFonts w:ascii="Times New Roman" w:hAnsi="Times New Roman" w:cs="Times New Roman"/>
        </w:rPr>
        <w:t xml:space="preserve">he visit consisted of a screening visit to assess </w:t>
      </w:r>
      <w:r w:rsidR="00FA2274">
        <w:rPr>
          <w:rFonts w:ascii="Times New Roman" w:hAnsi="Times New Roman" w:cs="Times New Roman"/>
        </w:rPr>
        <w:t>eligi</w:t>
      </w:r>
      <w:r w:rsidR="00FA2274" w:rsidRPr="00460F1B">
        <w:rPr>
          <w:rFonts w:ascii="Times New Roman" w:hAnsi="Times New Roman" w:cs="Times New Roman"/>
        </w:rPr>
        <w:t xml:space="preserve">bility </w:t>
      </w:r>
      <w:r w:rsidR="006413A8" w:rsidRPr="00460F1B">
        <w:rPr>
          <w:rFonts w:ascii="Times New Roman" w:hAnsi="Times New Roman" w:cs="Times New Roman"/>
        </w:rPr>
        <w:t>by assessing</w:t>
      </w:r>
      <w:r w:rsidR="00D32714" w:rsidRPr="00460F1B">
        <w:rPr>
          <w:rFonts w:ascii="Times New Roman" w:hAnsi="Times New Roman" w:cs="Times New Roman"/>
        </w:rPr>
        <w:t xml:space="preserve"> the</w:t>
      </w:r>
      <w:r w:rsidR="00D855F7" w:rsidRPr="00460F1B">
        <w:rPr>
          <w:rFonts w:ascii="Times New Roman" w:hAnsi="Times New Roman" w:cs="Times New Roman"/>
        </w:rPr>
        <w:t xml:space="preserve"> ocular and medical history</w:t>
      </w:r>
      <w:r w:rsidR="00E20C49" w:rsidRPr="00460F1B">
        <w:rPr>
          <w:rFonts w:ascii="Times New Roman" w:hAnsi="Times New Roman" w:cs="Times New Roman"/>
        </w:rPr>
        <w:t>,</w:t>
      </w:r>
      <w:r w:rsidR="00D855F7" w:rsidRPr="00460F1B">
        <w:rPr>
          <w:rFonts w:ascii="Times New Roman" w:hAnsi="Times New Roman" w:cs="Times New Roman"/>
        </w:rPr>
        <w:t xml:space="preserve"> </w:t>
      </w:r>
      <w:r w:rsidR="009562EC" w:rsidRPr="00460F1B">
        <w:rPr>
          <w:rFonts w:ascii="Times New Roman" w:hAnsi="Times New Roman" w:cs="Times New Roman"/>
        </w:rPr>
        <w:t xml:space="preserve">high contrast </w:t>
      </w:r>
      <w:r w:rsidR="00191C91" w:rsidRPr="00460F1B">
        <w:rPr>
          <w:rFonts w:ascii="Times New Roman" w:hAnsi="Times New Roman" w:cs="Times New Roman"/>
        </w:rPr>
        <w:t>visual acuity</w:t>
      </w:r>
      <w:r w:rsidR="006C7772">
        <w:rPr>
          <w:rFonts w:ascii="Times New Roman" w:hAnsi="Times New Roman" w:cs="Times New Roman"/>
        </w:rPr>
        <w:t>,</w:t>
      </w:r>
      <w:r w:rsidR="00D855F7" w:rsidRPr="00460F1B">
        <w:rPr>
          <w:rFonts w:ascii="Times New Roman" w:hAnsi="Times New Roman" w:cs="Times New Roman"/>
        </w:rPr>
        <w:t xml:space="preserve"> </w:t>
      </w:r>
      <w:r w:rsidR="00D32714" w:rsidRPr="00460F1B">
        <w:rPr>
          <w:rFonts w:ascii="Times New Roman" w:hAnsi="Times New Roman" w:cs="Times New Roman"/>
        </w:rPr>
        <w:t xml:space="preserve">and </w:t>
      </w:r>
      <w:proofErr w:type="spellStart"/>
      <w:r w:rsidR="00D855F7" w:rsidRPr="00460F1B">
        <w:rPr>
          <w:rFonts w:ascii="Times New Roman" w:hAnsi="Times New Roman" w:cs="Times New Roman"/>
        </w:rPr>
        <w:t>biomicroscopy</w:t>
      </w:r>
      <w:proofErr w:type="spellEnd"/>
      <w:r w:rsidR="00D855F7" w:rsidRPr="00460F1B">
        <w:rPr>
          <w:rFonts w:ascii="Times New Roman" w:hAnsi="Times New Roman" w:cs="Times New Roman"/>
        </w:rPr>
        <w:t xml:space="preserve"> </w:t>
      </w:r>
      <w:r w:rsidR="00D32714" w:rsidRPr="00460F1B">
        <w:rPr>
          <w:rFonts w:ascii="Times New Roman" w:hAnsi="Times New Roman" w:cs="Times New Roman"/>
        </w:rPr>
        <w:t>of the anterior eye and eyelids. Participants were examined for clinical signs</w:t>
      </w:r>
      <w:r w:rsidR="00707BDF" w:rsidRPr="00460F1B">
        <w:rPr>
          <w:rFonts w:ascii="Times New Roman" w:hAnsi="Times New Roman" w:cs="Times New Roman"/>
        </w:rPr>
        <w:t>, which included</w:t>
      </w:r>
      <w:r w:rsidR="00D32714" w:rsidRPr="00460F1B">
        <w:rPr>
          <w:rFonts w:ascii="Times New Roman" w:hAnsi="Times New Roman" w:cs="Times New Roman"/>
        </w:rPr>
        <w:t xml:space="preserve"> </w:t>
      </w:r>
      <w:r w:rsidR="006323BE" w:rsidRPr="00460F1B">
        <w:rPr>
          <w:rFonts w:ascii="Times New Roman" w:hAnsi="Times New Roman" w:cs="Times New Roman"/>
        </w:rPr>
        <w:t>the quality</w:t>
      </w:r>
      <w:r w:rsidR="00191C91" w:rsidRPr="00460F1B">
        <w:rPr>
          <w:rFonts w:ascii="Times New Roman" w:hAnsi="Times New Roman" w:cs="Times New Roman"/>
        </w:rPr>
        <w:t xml:space="preserve"> of secretion </w:t>
      </w:r>
      <w:r w:rsidR="006323BE" w:rsidRPr="00460F1B">
        <w:rPr>
          <w:rFonts w:ascii="Times New Roman" w:hAnsi="Times New Roman" w:cs="Times New Roman"/>
        </w:rPr>
        <w:t>in</w:t>
      </w:r>
      <w:r w:rsidR="00191C91" w:rsidRPr="00460F1B">
        <w:rPr>
          <w:rFonts w:ascii="Times New Roman" w:hAnsi="Times New Roman" w:cs="Times New Roman"/>
        </w:rPr>
        <w:t xml:space="preserve"> 15 MGs </w:t>
      </w:r>
      <w:r w:rsidR="006323BE" w:rsidRPr="00460F1B">
        <w:rPr>
          <w:rFonts w:ascii="Times New Roman" w:hAnsi="Times New Roman" w:cs="Times New Roman"/>
        </w:rPr>
        <w:t>located along</w:t>
      </w:r>
      <w:r w:rsidR="00191C91" w:rsidRPr="00460F1B">
        <w:rPr>
          <w:rFonts w:ascii="Times New Roman" w:hAnsi="Times New Roman" w:cs="Times New Roman"/>
        </w:rPr>
        <w:t xml:space="preserve"> the lower lid, </w:t>
      </w:r>
      <w:r w:rsidR="00D32714" w:rsidRPr="00460F1B">
        <w:rPr>
          <w:rFonts w:ascii="Times New Roman" w:hAnsi="Times New Roman" w:cs="Times New Roman"/>
        </w:rPr>
        <w:t>corneal staining</w:t>
      </w:r>
      <w:r w:rsidR="006413A8" w:rsidRPr="00460F1B">
        <w:rPr>
          <w:rFonts w:ascii="Times New Roman" w:hAnsi="Times New Roman" w:cs="Times New Roman"/>
        </w:rPr>
        <w:t xml:space="preserve"> using a strip of sodium fluorescein</w:t>
      </w:r>
      <w:r w:rsidR="009C46D7" w:rsidRPr="00460F1B">
        <w:rPr>
          <w:rFonts w:ascii="Times New Roman" w:hAnsi="Times New Roman" w:cs="Times New Roman"/>
        </w:rPr>
        <w:t xml:space="preserve"> (</w:t>
      </w:r>
      <w:proofErr w:type="spellStart"/>
      <w:r w:rsidR="009C46D7" w:rsidRPr="00460F1B">
        <w:rPr>
          <w:rFonts w:ascii="Times New Roman" w:hAnsi="Times New Roman" w:cs="Times New Roman"/>
        </w:rPr>
        <w:t>BioGlo</w:t>
      </w:r>
      <w:proofErr w:type="spellEnd"/>
      <w:r w:rsidR="009C46D7" w:rsidRPr="00460F1B">
        <w:rPr>
          <w:rFonts w:ascii="Times New Roman" w:hAnsi="Times New Roman" w:cs="Times New Roman"/>
        </w:rPr>
        <w:t>; HUB Pharmaceuticals, Rancho Cucamonga, CA, USA)</w:t>
      </w:r>
      <w:r w:rsidR="00D32714" w:rsidRPr="00460F1B">
        <w:rPr>
          <w:rFonts w:ascii="Times New Roman" w:hAnsi="Times New Roman" w:cs="Times New Roman"/>
        </w:rPr>
        <w:t xml:space="preserve">, </w:t>
      </w:r>
      <w:r w:rsidR="009B7857">
        <w:rPr>
          <w:rFonts w:ascii="Times New Roman" w:hAnsi="Times New Roman" w:cs="Times New Roman"/>
        </w:rPr>
        <w:t xml:space="preserve">lid </w:t>
      </w:r>
      <w:r w:rsidR="00D32714" w:rsidRPr="00460F1B">
        <w:rPr>
          <w:rFonts w:ascii="Times New Roman" w:hAnsi="Times New Roman" w:cs="Times New Roman"/>
        </w:rPr>
        <w:t>erythema</w:t>
      </w:r>
      <w:r w:rsidR="006C7772">
        <w:rPr>
          <w:rFonts w:ascii="Times New Roman" w:hAnsi="Times New Roman" w:cs="Times New Roman"/>
        </w:rPr>
        <w:t>,</w:t>
      </w:r>
      <w:r w:rsidR="00191C91" w:rsidRPr="00460F1B">
        <w:rPr>
          <w:rFonts w:ascii="Times New Roman" w:hAnsi="Times New Roman" w:cs="Times New Roman"/>
        </w:rPr>
        <w:t xml:space="preserve"> and</w:t>
      </w:r>
      <w:r w:rsidR="00D32714" w:rsidRPr="00460F1B">
        <w:rPr>
          <w:rFonts w:ascii="Times New Roman" w:hAnsi="Times New Roman" w:cs="Times New Roman"/>
        </w:rPr>
        <w:t xml:space="preserve"> telangiectasia</w:t>
      </w:r>
      <w:r w:rsidR="00D855F7" w:rsidRPr="00460F1B">
        <w:rPr>
          <w:rFonts w:ascii="Times New Roman" w:hAnsi="Times New Roman" w:cs="Times New Roman"/>
        </w:rPr>
        <w:t xml:space="preserve">. </w:t>
      </w:r>
      <w:r w:rsidR="002E034E" w:rsidRPr="00460F1B">
        <w:rPr>
          <w:rFonts w:ascii="Times New Roman" w:hAnsi="Times New Roman" w:cs="Times New Roman"/>
        </w:rPr>
        <w:t>A</w:t>
      </w:r>
      <w:r w:rsidR="006323BE" w:rsidRPr="00460F1B">
        <w:rPr>
          <w:rFonts w:ascii="Times New Roman" w:hAnsi="Times New Roman" w:cs="Times New Roman"/>
        </w:rPr>
        <w:t xml:space="preserve">dditional </w:t>
      </w:r>
      <w:r w:rsidR="006323BE" w:rsidRPr="00460F1B">
        <w:rPr>
          <w:rFonts w:ascii="Times New Roman" w:hAnsi="Times New Roman" w:cs="Times New Roman"/>
        </w:rPr>
        <w:lastRenderedPageBreak/>
        <w:t xml:space="preserve">information regarding the clinical signs and grading scales </w:t>
      </w:r>
      <w:r w:rsidR="009B7857">
        <w:rPr>
          <w:rFonts w:ascii="Times New Roman" w:hAnsi="Times New Roman" w:cs="Times New Roman"/>
        </w:rPr>
        <w:t xml:space="preserve">used to evaluate these clinical signs </w:t>
      </w:r>
      <w:r w:rsidR="006323BE" w:rsidRPr="00460F1B">
        <w:rPr>
          <w:rFonts w:ascii="Times New Roman" w:hAnsi="Times New Roman" w:cs="Times New Roman"/>
        </w:rPr>
        <w:t xml:space="preserve">are </w:t>
      </w:r>
      <w:r w:rsidR="009B7857">
        <w:rPr>
          <w:rFonts w:ascii="Times New Roman" w:hAnsi="Times New Roman" w:cs="Times New Roman"/>
        </w:rPr>
        <w:t xml:space="preserve">provided </w:t>
      </w:r>
      <w:r w:rsidR="006323BE" w:rsidRPr="00460F1B">
        <w:rPr>
          <w:rFonts w:ascii="Times New Roman" w:hAnsi="Times New Roman" w:cs="Times New Roman"/>
        </w:rPr>
        <w:t xml:space="preserve">in </w:t>
      </w:r>
      <w:r w:rsidR="006166C4">
        <w:rPr>
          <w:rFonts w:ascii="Times New Roman" w:hAnsi="Times New Roman" w:cs="Times New Roman"/>
        </w:rPr>
        <w:t>Table</w:t>
      </w:r>
      <w:r w:rsidR="006166C4" w:rsidRPr="00460F1B">
        <w:rPr>
          <w:rFonts w:ascii="Times New Roman" w:hAnsi="Times New Roman" w:cs="Times New Roman"/>
        </w:rPr>
        <w:t xml:space="preserve"> </w:t>
      </w:r>
      <w:r w:rsidR="006323BE" w:rsidRPr="00460F1B">
        <w:rPr>
          <w:rFonts w:ascii="Times New Roman" w:hAnsi="Times New Roman" w:cs="Times New Roman"/>
        </w:rPr>
        <w:t xml:space="preserve">1. </w:t>
      </w:r>
    </w:p>
    <w:p w14:paraId="4DC849DB" w14:textId="77777777" w:rsidR="00C52623" w:rsidRDefault="00C52623" w:rsidP="00133868">
      <w:pPr>
        <w:spacing w:line="360" w:lineRule="auto"/>
        <w:rPr>
          <w:rFonts w:ascii="Times New Roman" w:hAnsi="Times New Roman" w:cs="Times New Roman"/>
        </w:rPr>
      </w:pPr>
    </w:p>
    <w:p w14:paraId="68B6AF65" w14:textId="24431022" w:rsidR="007629C2" w:rsidRPr="00A21B88" w:rsidRDefault="007629C2" w:rsidP="00A21B88">
      <w:pPr>
        <w:spacing w:line="360" w:lineRule="auto"/>
        <w:jc w:val="center"/>
        <w:rPr>
          <w:rFonts w:ascii="Times New Roman" w:hAnsi="Times New Roman" w:cs="Times New Roman"/>
          <w:b/>
        </w:rPr>
      </w:pPr>
      <w:r w:rsidRPr="00A21B88">
        <w:rPr>
          <w:rFonts w:ascii="Times New Roman" w:hAnsi="Times New Roman" w:cs="Times New Roman"/>
          <w:b/>
        </w:rPr>
        <w:t>&lt;&lt;Insert Table 1&gt;&gt;</w:t>
      </w:r>
    </w:p>
    <w:p w14:paraId="37BE1ED6" w14:textId="77777777" w:rsidR="00DF0591" w:rsidRPr="00460F1B" w:rsidRDefault="00DF0591" w:rsidP="00133868">
      <w:pPr>
        <w:spacing w:line="360" w:lineRule="auto"/>
        <w:rPr>
          <w:rFonts w:ascii="Times New Roman" w:hAnsi="Times New Roman" w:cs="Times New Roman"/>
          <w:b/>
        </w:rPr>
      </w:pPr>
    </w:p>
    <w:p w14:paraId="13B1BB68" w14:textId="77777777" w:rsidR="00AF4E0D" w:rsidRPr="00460F1B" w:rsidRDefault="002B501B" w:rsidP="00133868">
      <w:pPr>
        <w:spacing w:line="360" w:lineRule="auto"/>
        <w:rPr>
          <w:rFonts w:ascii="Times New Roman" w:hAnsi="Times New Roman" w:cs="Times New Roman"/>
          <w:b/>
        </w:rPr>
      </w:pPr>
      <w:r w:rsidRPr="00460F1B">
        <w:rPr>
          <w:rFonts w:ascii="Times New Roman" w:hAnsi="Times New Roman" w:cs="Times New Roman"/>
          <w:b/>
        </w:rPr>
        <w:t xml:space="preserve">MG </w:t>
      </w:r>
      <w:r w:rsidR="00E3579C" w:rsidRPr="00460F1B">
        <w:rPr>
          <w:rFonts w:ascii="Times New Roman" w:hAnsi="Times New Roman" w:cs="Times New Roman"/>
          <w:b/>
        </w:rPr>
        <w:t>Secretion</w:t>
      </w:r>
      <w:r w:rsidR="00AF4E0D" w:rsidRPr="00460F1B">
        <w:rPr>
          <w:rFonts w:ascii="Times New Roman" w:hAnsi="Times New Roman" w:cs="Times New Roman"/>
          <w:b/>
        </w:rPr>
        <w:t xml:space="preserve"> </w:t>
      </w:r>
    </w:p>
    <w:p w14:paraId="246F3915" w14:textId="5A2B2227" w:rsidR="002B501B" w:rsidRPr="00460F1B" w:rsidRDefault="00D855F7" w:rsidP="00133868">
      <w:pPr>
        <w:spacing w:line="360" w:lineRule="auto"/>
        <w:rPr>
          <w:rFonts w:ascii="Times New Roman" w:hAnsi="Times New Roman" w:cs="Times New Roman"/>
        </w:rPr>
      </w:pPr>
      <w:r w:rsidRPr="00460F1B">
        <w:rPr>
          <w:rFonts w:ascii="Times New Roman" w:hAnsi="Times New Roman" w:cs="Times New Roman"/>
        </w:rPr>
        <w:t>MG secretion w</w:t>
      </w:r>
      <w:r w:rsidR="00680FB1" w:rsidRPr="00460F1B">
        <w:rPr>
          <w:rFonts w:ascii="Times New Roman" w:hAnsi="Times New Roman" w:cs="Times New Roman"/>
        </w:rPr>
        <w:t>as</w:t>
      </w:r>
      <w:r w:rsidR="006539C9" w:rsidRPr="00460F1B">
        <w:rPr>
          <w:rFonts w:ascii="Times New Roman" w:hAnsi="Times New Roman" w:cs="Times New Roman"/>
        </w:rPr>
        <w:t xml:space="preserve"> </w:t>
      </w:r>
      <w:r w:rsidRPr="00460F1B">
        <w:rPr>
          <w:rFonts w:ascii="Times New Roman" w:hAnsi="Times New Roman" w:cs="Times New Roman"/>
        </w:rPr>
        <w:t>assessed with the MG Evaluator</w:t>
      </w:r>
      <w:r w:rsidR="00313D7C" w:rsidRPr="00460F1B">
        <w:rPr>
          <w:rFonts w:ascii="Times New Roman" w:hAnsi="Times New Roman" w:cs="Times New Roman"/>
        </w:rPr>
        <w:t>™</w:t>
      </w:r>
      <w:r w:rsidRPr="00460F1B">
        <w:rPr>
          <w:rFonts w:ascii="Times New Roman" w:hAnsi="Times New Roman" w:cs="Times New Roman"/>
        </w:rPr>
        <w:t xml:space="preserve"> </w:t>
      </w:r>
      <w:r w:rsidR="00CD32DF" w:rsidRPr="00460F1B">
        <w:rPr>
          <w:rFonts w:ascii="Times New Roman" w:hAnsi="Times New Roman" w:cs="Times New Roman"/>
        </w:rPr>
        <w:t>(</w:t>
      </w:r>
      <w:r w:rsidR="009E477F">
        <w:rPr>
          <w:rFonts w:ascii="Times New Roman" w:hAnsi="Times New Roman" w:cs="Times New Roman"/>
        </w:rPr>
        <w:t>Johnson &amp; Johnson Vision</w:t>
      </w:r>
      <w:r w:rsidR="00CD32DF" w:rsidRPr="00460F1B">
        <w:rPr>
          <w:rFonts w:ascii="Times New Roman" w:hAnsi="Times New Roman" w:cs="Times New Roman"/>
        </w:rPr>
        <w:t xml:space="preserve">, </w:t>
      </w:r>
      <w:r w:rsidR="00D45708">
        <w:rPr>
          <w:rFonts w:ascii="Times New Roman" w:hAnsi="Times New Roman" w:cs="Times New Roman"/>
        </w:rPr>
        <w:t>Jacksonville, FL</w:t>
      </w:r>
      <w:r w:rsidR="000C5090" w:rsidRPr="00460F1B">
        <w:rPr>
          <w:rFonts w:ascii="Times New Roman" w:hAnsi="Times New Roman" w:cs="Times New Roman"/>
        </w:rPr>
        <w:t>, USA</w:t>
      </w:r>
      <w:r w:rsidR="00CD32DF" w:rsidRPr="00460F1B">
        <w:rPr>
          <w:rFonts w:ascii="Times New Roman" w:hAnsi="Times New Roman" w:cs="Times New Roman"/>
        </w:rPr>
        <w:t>)</w:t>
      </w:r>
      <w:r w:rsidR="00AC28E3" w:rsidRPr="00460F1B">
        <w:rPr>
          <w:rFonts w:ascii="Times New Roman" w:hAnsi="Times New Roman" w:cs="Times New Roman"/>
        </w:rPr>
        <w:fldChar w:fldCharType="begin"/>
      </w:r>
      <w:r w:rsidR="009A4EAF">
        <w:rPr>
          <w:rFonts w:ascii="Times New Roman" w:hAnsi="Times New Roman" w:cs="Times New Roman"/>
        </w:rPr>
        <w:instrText xml:space="preserve"> ADDIN EN.CITE &lt;EndNote&gt;&lt;Cite&gt;&lt;Author&gt;Korb&lt;/Author&gt;&lt;Year&gt;2008&lt;/Year&gt;&lt;RecNum&gt;23&lt;/RecNum&gt;&lt;DisplayText&gt;[40]&lt;/DisplayText&gt;&lt;record&gt;&lt;rec-number&gt;23&lt;/rec-number&gt;&lt;foreign-keys&gt;&lt;key app="EN" db-id="aprssssza9szsre5vzppv2v2ap5dr2x9wwsw" timestamp="1495552123"&gt;23&lt;/key&gt;&lt;/foreign-keys&gt;&lt;ref-type name="Journal Article"&gt;17&lt;/ref-type&gt;&lt;contributors&gt;&lt;authors&gt;&lt;author&gt;Korb, D. R.&lt;/author&gt;&lt;author&gt;Blackie, C. A.&lt;/author&gt;&lt;/authors&gt;&lt;/contributors&gt;&lt;auth-address&gt;Korb Associates, Boston, MA 02215, USA.&lt;/auth-address&gt;&lt;titles&gt;&lt;title&gt;Meibomian gland diagnostic expressibility: correlation with dry eye symptoms and gland location&lt;/title&gt;&lt;secondary-title&gt;Cornea&lt;/secondary-title&gt;&lt;/titles&gt;&lt;periodical&gt;&lt;full-title&gt;Cornea&lt;/full-title&gt;&lt;/periodical&gt;&lt;pages&gt;1142-7&lt;/pages&gt;&lt;volume&gt;27&lt;/volume&gt;&lt;number&gt;10&lt;/number&gt;&lt;keywords&gt;&lt;keyword&gt;Adolescent&lt;/keyword&gt;&lt;keyword&gt;Adult&lt;/keyword&gt;&lt;keyword&gt;Aged&lt;/keyword&gt;&lt;keyword&gt;Aged, 80 and over&lt;/keyword&gt;&lt;keyword&gt;Diagnostic Techniques, Ophthalmological/instrumentation&lt;/keyword&gt;&lt;keyword&gt;Dry Eye Syndromes/*diagnosis/metabolism/*physiopathology&lt;/keyword&gt;&lt;keyword&gt;Equipment Design&lt;/keyword&gt;&lt;keyword&gt;Eyelids/*pathology&lt;/keyword&gt;&lt;keyword&gt;Female&lt;/keyword&gt;&lt;keyword&gt;Humans&lt;/keyword&gt;&lt;keyword&gt;Male&lt;/keyword&gt;&lt;keyword&gt;Meibomian Glands/*pathology/*secretion&lt;/keyword&gt;&lt;keyword&gt;Middle Aged&lt;/keyword&gt;&lt;keyword&gt;Nose&lt;/keyword&gt;&lt;keyword&gt;Severity of Illness Index&lt;/keyword&gt;&lt;keyword&gt;Surveys and Questionnaires&lt;/keyword&gt;&lt;keyword&gt;Temporal Bone&lt;/keyword&gt;&lt;keyword&gt;Young Adult&lt;/keyword&gt;&lt;/keywords&gt;&lt;dates&gt;&lt;year&gt;2008&lt;/year&gt;&lt;pub-dates&gt;&lt;date&gt;Dec&lt;/date&gt;&lt;/pub-dates&gt;&lt;/dates&gt;&lt;isbn&gt;1536-4798 (Electronic)&amp;#xD;0277-3740 (Linking)&lt;/isbn&gt;&lt;accession-num&gt;19034129&lt;/accession-num&gt;&lt;urls&gt;&lt;related-urls&gt;&lt;url&gt;https://www.ncbi.nlm.nih.gov/pubmed/19034129&lt;/url&gt;&lt;/related-urls&gt;&lt;/urls&gt;&lt;electronic-resource-num&gt;10.1097/ICO.0b013e3181814cff&lt;/electronic-resource-num&gt;&lt;/record&gt;&lt;/Cite&gt;&lt;/EndNote&gt;</w:instrText>
      </w:r>
      <w:r w:rsidR="00AC28E3" w:rsidRPr="00460F1B">
        <w:rPr>
          <w:rFonts w:ascii="Times New Roman" w:hAnsi="Times New Roman" w:cs="Times New Roman"/>
        </w:rPr>
        <w:fldChar w:fldCharType="separate"/>
      </w:r>
      <w:r w:rsidR="009A4EAF">
        <w:rPr>
          <w:rFonts w:ascii="Times New Roman" w:hAnsi="Times New Roman" w:cs="Times New Roman"/>
          <w:noProof/>
        </w:rPr>
        <w:t>[40]</w:t>
      </w:r>
      <w:r w:rsidR="00AC28E3" w:rsidRPr="00460F1B">
        <w:rPr>
          <w:rFonts w:ascii="Times New Roman" w:hAnsi="Times New Roman" w:cs="Times New Roman"/>
        </w:rPr>
        <w:fldChar w:fldCharType="end"/>
      </w:r>
      <w:r w:rsidR="0085091F" w:rsidRPr="00460F1B">
        <w:rPr>
          <w:rFonts w:ascii="Times New Roman" w:hAnsi="Times New Roman" w:cs="Times New Roman"/>
        </w:rPr>
        <w:t xml:space="preserve"> </w:t>
      </w:r>
      <w:r w:rsidRPr="00460F1B">
        <w:rPr>
          <w:rFonts w:ascii="Times New Roman" w:hAnsi="Times New Roman" w:cs="Times New Roman"/>
        </w:rPr>
        <w:t xml:space="preserve">at 5 glands </w:t>
      </w:r>
      <w:r w:rsidR="00076B00">
        <w:rPr>
          <w:rFonts w:ascii="Times New Roman" w:hAnsi="Times New Roman" w:cs="Times New Roman"/>
        </w:rPr>
        <w:t xml:space="preserve">in each of </w:t>
      </w:r>
      <w:r w:rsidRPr="00460F1B">
        <w:rPr>
          <w:rFonts w:ascii="Times New Roman" w:hAnsi="Times New Roman" w:cs="Times New Roman"/>
        </w:rPr>
        <w:t>the temporal, central</w:t>
      </w:r>
      <w:r w:rsidR="000D39B8">
        <w:rPr>
          <w:rFonts w:ascii="Times New Roman" w:hAnsi="Times New Roman" w:cs="Times New Roman"/>
        </w:rPr>
        <w:t>,</w:t>
      </w:r>
      <w:r w:rsidRPr="00460F1B">
        <w:rPr>
          <w:rFonts w:ascii="Times New Roman" w:hAnsi="Times New Roman" w:cs="Times New Roman"/>
        </w:rPr>
        <w:t xml:space="preserve"> and nasal </w:t>
      </w:r>
      <w:r w:rsidR="007D752D" w:rsidRPr="00460F1B">
        <w:rPr>
          <w:rFonts w:ascii="Times New Roman" w:hAnsi="Times New Roman" w:cs="Times New Roman"/>
        </w:rPr>
        <w:t>region</w:t>
      </w:r>
      <w:r w:rsidR="00076B00">
        <w:rPr>
          <w:rFonts w:ascii="Times New Roman" w:hAnsi="Times New Roman" w:cs="Times New Roman"/>
        </w:rPr>
        <w:t>s</w:t>
      </w:r>
      <w:r w:rsidRPr="00460F1B">
        <w:rPr>
          <w:rFonts w:ascii="Times New Roman" w:hAnsi="Times New Roman" w:cs="Times New Roman"/>
        </w:rPr>
        <w:t xml:space="preserve"> of </w:t>
      </w:r>
      <w:r w:rsidR="00076B00">
        <w:rPr>
          <w:rFonts w:ascii="Times New Roman" w:hAnsi="Times New Roman" w:cs="Times New Roman"/>
        </w:rPr>
        <w:t>the lower</w:t>
      </w:r>
      <w:r w:rsidR="00076B00" w:rsidRPr="00460F1B">
        <w:rPr>
          <w:rFonts w:ascii="Times New Roman" w:hAnsi="Times New Roman" w:cs="Times New Roman"/>
        </w:rPr>
        <w:t xml:space="preserve"> </w:t>
      </w:r>
      <w:r w:rsidRPr="00460F1B">
        <w:rPr>
          <w:rFonts w:ascii="Times New Roman" w:hAnsi="Times New Roman" w:cs="Times New Roman"/>
        </w:rPr>
        <w:t xml:space="preserve">eyelid. Each secretion was </w:t>
      </w:r>
      <w:r w:rsidR="006539C9" w:rsidRPr="00460F1B">
        <w:rPr>
          <w:rFonts w:ascii="Times New Roman" w:hAnsi="Times New Roman" w:cs="Times New Roman"/>
        </w:rPr>
        <w:t xml:space="preserve">individually </w:t>
      </w:r>
      <w:r w:rsidRPr="00460F1B">
        <w:rPr>
          <w:rFonts w:ascii="Times New Roman" w:hAnsi="Times New Roman" w:cs="Times New Roman"/>
        </w:rPr>
        <w:t>graded</w:t>
      </w:r>
      <w:r w:rsidR="006539C9" w:rsidRPr="00460F1B">
        <w:rPr>
          <w:rFonts w:ascii="Times New Roman" w:hAnsi="Times New Roman" w:cs="Times New Roman"/>
        </w:rPr>
        <w:t xml:space="preserve"> </w:t>
      </w:r>
      <w:r w:rsidRPr="00460F1B">
        <w:rPr>
          <w:rFonts w:ascii="Times New Roman" w:hAnsi="Times New Roman" w:cs="Times New Roman"/>
        </w:rPr>
        <w:t>on a 4-point scale (0 = no secretion</w:t>
      </w:r>
      <w:r w:rsidR="009D118F" w:rsidRPr="00460F1B">
        <w:rPr>
          <w:rFonts w:ascii="Times New Roman" w:hAnsi="Times New Roman" w:cs="Times New Roman"/>
        </w:rPr>
        <w:t xml:space="preserve"> [including capped orifices]</w:t>
      </w:r>
      <w:r w:rsidRPr="00460F1B">
        <w:rPr>
          <w:rFonts w:ascii="Times New Roman" w:hAnsi="Times New Roman" w:cs="Times New Roman"/>
        </w:rPr>
        <w:t>, 1 = inspissated</w:t>
      </w:r>
      <w:r w:rsidR="0050669A" w:rsidRPr="00460F1B">
        <w:rPr>
          <w:rFonts w:ascii="Times New Roman" w:hAnsi="Times New Roman" w:cs="Times New Roman"/>
        </w:rPr>
        <w:t xml:space="preserve"> [semi-solid, toothpaste-</w:t>
      </w:r>
      <w:r w:rsidR="009D118F" w:rsidRPr="00460F1B">
        <w:rPr>
          <w:rFonts w:ascii="Times New Roman" w:hAnsi="Times New Roman" w:cs="Times New Roman"/>
        </w:rPr>
        <w:t>like]</w:t>
      </w:r>
      <w:r w:rsidRPr="00460F1B">
        <w:rPr>
          <w:rFonts w:ascii="Times New Roman" w:hAnsi="Times New Roman" w:cs="Times New Roman"/>
        </w:rPr>
        <w:t>, 2 = colored/cloudy liquid, 3 = clear liquid</w:t>
      </w:r>
      <w:r w:rsidR="009D118F" w:rsidRPr="00460F1B">
        <w:rPr>
          <w:rFonts w:ascii="Times New Roman" w:hAnsi="Times New Roman" w:cs="Times New Roman"/>
        </w:rPr>
        <w:t xml:space="preserve"> oil</w:t>
      </w:r>
      <w:r w:rsidRPr="00460F1B">
        <w:rPr>
          <w:rFonts w:ascii="Times New Roman" w:hAnsi="Times New Roman" w:cs="Times New Roman"/>
        </w:rPr>
        <w:t>)</w:t>
      </w:r>
      <w:r w:rsidR="00683EA6">
        <w:rPr>
          <w:rFonts w:ascii="Times New Roman" w:hAnsi="Times New Roman" w:cs="Times New Roman"/>
        </w:rPr>
        <w:t>,</w:t>
      </w:r>
      <w:r w:rsidR="00AC0C25" w:rsidRPr="00460F1B">
        <w:rPr>
          <w:rFonts w:ascii="Times New Roman" w:hAnsi="Times New Roman" w:cs="Times New Roman"/>
        </w:rPr>
        <w:fldChar w:fldCharType="begin"/>
      </w:r>
      <w:r w:rsidR="009A4EAF">
        <w:rPr>
          <w:rFonts w:ascii="Times New Roman" w:hAnsi="Times New Roman" w:cs="Times New Roman"/>
        </w:rPr>
        <w:instrText xml:space="preserve"> ADDIN EN.CITE &lt;EndNote&gt;&lt;Cite&gt;&lt;Author&gt;Friedland&lt;/Author&gt;&lt;Year&gt;2011&lt;/Year&gt;&lt;RecNum&gt;42&lt;/RecNum&gt;&lt;DisplayText&gt;[41]&lt;/DisplayText&gt;&lt;record&gt;&lt;rec-number&gt;42&lt;/rec-number&gt;&lt;foreign-keys&gt;&lt;key app="EN" db-id="aprssssza9szsre5vzppv2v2ap5dr2x9wwsw" timestamp="1497278253"&gt;42&lt;/key&gt;&lt;/foreign-keys&gt;&lt;ref-type name="Journal Article"&gt;17&lt;/ref-type&gt;&lt;contributors&gt;&lt;authors&gt;&lt;author&gt;Friedland, B. R.&lt;/author&gt;&lt;author&gt;Fleming, C. P.&lt;/author&gt;&lt;author&gt;Blackie, C. A.&lt;/author&gt;&lt;author&gt;Korb, D. R.&lt;/author&gt;&lt;/authors&gt;&lt;/contributors&gt;&lt;auth-address&gt;TearSci Inc, Morrisville, NC USA&amp;#xD;Pk Ophthalmol, Durham, NC USA&amp;#xD;Western Wake Eye Ctr PA, Cary, NC USA&amp;#xD;Korb Associates, Boston, MA USA&lt;/auth-address&gt;&lt;titles&gt;&lt;title&gt;A novel thermodynamic treatment for meibomian gland dysfunction&lt;/title&gt;&lt;secondary-title&gt;Curr Eye Res&lt;/secondary-title&gt;&lt;alt-title&gt;Curr Eye Res&lt;/alt-title&gt;&lt;/titles&gt;&lt;periodical&gt;&lt;full-title&gt;Curr Eye Res&lt;/full-title&gt;&lt;/periodical&gt;&lt;alt-periodical&gt;&lt;full-title&gt;Curr Eye Res&lt;/full-title&gt;&lt;/alt-periodical&gt;&lt;pages&gt;79-87&lt;/pages&gt;&lt;volume&gt;36&lt;/volume&gt;&lt;number&gt;2&lt;/number&gt;&lt;keywords&gt;&lt;keyword&gt;heated meibomian gland expression&lt;/keyword&gt;&lt;keyword&gt;meibomian gland dysfunction&lt;/keyword&gt;&lt;keyword&gt;obstructive meibomian gland dysfunction&lt;/keyword&gt;&lt;keyword&gt;thermodynamic mgd treatment&lt;/keyword&gt;&lt;keyword&gt;treatment for mgd and dry eye&lt;/keyword&gt;&lt;keyword&gt;dry eye&lt;/keyword&gt;&lt;keyword&gt;device&lt;/keyword&gt;&lt;keyword&gt;cornea&lt;/keyword&gt;&lt;keyword&gt;efficacy&lt;/keyword&gt;&lt;keyword&gt;disease&lt;/keyword&gt;&lt;/keywords&gt;&lt;dates&gt;&lt;year&gt;2011&lt;/year&gt;&lt;pub-dates&gt;&lt;date&gt;Feb&lt;/date&gt;&lt;/pub-dates&gt;&lt;/dates&gt;&lt;isbn&gt;0271-3683&lt;/isbn&gt;&lt;accession-num&gt;WOS:000287080800001&lt;/accession-num&gt;&lt;urls&gt;&lt;related-urls&gt;&lt;url&gt;&amp;lt;Go to ISI&amp;gt;://WOS:000287080800001&lt;/url&gt;&lt;/related-urls&gt;&lt;/urls&gt;&lt;electronic-resource-num&gt;10.3109/02713683.2010.509529&lt;/electronic-resource-num&gt;&lt;language&gt;English&lt;/language&gt;&lt;/record&gt;&lt;/Cite&gt;&lt;/EndNote&gt;</w:instrText>
      </w:r>
      <w:r w:rsidR="00AC0C25" w:rsidRPr="00460F1B">
        <w:rPr>
          <w:rFonts w:ascii="Times New Roman" w:hAnsi="Times New Roman" w:cs="Times New Roman"/>
        </w:rPr>
        <w:fldChar w:fldCharType="separate"/>
      </w:r>
      <w:r w:rsidR="009A4EAF">
        <w:rPr>
          <w:rFonts w:ascii="Times New Roman" w:hAnsi="Times New Roman" w:cs="Times New Roman"/>
          <w:noProof/>
        </w:rPr>
        <w:t>[41]</w:t>
      </w:r>
      <w:r w:rsidR="00AC0C25" w:rsidRPr="00460F1B">
        <w:rPr>
          <w:rFonts w:ascii="Times New Roman" w:hAnsi="Times New Roman" w:cs="Times New Roman"/>
        </w:rPr>
        <w:fldChar w:fldCharType="end"/>
      </w:r>
      <w:r w:rsidRPr="00460F1B">
        <w:rPr>
          <w:rFonts w:ascii="Times New Roman" w:hAnsi="Times New Roman" w:cs="Times New Roman"/>
        </w:rPr>
        <w:t xml:space="preserve"> </w:t>
      </w:r>
      <w:r w:rsidR="002762E3" w:rsidRPr="00460F1B">
        <w:rPr>
          <w:rFonts w:ascii="Times New Roman" w:hAnsi="Times New Roman" w:cs="Times New Roman"/>
        </w:rPr>
        <w:t xml:space="preserve">and the secretions for each </w:t>
      </w:r>
      <w:r w:rsidR="00045EF7">
        <w:rPr>
          <w:rFonts w:ascii="Times New Roman" w:hAnsi="Times New Roman" w:cs="Times New Roman"/>
        </w:rPr>
        <w:t>of the 15 glands per eye</w:t>
      </w:r>
      <w:r w:rsidR="002762E3" w:rsidRPr="00460F1B">
        <w:rPr>
          <w:rFonts w:ascii="Times New Roman" w:hAnsi="Times New Roman" w:cs="Times New Roman"/>
        </w:rPr>
        <w:t xml:space="preserve">lid </w:t>
      </w:r>
      <w:r w:rsidR="000479B8" w:rsidRPr="00460F1B">
        <w:rPr>
          <w:rFonts w:ascii="Times New Roman" w:hAnsi="Times New Roman" w:cs="Times New Roman"/>
        </w:rPr>
        <w:t xml:space="preserve">were summed to calculate the total score for each eye. </w:t>
      </w:r>
    </w:p>
    <w:p w14:paraId="2C938CDB" w14:textId="77777777" w:rsidR="00F5072F" w:rsidRPr="00460F1B" w:rsidRDefault="00F5072F" w:rsidP="00F5072F">
      <w:pPr>
        <w:spacing w:line="360" w:lineRule="auto"/>
        <w:rPr>
          <w:rFonts w:ascii="Times New Roman" w:hAnsi="Times New Roman" w:cs="Times New Roman"/>
        </w:rPr>
      </w:pPr>
    </w:p>
    <w:p w14:paraId="0DF4FF7F" w14:textId="77777777" w:rsidR="00D434F9" w:rsidRPr="00460F1B" w:rsidRDefault="00AF4E0D" w:rsidP="00133868">
      <w:pPr>
        <w:spacing w:line="360" w:lineRule="auto"/>
        <w:rPr>
          <w:rFonts w:ascii="Times New Roman" w:hAnsi="Times New Roman" w:cs="Times New Roman"/>
          <w:b/>
        </w:rPr>
      </w:pPr>
      <w:r w:rsidRPr="00460F1B">
        <w:rPr>
          <w:rFonts w:ascii="Times New Roman" w:hAnsi="Times New Roman" w:cs="Times New Roman"/>
          <w:b/>
        </w:rPr>
        <w:t>Imaging the MGs</w:t>
      </w:r>
    </w:p>
    <w:p w14:paraId="0AFA5720" w14:textId="7357A190" w:rsidR="00FD1949" w:rsidRPr="00460F1B" w:rsidRDefault="00D60958" w:rsidP="00133868">
      <w:pPr>
        <w:spacing w:line="360" w:lineRule="auto"/>
        <w:rPr>
          <w:rFonts w:ascii="Times New Roman" w:hAnsi="Times New Roman" w:cs="Times New Roman"/>
        </w:rPr>
      </w:pPr>
      <w:r w:rsidRPr="00460F1B">
        <w:rPr>
          <w:rFonts w:ascii="Times New Roman" w:hAnsi="Times New Roman" w:cs="Times New Roman"/>
        </w:rPr>
        <w:t xml:space="preserve">Participants who were eligible to continue with the study underwent meibography of the lower eyelids </w:t>
      </w:r>
      <w:r w:rsidR="00683EA6">
        <w:rPr>
          <w:rFonts w:ascii="Times New Roman" w:hAnsi="Times New Roman" w:cs="Times New Roman"/>
        </w:rPr>
        <w:t>with</w:t>
      </w:r>
      <w:r w:rsidR="00683EA6" w:rsidRPr="00460F1B">
        <w:rPr>
          <w:rFonts w:ascii="Times New Roman" w:hAnsi="Times New Roman" w:cs="Times New Roman"/>
        </w:rPr>
        <w:t xml:space="preserve"> </w:t>
      </w:r>
      <w:r w:rsidRPr="00460F1B">
        <w:rPr>
          <w:rFonts w:ascii="Times New Roman" w:hAnsi="Times New Roman" w:cs="Times New Roman"/>
        </w:rPr>
        <w:t xml:space="preserve">both the LVII and </w:t>
      </w:r>
      <w:r w:rsidR="00626019">
        <w:rPr>
          <w:rFonts w:ascii="Times New Roman" w:hAnsi="Times New Roman" w:cs="Times New Roman"/>
        </w:rPr>
        <w:t xml:space="preserve">the </w:t>
      </w:r>
      <w:r w:rsidRPr="00460F1B">
        <w:rPr>
          <w:rFonts w:ascii="Times New Roman" w:hAnsi="Times New Roman" w:cs="Times New Roman"/>
        </w:rPr>
        <w:t>K5M.</w:t>
      </w:r>
      <w:r w:rsidR="004B6663" w:rsidRPr="00460F1B">
        <w:rPr>
          <w:rFonts w:ascii="Times New Roman" w:hAnsi="Times New Roman" w:cs="Times New Roman"/>
        </w:rPr>
        <w:t xml:space="preserve"> </w:t>
      </w:r>
      <w:r w:rsidR="00FD1949" w:rsidRPr="00460F1B">
        <w:rPr>
          <w:rFonts w:ascii="Times New Roman" w:hAnsi="Times New Roman" w:cs="Times New Roman"/>
        </w:rPr>
        <w:t xml:space="preserve">Participants were randomly assigned to </w:t>
      </w:r>
      <w:r w:rsidR="00683EA6">
        <w:rPr>
          <w:rFonts w:ascii="Times New Roman" w:hAnsi="Times New Roman" w:cs="Times New Roman"/>
        </w:rPr>
        <w:t xml:space="preserve">the </w:t>
      </w:r>
      <w:r w:rsidR="00FD1949" w:rsidRPr="00460F1B">
        <w:rPr>
          <w:rFonts w:ascii="Times New Roman" w:hAnsi="Times New Roman" w:cs="Times New Roman"/>
        </w:rPr>
        <w:t>first instrum</w:t>
      </w:r>
      <w:r w:rsidR="004A03DF" w:rsidRPr="00460F1B">
        <w:rPr>
          <w:rFonts w:ascii="Times New Roman" w:hAnsi="Times New Roman" w:cs="Times New Roman"/>
        </w:rPr>
        <w:t xml:space="preserve">ent </w:t>
      </w:r>
      <w:r w:rsidR="00F749D8" w:rsidRPr="00460F1B">
        <w:rPr>
          <w:rFonts w:ascii="Times New Roman" w:hAnsi="Times New Roman" w:cs="Times New Roman"/>
        </w:rPr>
        <w:t xml:space="preserve">that </w:t>
      </w:r>
      <w:r w:rsidR="004A03DF" w:rsidRPr="00460F1B">
        <w:rPr>
          <w:rFonts w:ascii="Times New Roman" w:hAnsi="Times New Roman" w:cs="Times New Roman"/>
        </w:rPr>
        <w:t>he or she would be imaged with</w:t>
      </w:r>
      <w:r w:rsidR="00FD1949" w:rsidRPr="00460F1B">
        <w:rPr>
          <w:rFonts w:ascii="Times New Roman" w:hAnsi="Times New Roman" w:cs="Times New Roman"/>
        </w:rPr>
        <w:t>. The</w:t>
      </w:r>
      <w:r w:rsidR="0003186E" w:rsidRPr="00460F1B">
        <w:rPr>
          <w:rFonts w:ascii="Times New Roman" w:hAnsi="Times New Roman" w:cs="Times New Roman"/>
        </w:rPr>
        <w:t xml:space="preserve"> first eye to be </w:t>
      </w:r>
      <w:r w:rsidR="002B300D" w:rsidRPr="00460F1B">
        <w:rPr>
          <w:rFonts w:ascii="Times New Roman" w:hAnsi="Times New Roman" w:cs="Times New Roman"/>
        </w:rPr>
        <w:t>photograph</w:t>
      </w:r>
      <w:r w:rsidR="0003186E" w:rsidRPr="00460F1B">
        <w:rPr>
          <w:rFonts w:ascii="Times New Roman" w:hAnsi="Times New Roman" w:cs="Times New Roman"/>
        </w:rPr>
        <w:t xml:space="preserve">ed at each instrument was </w:t>
      </w:r>
      <w:r w:rsidR="00683EA6">
        <w:rPr>
          <w:rFonts w:ascii="Times New Roman" w:hAnsi="Times New Roman" w:cs="Times New Roman"/>
        </w:rPr>
        <w:t xml:space="preserve">also </w:t>
      </w:r>
      <w:r w:rsidR="009562EC" w:rsidRPr="00460F1B">
        <w:rPr>
          <w:rFonts w:ascii="Times New Roman" w:hAnsi="Times New Roman" w:cs="Times New Roman"/>
        </w:rPr>
        <w:t>performed in a random order</w:t>
      </w:r>
      <w:r w:rsidR="00FD1949" w:rsidRPr="00460F1B">
        <w:rPr>
          <w:rFonts w:ascii="Times New Roman" w:hAnsi="Times New Roman" w:cs="Times New Roman"/>
        </w:rPr>
        <w:t>.</w:t>
      </w:r>
      <w:r w:rsidR="00A60FC7" w:rsidRPr="00460F1B">
        <w:rPr>
          <w:rFonts w:ascii="Times New Roman" w:hAnsi="Times New Roman" w:cs="Times New Roman"/>
        </w:rPr>
        <w:t xml:space="preserve"> </w:t>
      </w:r>
      <w:r w:rsidR="00775E41">
        <w:rPr>
          <w:rFonts w:ascii="Times New Roman" w:hAnsi="Times New Roman" w:cs="Times New Roman"/>
        </w:rPr>
        <w:t xml:space="preserve">The same investigator </w:t>
      </w:r>
      <w:r w:rsidR="00716950">
        <w:rPr>
          <w:rFonts w:ascii="Times New Roman" w:hAnsi="Times New Roman" w:cs="Times New Roman"/>
        </w:rPr>
        <w:t>everted each participants’ eyelids with</w:t>
      </w:r>
      <w:r w:rsidR="00775E41">
        <w:rPr>
          <w:rFonts w:ascii="Times New Roman" w:hAnsi="Times New Roman" w:cs="Times New Roman"/>
        </w:rPr>
        <w:t xml:space="preserve"> both instruments.</w:t>
      </w:r>
    </w:p>
    <w:p w14:paraId="40ED0BA4" w14:textId="77777777" w:rsidR="004A03DF" w:rsidRPr="00460F1B" w:rsidRDefault="004A03DF" w:rsidP="00133868">
      <w:pPr>
        <w:spacing w:line="360" w:lineRule="auto"/>
        <w:rPr>
          <w:rFonts w:ascii="Times New Roman" w:hAnsi="Times New Roman" w:cs="Times New Roman"/>
        </w:rPr>
      </w:pPr>
    </w:p>
    <w:p w14:paraId="60E46213" w14:textId="47B8A297" w:rsidR="00FD1949" w:rsidRPr="00460F1B" w:rsidRDefault="00775E41" w:rsidP="00133868">
      <w:pPr>
        <w:spacing w:line="360" w:lineRule="auto"/>
        <w:rPr>
          <w:rFonts w:ascii="Times New Roman" w:hAnsi="Times New Roman" w:cs="Times New Roman"/>
        </w:rPr>
      </w:pPr>
      <w:r>
        <w:rPr>
          <w:rFonts w:ascii="Times New Roman" w:hAnsi="Times New Roman" w:cs="Times New Roman"/>
        </w:rPr>
        <w:t>Following the standard operating procedure for</w:t>
      </w:r>
      <w:r w:rsidRPr="00775E41">
        <w:rPr>
          <w:rFonts w:ascii="Times New Roman" w:hAnsi="Times New Roman" w:cs="Times New Roman"/>
        </w:rPr>
        <w:t xml:space="preserve"> </w:t>
      </w:r>
      <w:r w:rsidRPr="00460F1B">
        <w:rPr>
          <w:rFonts w:ascii="Times New Roman" w:hAnsi="Times New Roman" w:cs="Times New Roman"/>
        </w:rPr>
        <w:t>the K5M</w:t>
      </w:r>
      <w:r>
        <w:rPr>
          <w:rFonts w:ascii="Times New Roman" w:hAnsi="Times New Roman" w:cs="Times New Roman"/>
        </w:rPr>
        <w:t>, t</w:t>
      </w:r>
      <w:r w:rsidR="00FB5885" w:rsidRPr="00460F1B">
        <w:rPr>
          <w:rFonts w:ascii="Times New Roman" w:hAnsi="Times New Roman" w:cs="Times New Roman"/>
        </w:rPr>
        <w:t>he</w:t>
      </w:r>
      <w:r w:rsidR="00FB03C5" w:rsidRPr="00460F1B">
        <w:rPr>
          <w:rFonts w:ascii="Times New Roman" w:hAnsi="Times New Roman" w:cs="Times New Roman"/>
        </w:rPr>
        <w:t xml:space="preserve"> lower eyelid </w:t>
      </w:r>
      <w:r w:rsidR="00FB5885" w:rsidRPr="00460F1B">
        <w:rPr>
          <w:rFonts w:ascii="Times New Roman" w:hAnsi="Times New Roman" w:cs="Times New Roman"/>
        </w:rPr>
        <w:t xml:space="preserve">of each participant </w:t>
      </w:r>
      <w:r w:rsidR="00FB03C5" w:rsidRPr="00460F1B">
        <w:rPr>
          <w:rFonts w:ascii="Times New Roman" w:hAnsi="Times New Roman" w:cs="Times New Roman"/>
        </w:rPr>
        <w:t xml:space="preserve">was </w:t>
      </w:r>
      <w:r w:rsidR="003F342C" w:rsidRPr="00460F1B">
        <w:rPr>
          <w:rFonts w:ascii="Times New Roman" w:hAnsi="Times New Roman" w:cs="Times New Roman"/>
        </w:rPr>
        <w:t>everted</w:t>
      </w:r>
      <w:r w:rsidR="00FB03C5" w:rsidRPr="00460F1B">
        <w:rPr>
          <w:rFonts w:ascii="Times New Roman" w:hAnsi="Times New Roman" w:cs="Times New Roman"/>
        </w:rPr>
        <w:t xml:space="preserve"> with the investigator’s thumb to expose </w:t>
      </w:r>
      <w:r w:rsidR="00CD1B06" w:rsidRPr="00460F1B">
        <w:rPr>
          <w:rFonts w:ascii="Times New Roman" w:hAnsi="Times New Roman" w:cs="Times New Roman"/>
        </w:rPr>
        <w:t>the palpebral</w:t>
      </w:r>
      <w:r w:rsidR="00FB03C5" w:rsidRPr="00460F1B">
        <w:rPr>
          <w:rFonts w:ascii="Times New Roman" w:hAnsi="Times New Roman" w:cs="Times New Roman"/>
        </w:rPr>
        <w:t xml:space="preserve"> conjunctiva</w:t>
      </w:r>
      <w:r w:rsidR="00F61425" w:rsidRPr="00460F1B">
        <w:rPr>
          <w:rFonts w:ascii="Times New Roman" w:hAnsi="Times New Roman" w:cs="Times New Roman"/>
        </w:rPr>
        <w:t xml:space="preserve"> to obtain images of the MGs</w:t>
      </w:r>
      <w:r w:rsidR="00A65FF1">
        <w:rPr>
          <w:rFonts w:ascii="Times New Roman" w:hAnsi="Times New Roman" w:cs="Times New Roman"/>
        </w:rPr>
        <w:t xml:space="preserve"> (Figure 1A)</w:t>
      </w:r>
      <w:r w:rsidR="00FB03C5" w:rsidRPr="00460F1B">
        <w:rPr>
          <w:rFonts w:ascii="Times New Roman" w:hAnsi="Times New Roman" w:cs="Times New Roman"/>
        </w:rPr>
        <w:t xml:space="preserve">. </w:t>
      </w:r>
      <w:r w:rsidR="00806A78">
        <w:rPr>
          <w:rFonts w:ascii="Times New Roman" w:hAnsi="Times New Roman" w:cs="Times New Roman"/>
        </w:rPr>
        <w:t xml:space="preserve">A thumb was used to manipulate the lid, rather than a </w:t>
      </w:r>
      <w:r w:rsidR="004D6C0C">
        <w:rPr>
          <w:rFonts w:ascii="Times New Roman" w:hAnsi="Times New Roman" w:cs="Times New Roman"/>
        </w:rPr>
        <w:t xml:space="preserve">Q-tip or </w:t>
      </w:r>
      <w:r w:rsidR="00806A78">
        <w:rPr>
          <w:rFonts w:ascii="Times New Roman" w:hAnsi="Times New Roman" w:cs="Times New Roman"/>
        </w:rPr>
        <w:t xml:space="preserve">cotton-tipped applicator, to give the investigator more flexibility. </w:t>
      </w:r>
      <w:r w:rsidR="00EC14C5" w:rsidRPr="00460F1B">
        <w:rPr>
          <w:rFonts w:ascii="Times New Roman" w:hAnsi="Times New Roman" w:cs="Times New Roman"/>
        </w:rPr>
        <w:t>P</w:t>
      </w:r>
      <w:r w:rsidR="00C150C8" w:rsidRPr="00460F1B">
        <w:rPr>
          <w:rFonts w:ascii="Times New Roman" w:hAnsi="Times New Roman" w:cs="Times New Roman"/>
        </w:rPr>
        <w:t xml:space="preserve">articipants </w:t>
      </w:r>
      <w:r w:rsidR="00EC14C5" w:rsidRPr="00460F1B">
        <w:rPr>
          <w:rFonts w:ascii="Times New Roman" w:hAnsi="Times New Roman" w:cs="Times New Roman"/>
        </w:rPr>
        <w:t xml:space="preserve">were given a </w:t>
      </w:r>
      <w:r w:rsidR="00C150C8" w:rsidRPr="00460F1B">
        <w:rPr>
          <w:rFonts w:ascii="Times New Roman" w:hAnsi="Times New Roman" w:cs="Times New Roman"/>
        </w:rPr>
        <w:t>10-m</w:t>
      </w:r>
      <w:r w:rsidR="00FB5885" w:rsidRPr="00460F1B">
        <w:rPr>
          <w:rFonts w:ascii="Times New Roman" w:hAnsi="Times New Roman" w:cs="Times New Roman"/>
        </w:rPr>
        <w:t>inute break</w:t>
      </w:r>
      <w:r w:rsidR="00C150C8" w:rsidRPr="00460F1B">
        <w:rPr>
          <w:rFonts w:ascii="Times New Roman" w:hAnsi="Times New Roman" w:cs="Times New Roman"/>
        </w:rPr>
        <w:t xml:space="preserve"> </w:t>
      </w:r>
      <w:r w:rsidR="00FB5885" w:rsidRPr="00460F1B">
        <w:rPr>
          <w:rFonts w:ascii="Times New Roman" w:hAnsi="Times New Roman" w:cs="Times New Roman"/>
        </w:rPr>
        <w:t xml:space="preserve">prior to having </w:t>
      </w:r>
      <w:r w:rsidR="00C150C8" w:rsidRPr="00460F1B">
        <w:rPr>
          <w:rFonts w:ascii="Times New Roman" w:hAnsi="Times New Roman" w:cs="Times New Roman"/>
        </w:rPr>
        <w:t xml:space="preserve">photographs taken with the </w:t>
      </w:r>
      <w:r w:rsidR="00EC14C5" w:rsidRPr="00460F1B">
        <w:rPr>
          <w:rFonts w:ascii="Times New Roman" w:hAnsi="Times New Roman" w:cs="Times New Roman"/>
        </w:rPr>
        <w:t>other</w:t>
      </w:r>
      <w:r w:rsidR="00C150C8" w:rsidRPr="00460F1B">
        <w:rPr>
          <w:rFonts w:ascii="Times New Roman" w:hAnsi="Times New Roman" w:cs="Times New Roman"/>
        </w:rPr>
        <w:t xml:space="preserve"> instrument.</w:t>
      </w:r>
    </w:p>
    <w:p w14:paraId="34936864" w14:textId="77777777" w:rsidR="004A03DF" w:rsidRDefault="004A03DF" w:rsidP="00133868">
      <w:pPr>
        <w:spacing w:line="360" w:lineRule="auto"/>
        <w:rPr>
          <w:rFonts w:ascii="Times New Roman" w:hAnsi="Times New Roman" w:cs="Times New Roman"/>
        </w:rPr>
      </w:pPr>
    </w:p>
    <w:p w14:paraId="666A84FA" w14:textId="77777777" w:rsidR="00F5072F" w:rsidRPr="00A21B88" w:rsidRDefault="00F5072F" w:rsidP="00A21B88">
      <w:pPr>
        <w:spacing w:line="360" w:lineRule="auto"/>
        <w:jc w:val="center"/>
        <w:rPr>
          <w:rFonts w:ascii="Times New Roman" w:hAnsi="Times New Roman" w:cs="Times New Roman"/>
          <w:b/>
        </w:rPr>
      </w:pPr>
      <w:r w:rsidRPr="00A21B88">
        <w:rPr>
          <w:rFonts w:ascii="Times New Roman" w:hAnsi="Times New Roman" w:cs="Times New Roman"/>
          <w:b/>
        </w:rPr>
        <w:t>&lt;&lt;Insert Figure 1 &gt;&gt;</w:t>
      </w:r>
    </w:p>
    <w:p w14:paraId="2DE286BC" w14:textId="77777777" w:rsidR="00F5072F" w:rsidRPr="00460F1B" w:rsidRDefault="00F5072F" w:rsidP="00133868">
      <w:pPr>
        <w:spacing w:line="360" w:lineRule="auto"/>
        <w:rPr>
          <w:rFonts w:ascii="Times New Roman" w:hAnsi="Times New Roman" w:cs="Times New Roman"/>
        </w:rPr>
      </w:pPr>
    </w:p>
    <w:p w14:paraId="161896FA" w14:textId="7D9AF7FA" w:rsidR="004A03DF" w:rsidRPr="00460F1B" w:rsidRDefault="00775E41" w:rsidP="00133868">
      <w:pPr>
        <w:spacing w:line="360" w:lineRule="auto"/>
        <w:rPr>
          <w:rFonts w:ascii="Times New Roman" w:hAnsi="Times New Roman" w:cs="Times New Roman"/>
        </w:rPr>
      </w:pPr>
      <w:r>
        <w:rPr>
          <w:rFonts w:ascii="Times New Roman" w:hAnsi="Times New Roman" w:cs="Times New Roman"/>
        </w:rPr>
        <w:t>Following the standard operating procedure for</w:t>
      </w:r>
      <w:r w:rsidR="00B03093">
        <w:rPr>
          <w:rFonts w:ascii="Times New Roman" w:hAnsi="Times New Roman" w:cs="Times New Roman"/>
        </w:rPr>
        <w:t xml:space="preserve"> t</w:t>
      </w:r>
      <w:r w:rsidR="009C5250" w:rsidRPr="00460F1B">
        <w:rPr>
          <w:rFonts w:ascii="Times New Roman" w:hAnsi="Times New Roman" w:cs="Times New Roman"/>
        </w:rPr>
        <w:t xml:space="preserve">he </w:t>
      </w:r>
      <w:r w:rsidR="00A60FC7" w:rsidRPr="00460F1B">
        <w:rPr>
          <w:rFonts w:ascii="Times New Roman" w:hAnsi="Times New Roman" w:cs="Times New Roman"/>
        </w:rPr>
        <w:t>L</w:t>
      </w:r>
      <w:r w:rsidR="004357C4" w:rsidRPr="00460F1B">
        <w:rPr>
          <w:rFonts w:ascii="Times New Roman" w:hAnsi="Times New Roman" w:cs="Times New Roman"/>
        </w:rPr>
        <w:t>V</w:t>
      </w:r>
      <w:r w:rsidR="00A60FC7" w:rsidRPr="00460F1B">
        <w:rPr>
          <w:rFonts w:ascii="Times New Roman" w:hAnsi="Times New Roman" w:cs="Times New Roman"/>
        </w:rPr>
        <w:t>II</w:t>
      </w:r>
      <w:r>
        <w:rPr>
          <w:rFonts w:ascii="Times New Roman" w:hAnsi="Times New Roman" w:cs="Times New Roman"/>
        </w:rPr>
        <w:t>,</w:t>
      </w:r>
      <w:r w:rsidR="004357C4" w:rsidRPr="00460F1B">
        <w:rPr>
          <w:rFonts w:ascii="Times New Roman" w:hAnsi="Times New Roman" w:cs="Times New Roman"/>
        </w:rPr>
        <w:t xml:space="preserve"> </w:t>
      </w:r>
      <w:r w:rsidR="00B03093">
        <w:rPr>
          <w:rFonts w:ascii="Times New Roman" w:hAnsi="Times New Roman" w:cs="Times New Roman"/>
        </w:rPr>
        <w:t>t</w:t>
      </w:r>
      <w:r w:rsidR="00A60FC7" w:rsidRPr="00460F1B">
        <w:rPr>
          <w:rFonts w:ascii="Times New Roman" w:hAnsi="Times New Roman" w:cs="Times New Roman"/>
        </w:rPr>
        <w:t xml:space="preserve">he investigator </w:t>
      </w:r>
      <w:r w:rsidR="00326D2A" w:rsidRPr="00460F1B">
        <w:rPr>
          <w:rFonts w:ascii="Times New Roman" w:hAnsi="Times New Roman" w:cs="Times New Roman"/>
        </w:rPr>
        <w:t>positioned</w:t>
      </w:r>
      <w:r w:rsidR="008C7267" w:rsidRPr="00460F1B">
        <w:rPr>
          <w:rFonts w:ascii="Times New Roman" w:hAnsi="Times New Roman" w:cs="Times New Roman"/>
        </w:rPr>
        <w:t xml:space="preserve"> the Lid </w:t>
      </w:r>
      <w:proofErr w:type="spellStart"/>
      <w:r w:rsidR="008C7267" w:rsidRPr="00460F1B">
        <w:rPr>
          <w:rFonts w:ascii="Times New Roman" w:hAnsi="Times New Roman" w:cs="Times New Roman"/>
        </w:rPr>
        <w:t>Everter</w:t>
      </w:r>
      <w:proofErr w:type="spellEnd"/>
      <w:r w:rsidR="008C7267" w:rsidRPr="00460F1B">
        <w:rPr>
          <w:rFonts w:ascii="Times New Roman" w:hAnsi="Times New Roman" w:cs="Times New Roman"/>
        </w:rPr>
        <w:t xml:space="preserve"> </w:t>
      </w:r>
      <w:r w:rsidR="00FB5885" w:rsidRPr="00460F1B">
        <w:rPr>
          <w:rFonts w:ascii="Times New Roman" w:hAnsi="Times New Roman" w:cs="Times New Roman"/>
        </w:rPr>
        <w:t xml:space="preserve">on the lower eyelid </w:t>
      </w:r>
      <w:r w:rsidR="008C7267" w:rsidRPr="00460F1B">
        <w:rPr>
          <w:rFonts w:ascii="Times New Roman" w:hAnsi="Times New Roman" w:cs="Times New Roman"/>
        </w:rPr>
        <w:t xml:space="preserve">to </w:t>
      </w:r>
      <w:r w:rsidR="00F61425" w:rsidRPr="00460F1B">
        <w:rPr>
          <w:rFonts w:ascii="Times New Roman" w:hAnsi="Times New Roman" w:cs="Times New Roman"/>
        </w:rPr>
        <w:t xml:space="preserve">expose as much of the palpebral conjunctiva as possible </w:t>
      </w:r>
      <w:r w:rsidR="00F8464B" w:rsidRPr="00460F1B">
        <w:rPr>
          <w:rFonts w:ascii="Times New Roman" w:hAnsi="Times New Roman" w:cs="Times New Roman"/>
        </w:rPr>
        <w:t xml:space="preserve">for </w:t>
      </w:r>
      <w:r w:rsidR="008C7267" w:rsidRPr="00460F1B">
        <w:rPr>
          <w:rFonts w:ascii="Times New Roman" w:hAnsi="Times New Roman" w:cs="Times New Roman"/>
        </w:rPr>
        <w:t xml:space="preserve">each </w:t>
      </w:r>
      <w:r w:rsidR="00326D2A" w:rsidRPr="00460F1B">
        <w:rPr>
          <w:rFonts w:ascii="Times New Roman" w:hAnsi="Times New Roman" w:cs="Times New Roman"/>
        </w:rPr>
        <w:t>participant</w:t>
      </w:r>
      <w:r w:rsidR="00A65FF1">
        <w:rPr>
          <w:rFonts w:ascii="Times New Roman" w:hAnsi="Times New Roman" w:cs="Times New Roman"/>
        </w:rPr>
        <w:t xml:space="preserve"> (Figure 1B)</w:t>
      </w:r>
      <w:r w:rsidR="008C7267" w:rsidRPr="00460F1B">
        <w:rPr>
          <w:rFonts w:ascii="Times New Roman" w:hAnsi="Times New Roman" w:cs="Times New Roman"/>
        </w:rPr>
        <w:t xml:space="preserve">. </w:t>
      </w:r>
      <w:r w:rsidR="00806A78">
        <w:rPr>
          <w:rFonts w:ascii="Times New Roman" w:hAnsi="Times New Roman" w:cs="Times New Roman"/>
        </w:rPr>
        <w:t xml:space="preserve">A significant amount of training was provided to the investigator who </w:t>
      </w:r>
      <w:r w:rsidR="00806A78">
        <w:rPr>
          <w:rFonts w:ascii="Times New Roman" w:hAnsi="Times New Roman" w:cs="Times New Roman"/>
        </w:rPr>
        <w:lastRenderedPageBreak/>
        <w:t xml:space="preserve">conducted the meibography. </w:t>
      </w:r>
      <w:r w:rsidR="00326D2A" w:rsidRPr="00460F1B">
        <w:rPr>
          <w:rFonts w:ascii="Times New Roman" w:hAnsi="Times New Roman" w:cs="Times New Roman"/>
        </w:rPr>
        <w:t xml:space="preserve">Live images were projected onto a </w:t>
      </w:r>
      <w:r w:rsidR="0065101A" w:rsidRPr="00460F1B">
        <w:rPr>
          <w:rFonts w:ascii="Times New Roman" w:hAnsi="Times New Roman" w:cs="Times New Roman"/>
        </w:rPr>
        <w:t>32</w:t>
      </w:r>
      <w:r w:rsidR="00DD36F1" w:rsidRPr="00460F1B">
        <w:rPr>
          <w:rFonts w:ascii="Times New Roman" w:hAnsi="Times New Roman" w:cs="Times New Roman"/>
        </w:rPr>
        <w:t>-</w:t>
      </w:r>
      <w:r w:rsidR="00326D2A" w:rsidRPr="00460F1B">
        <w:rPr>
          <w:rFonts w:ascii="Times New Roman" w:hAnsi="Times New Roman" w:cs="Times New Roman"/>
        </w:rPr>
        <w:t>inch television screen (</w:t>
      </w:r>
      <w:r w:rsidR="000D6035">
        <w:rPr>
          <w:rFonts w:ascii="Times New Roman" w:hAnsi="Times New Roman" w:cs="Times New Roman"/>
        </w:rPr>
        <w:t xml:space="preserve">Model UN32J5205AF; </w:t>
      </w:r>
      <w:r w:rsidR="00326D2A" w:rsidRPr="00460F1B">
        <w:rPr>
          <w:rFonts w:ascii="Times New Roman" w:hAnsi="Times New Roman" w:cs="Times New Roman"/>
        </w:rPr>
        <w:t>Samsung</w:t>
      </w:r>
      <w:r w:rsidR="008E3A87" w:rsidRPr="00460F1B">
        <w:rPr>
          <w:rFonts w:ascii="Times New Roman" w:hAnsi="Times New Roman" w:cs="Times New Roman"/>
        </w:rPr>
        <w:t>, Seoul, South Korea</w:t>
      </w:r>
      <w:r w:rsidR="00326D2A" w:rsidRPr="00460F1B">
        <w:rPr>
          <w:rFonts w:ascii="Times New Roman" w:hAnsi="Times New Roman" w:cs="Times New Roman"/>
        </w:rPr>
        <w:t>)</w:t>
      </w:r>
      <w:r w:rsidR="00806788" w:rsidRPr="00460F1B">
        <w:rPr>
          <w:rFonts w:ascii="Times New Roman" w:hAnsi="Times New Roman" w:cs="Times New Roman"/>
        </w:rPr>
        <w:t xml:space="preserve"> while an</w:t>
      </w:r>
      <w:r w:rsidR="00326D2A" w:rsidRPr="00460F1B">
        <w:rPr>
          <w:rFonts w:ascii="Times New Roman" w:hAnsi="Times New Roman" w:cs="Times New Roman"/>
        </w:rPr>
        <w:t xml:space="preserve"> assistant focused the device to obtain the best possible image</w:t>
      </w:r>
      <w:r w:rsidR="00806788" w:rsidRPr="00460F1B">
        <w:rPr>
          <w:rFonts w:ascii="Times New Roman" w:hAnsi="Times New Roman" w:cs="Times New Roman"/>
        </w:rPr>
        <w:t xml:space="preserve">. </w:t>
      </w:r>
      <w:r w:rsidR="006A2B47">
        <w:rPr>
          <w:rFonts w:ascii="Times New Roman" w:hAnsi="Times New Roman" w:cs="Times New Roman"/>
        </w:rPr>
        <w:t>The i</w:t>
      </w:r>
      <w:r w:rsidR="00886C8B">
        <w:rPr>
          <w:rFonts w:ascii="Times New Roman" w:hAnsi="Times New Roman" w:cs="Times New Roman"/>
        </w:rPr>
        <w:t xml:space="preserve">mages were saved and the best </w:t>
      </w:r>
      <w:r w:rsidR="00B03093">
        <w:rPr>
          <w:rFonts w:ascii="Times New Roman" w:hAnsi="Times New Roman" w:cs="Times New Roman"/>
        </w:rPr>
        <w:t xml:space="preserve">Dynamic Illumination </w:t>
      </w:r>
      <w:r w:rsidR="006A2B47">
        <w:rPr>
          <w:rFonts w:ascii="Times New Roman" w:hAnsi="Times New Roman" w:cs="Times New Roman"/>
        </w:rPr>
        <w:t>photograph</w:t>
      </w:r>
      <w:r w:rsidR="00886C8B">
        <w:rPr>
          <w:rFonts w:ascii="Times New Roman" w:hAnsi="Times New Roman" w:cs="Times New Roman"/>
        </w:rPr>
        <w:t xml:space="preserve"> for each eye was exported for further analysis. </w:t>
      </w:r>
      <w:r w:rsidR="00326D2A" w:rsidRPr="00460F1B">
        <w:rPr>
          <w:rFonts w:ascii="Times New Roman" w:hAnsi="Times New Roman" w:cs="Times New Roman"/>
        </w:rPr>
        <w:t xml:space="preserve">   </w:t>
      </w:r>
      <w:r w:rsidR="00A60FC7" w:rsidRPr="00460F1B">
        <w:rPr>
          <w:rFonts w:ascii="Times New Roman" w:hAnsi="Times New Roman" w:cs="Times New Roman"/>
        </w:rPr>
        <w:t xml:space="preserve">  </w:t>
      </w:r>
    </w:p>
    <w:p w14:paraId="4864B5B5" w14:textId="77777777" w:rsidR="008C437D" w:rsidRPr="00460F1B" w:rsidRDefault="008C437D" w:rsidP="00133868">
      <w:pPr>
        <w:spacing w:line="360" w:lineRule="auto"/>
        <w:rPr>
          <w:rFonts w:ascii="Times New Roman" w:hAnsi="Times New Roman" w:cs="Times New Roman"/>
        </w:rPr>
      </w:pPr>
    </w:p>
    <w:p w14:paraId="5A9BC621" w14:textId="77777777" w:rsidR="00AF4E0D" w:rsidRPr="00460F1B" w:rsidRDefault="00AF4E0D" w:rsidP="00133868">
      <w:pPr>
        <w:spacing w:line="360" w:lineRule="auto"/>
        <w:rPr>
          <w:rFonts w:ascii="Times New Roman" w:hAnsi="Times New Roman" w:cs="Times New Roman"/>
          <w:b/>
        </w:rPr>
      </w:pPr>
      <w:r w:rsidRPr="00460F1B">
        <w:rPr>
          <w:rFonts w:ascii="Times New Roman" w:hAnsi="Times New Roman" w:cs="Times New Roman"/>
          <w:b/>
        </w:rPr>
        <w:t>Image Analysis</w:t>
      </w:r>
    </w:p>
    <w:p w14:paraId="250CD6FA" w14:textId="7C07012C" w:rsidR="00AF4E0D" w:rsidRDefault="00446B46" w:rsidP="00133868">
      <w:pPr>
        <w:spacing w:line="360" w:lineRule="auto"/>
        <w:rPr>
          <w:rFonts w:ascii="Times New Roman" w:hAnsi="Times New Roman" w:cs="Times New Roman"/>
        </w:rPr>
      </w:pPr>
      <w:r>
        <w:rPr>
          <w:rFonts w:ascii="Times New Roman" w:hAnsi="Times New Roman" w:cs="Times New Roman"/>
        </w:rPr>
        <w:t>A single-</w:t>
      </w:r>
      <w:r w:rsidR="00552F7D" w:rsidRPr="00460F1B">
        <w:rPr>
          <w:rFonts w:ascii="Times New Roman" w:hAnsi="Times New Roman" w:cs="Times New Roman"/>
        </w:rPr>
        <w:t xml:space="preserve">masked observer </w:t>
      </w:r>
      <w:r w:rsidR="00002E59" w:rsidRPr="00460F1B">
        <w:rPr>
          <w:rFonts w:ascii="Times New Roman" w:hAnsi="Times New Roman" w:cs="Times New Roman"/>
        </w:rPr>
        <w:t xml:space="preserve">subjectively </w:t>
      </w:r>
      <w:r w:rsidR="00552F7D" w:rsidRPr="00460F1B">
        <w:rPr>
          <w:rFonts w:ascii="Times New Roman" w:hAnsi="Times New Roman" w:cs="Times New Roman"/>
        </w:rPr>
        <w:t xml:space="preserve">graded the meiboscore for </w:t>
      </w:r>
      <w:r w:rsidR="00326D2A" w:rsidRPr="00460F1B">
        <w:rPr>
          <w:rFonts w:ascii="Times New Roman" w:hAnsi="Times New Roman" w:cs="Times New Roman"/>
        </w:rPr>
        <w:t xml:space="preserve">each image on a </w:t>
      </w:r>
      <w:r w:rsidR="00286593" w:rsidRPr="00460F1B">
        <w:rPr>
          <w:rFonts w:ascii="Times New Roman" w:hAnsi="Times New Roman" w:cs="Times New Roman"/>
        </w:rPr>
        <w:t>22-</w:t>
      </w:r>
      <w:r w:rsidR="00775D92" w:rsidRPr="00460F1B">
        <w:rPr>
          <w:rFonts w:ascii="Times New Roman" w:hAnsi="Times New Roman" w:cs="Times New Roman"/>
        </w:rPr>
        <w:t xml:space="preserve">inch </w:t>
      </w:r>
      <w:r w:rsidR="00326D2A" w:rsidRPr="00460F1B">
        <w:rPr>
          <w:rFonts w:ascii="Times New Roman" w:hAnsi="Times New Roman" w:cs="Times New Roman"/>
        </w:rPr>
        <w:t>computer monitor</w:t>
      </w:r>
      <w:r w:rsidR="000C505C" w:rsidRPr="00460F1B">
        <w:rPr>
          <w:rFonts w:ascii="Times New Roman" w:hAnsi="Times New Roman" w:cs="Times New Roman"/>
        </w:rPr>
        <w:t xml:space="preserve"> (</w:t>
      </w:r>
      <w:r w:rsidR="009D5644" w:rsidRPr="00460F1B">
        <w:rPr>
          <w:rFonts w:ascii="Times New Roman" w:hAnsi="Times New Roman" w:cs="Times New Roman"/>
        </w:rPr>
        <w:t xml:space="preserve">Model </w:t>
      </w:r>
      <w:r w:rsidR="00775D92" w:rsidRPr="00460F1B">
        <w:rPr>
          <w:rFonts w:ascii="Times New Roman" w:hAnsi="Times New Roman" w:cs="Times New Roman"/>
        </w:rPr>
        <w:t>V223W</w:t>
      </w:r>
      <w:r w:rsidR="00AE3BEC" w:rsidRPr="00460F1B">
        <w:rPr>
          <w:rFonts w:ascii="Times New Roman" w:hAnsi="Times New Roman" w:cs="Times New Roman"/>
        </w:rPr>
        <w:t xml:space="preserve"> </w:t>
      </w:r>
      <w:proofErr w:type="spellStart"/>
      <w:r w:rsidR="00AE3BEC" w:rsidRPr="00460F1B">
        <w:rPr>
          <w:rFonts w:ascii="Times New Roman" w:hAnsi="Times New Roman" w:cs="Times New Roman"/>
        </w:rPr>
        <w:t>EJ</w:t>
      </w:r>
      <w:r w:rsidR="007D578D" w:rsidRPr="00460F1B">
        <w:rPr>
          <w:rFonts w:ascii="Times New Roman" w:hAnsi="Times New Roman" w:cs="Times New Roman"/>
        </w:rPr>
        <w:t>bd</w:t>
      </w:r>
      <w:proofErr w:type="spellEnd"/>
      <w:r w:rsidR="00DB7596" w:rsidRPr="00460F1B">
        <w:rPr>
          <w:rFonts w:ascii="Times New Roman" w:hAnsi="Times New Roman" w:cs="Times New Roman"/>
        </w:rPr>
        <w:t>;</w:t>
      </w:r>
      <w:r w:rsidR="00775D92" w:rsidRPr="00460F1B">
        <w:rPr>
          <w:rFonts w:ascii="Times New Roman" w:hAnsi="Times New Roman" w:cs="Times New Roman"/>
        </w:rPr>
        <w:t xml:space="preserve"> Acer, </w:t>
      </w:r>
      <w:r w:rsidR="009D5644" w:rsidRPr="00460F1B">
        <w:rPr>
          <w:rFonts w:ascii="Times New Roman" w:hAnsi="Times New Roman" w:cs="Times New Roman"/>
        </w:rPr>
        <w:t>Taipei, Taiwan</w:t>
      </w:r>
      <w:r w:rsidR="000C505C" w:rsidRPr="00460F1B">
        <w:rPr>
          <w:rFonts w:ascii="Times New Roman" w:hAnsi="Times New Roman" w:cs="Times New Roman"/>
        </w:rPr>
        <w:t>)</w:t>
      </w:r>
      <w:r w:rsidR="004C5D02" w:rsidRPr="00460F1B">
        <w:rPr>
          <w:rFonts w:ascii="Times New Roman" w:hAnsi="Times New Roman" w:cs="Times New Roman"/>
        </w:rPr>
        <w:t xml:space="preserve"> in a darkened room</w:t>
      </w:r>
      <w:r w:rsidR="00326D2A" w:rsidRPr="00460F1B">
        <w:rPr>
          <w:rFonts w:ascii="Times New Roman" w:hAnsi="Times New Roman" w:cs="Times New Roman"/>
        </w:rPr>
        <w:t xml:space="preserve">. </w:t>
      </w:r>
      <w:r w:rsidR="00CE222C" w:rsidRPr="00460F1B">
        <w:rPr>
          <w:rFonts w:ascii="Times New Roman" w:hAnsi="Times New Roman" w:cs="Times New Roman"/>
        </w:rPr>
        <w:t xml:space="preserve">The </w:t>
      </w:r>
      <w:r w:rsidR="0034193A" w:rsidRPr="00460F1B">
        <w:rPr>
          <w:rFonts w:ascii="Times New Roman" w:hAnsi="Times New Roman" w:cs="Times New Roman"/>
        </w:rPr>
        <w:t xml:space="preserve">meiboscore was graded with </w:t>
      </w:r>
      <w:r w:rsidR="001D422D">
        <w:rPr>
          <w:rFonts w:ascii="Times New Roman" w:hAnsi="Times New Roman" w:cs="Times New Roman"/>
        </w:rPr>
        <w:t>a 4-point scale</w:t>
      </w:r>
      <w:r w:rsidR="00CE222C" w:rsidRPr="00460F1B">
        <w:rPr>
          <w:rFonts w:ascii="Times New Roman" w:hAnsi="Times New Roman" w:cs="Times New Roman"/>
        </w:rPr>
        <w:fldChar w:fldCharType="begin"/>
      </w:r>
      <w:r w:rsidR="009311F1">
        <w:rPr>
          <w:rFonts w:ascii="Times New Roman" w:hAnsi="Times New Roman" w:cs="Times New Roman"/>
        </w:rPr>
        <w:instrText xml:space="preserve"> ADDIN EN.CITE &lt;EndNote&gt;&lt;Cite&gt;&lt;Author&gt;Arita&lt;/Author&gt;&lt;Year&gt;2008&lt;/Year&gt;&lt;RecNum&gt;2&lt;/RecNum&gt;&lt;DisplayText&gt;[16]&lt;/DisplayText&gt;&lt;record&gt;&lt;rec-number&gt;2&lt;/rec-number&gt;&lt;foreign-keys&gt;&lt;key app="EN" db-id="aprssssza9szsre5vzppv2v2ap5dr2x9wwsw" timestamp="1495204483"&gt;2&lt;/key&gt;&lt;/foreign-keys&gt;&lt;ref-type name="Journal Article"&gt;17&lt;/ref-type&gt;&lt;contributors&gt;&lt;authors&gt;&lt;author&gt;Arita, R.&lt;/author&gt;&lt;author&gt;Itoh, K.&lt;/author&gt;&lt;author&gt;Inoue, K.&lt;/author&gt;&lt;author&gt;Amano, S.&lt;/author&gt;&lt;/authors&gt;&lt;/contributors&gt;&lt;auth-address&gt;Itoh Clinic, Saitama, Japan. ritoh@za2.so-net.ne.jp&lt;/auth-address&gt;&lt;titles&gt;&lt;title&gt;Noncontact infrared meibography to document age-related changes of the meibomian glands in a normal population&lt;/title&gt;&lt;secondary-title&gt;Ophthal&lt;/secondary-title&gt;&lt;/titles&gt;&lt;periodical&gt;&lt;full-title&gt;Ophthal&lt;/full-title&gt;&lt;/periodical&gt;&lt;pages&gt;911-5&lt;/pages&gt;&lt;volume&gt;115&lt;/volume&gt;&lt;number&gt;5&lt;/number&gt;&lt;keywords&gt;&lt;keyword&gt;Adolescent&lt;/keyword&gt;&lt;keyword&gt;Adult&lt;/keyword&gt;&lt;keyword&gt;Aged&lt;/keyword&gt;&lt;keyword&gt;Aged, 80 and over&lt;/keyword&gt;&lt;keyword&gt;Aging/*physiology&lt;/keyword&gt;&lt;keyword&gt;Child&lt;/keyword&gt;&lt;keyword&gt;Child, Preschool&lt;/keyword&gt;&lt;keyword&gt;Cross-Sectional Studies&lt;/keyword&gt;&lt;keyword&gt;*Diagnostic Techniques, Ophthalmological&lt;/keyword&gt;&lt;keyword&gt;Female&lt;/keyword&gt;&lt;keyword&gt;Humans&lt;/keyword&gt;&lt;keyword&gt;Infrared Rays&lt;/keyword&gt;&lt;keyword&gt;Male&lt;/keyword&gt;&lt;keyword&gt;Meibomian Glands/*physiology&lt;/keyword&gt;&lt;keyword&gt;Middle Aged&lt;/keyword&gt;&lt;keyword&gt;Sex Factors&lt;/keyword&gt;&lt;keyword&gt;Tears/physiology&lt;/keyword&gt;&lt;/keywords&gt;&lt;dates&gt;&lt;year&gt;2008&lt;/year&gt;&lt;pub-dates&gt;&lt;date&gt;May&lt;/date&gt;&lt;/pub-dates&gt;&lt;/dates&gt;&lt;isbn&gt;1549-4713 (Electronic)&amp;#xD;0161-6420 (Linking)&lt;/isbn&gt;&lt;accession-num&gt;18452765&lt;/accession-num&gt;&lt;urls&gt;&lt;related-urls&gt;&lt;url&gt;https://www.ncbi.nlm.nih.gov/pubmed/18452765&lt;/url&gt;&lt;/related-urls&gt;&lt;/urls&gt;&lt;electronic-resource-num&gt;10.1016/j.ophtha.2007.06.031&lt;/electronic-resource-num&gt;&lt;/record&gt;&lt;/Cite&gt;&lt;/EndNote&gt;</w:instrText>
      </w:r>
      <w:r w:rsidR="00CE222C" w:rsidRPr="00460F1B">
        <w:rPr>
          <w:rFonts w:ascii="Times New Roman" w:hAnsi="Times New Roman" w:cs="Times New Roman"/>
        </w:rPr>
        <w:fldChar w:fldCharType="separate"/>
      </w:r>
      <w:r w:rsidR="009311F1">
        <w:rPr>
          <w:rFonts w:ascii="Times New Roman" w:hAnsi="Times New Roman" w:cs="Times New Roman"/>
          <w:noProof/>
        </w:rPr>
        <w:t>[16]</w:t>
      </w:r>
      <w:r w:rsidR="00CE222C" w:rsidRPr="00460F1B">
        <w:rPr>
          <w:rFonts w:ascii="Times New Roman" w:hAnsi="Times New Roman" w:cs="Times New Roman"/>
        </w:rPr>
        <w:fldChar w:fldCharType="end"/>
      </w:r>
      <w:r w:rsidR="00CE222C" w:rsidRPr="00460F1B">
        <w:rPr>
          <w:rFonts w:ascii="Times New Roman" w:hAnsi="Times New Roman" w:cs="Times New Roman"/>
        </w:rPr>
        <w:t xml:space="preserve"> </w:t>
      </w:r>
      <w:r w:rsidR="0034193A" w:rsidRPr="00460F1B">
        <w:rPr>
          <w:rFonts w:ascii="Times New Roman" w:hAnsi="Times New Roman" w:cs="Times New Roman"/>
        </w:rPr>
        <w:t xml:space="preserve">(Grade 0 = no loss of MG, Grade 1 = area of loss less than 1/3 of the total MG area, Grade 2 = area of loss between 1/3 and 2/3 of the total MG area, Grade 3 = area of loss &gt;2/3 of the total MG area). </w:t>
      </w:r>
      <w:r w:rsidR="00EB661E" w:rsidRPr="00460F1B">
        <w:rPr>
          <w:rFonts w:ascii="Times New Roman" w:hAnsi="Times New Roman" w:cs="Times New Roman"/>
        </w:rPr>
        <w:t>Images analyzed with ImageJ (</w:t>
      </w:r>
      <w:hyperlink r:id="rId13" w:history="1">
        <w:r w:rsidR="00EB661E" w:rsidRPr="00460F1B">
          <w:rPr>
            <w:rStyle w:val="Hyperlink"/>
            <w:rFonts w:ascii="Times New Roman" w:hAnsi="Times New Roman" w:cs="Times New Roman"/>
          </w:rPr>
          <w:t>https://imagej.nih.gov/ij/</w:t>
        </w:r>
      </w:hyperlink>
      <w:r w:rsidR="00EB661E" w:rsidRPr="00460F1B">
        <w:rPr>
          <w:rFonts w:ascii="Times New Roman" w:hAnsi="Times New Roman" w:cs="Times New Roman"/>
        </w:rPr>
        <w:t>, National Institutes of Health, Bethesda, MD, USA)</w:t>
      </w:r>
      <w:r w:rsidR="00EB661E">
        <w:rPr>
          <w:rFonts w:ascii="Times New Roman" w:hAnsi="Times New Roman" w:cs="Times New Roman"/>
        </w:rPr>
        <w:t xml:space="preserve"> </w:t>
      </w:r>
      <w:r w:rsidR="00EB661E" w:rsidRPr="00460F1B">
        <w:rPr>
          <w:rFonts w:ascii="Times New Roman" w:hAnsi="Times New Roman" w:cs="Times New Roman"/>
        </w:rPr>
        <w:t xml:space="preserve">were conducted on a separate day using the same set up as the meiboscore grading. </w:t>
      </w:r>
      <w:r w:rsidR="00326D2A" w:rsidRPr="00460F1B">
        <w:rPr>
          <w:rFonts w:ascii="Times New Roman" w:hAnsi="Times New Roman" w:cs="Times New Roman"/>
        </w:rPr>
        <w:t>The same masked observer</w:t>
      </w:r>
      <w:r w:rsidR="00D07D83" w:rsidRPr="00460F1B">
        <w:rPr>
          <w:rFonts w:ascii="Times New Roman" w:hAnsi="Times New Roman" w:cs="Times New Roman"/>
        </w:rPr>
        <w:t xml:space="preserve"> </w:t>
      </w:r>
      <w:r w:rsidR="004C5D02" w:rsidRPr="00460F1B">
        <w:rPr>
          <w:rFonts w:ascii="Times New Roman" w:hAnsi="Times New Roman" w:cs="Times New Roman"/>
        </w:rPr>
        <w:t xml:space="preserve">used ImageJ to </w:t>
      </w:r>
      <w:r w:rsidR="00286593" w:rsidRPr="00460F1B">
        <w:rPr>
          <w:rFonts w:ascii="Times New Roman" w:hAnsi="Times New Roman" w:cs="Times New Roman"/>
        </w:rPr>
        <w:t xml:space="preserve">semi-objectively </w:t>
      </w:r>
      <w:r w:rsidR="00326D2A" w:rsidRPr="00460F1B">
        <w:rPr>
          <w:rFonts w:ascii="Times New Roman" w:hAnsi="Times New Roman" w:cs="Times New Roman"/>
        </w:rPr>
        <w:t xml:space="preserve">grade the percentage of dropout </w:t>
      </w:r>
      <w:r w:rsidR="008D5698" w:rsidRPr="00460F1B">
        <w:rPr>
          <w:rFonts w:ascii="Times New Roman" w:hAnsi="Times New Roman" w:cs="Times New Roman"/>
        </w:rPr>
        <w:t xml:space="preserve">in the MGs </w:t>
      </w:r>
      <w:r w:rsidR="004C5D02" w:rsidRPr="00460F1B">
        <w:rPr>
          <w:rFonts w:ascii="Times New Roman" w:hAnsi="Times New Roman" w:cs="Times New Roman"/>
        </w:rPr>
        <w:t xml:space="preserve">using a technique </w:t>
      </w:r>
      <w:r w:rsidR="00446AD9">
        <w:rPr>
          <w:rFonts w:ascii="Times New Roman" w:hAnsi="Times New Roman" w:cs="Times New Roman"/>
        </w:rPr>
        <w:t xml:space="preserve">initially </w:t>
      </w:r>
      <w:r w:rsidR="004C5D02" w:rsidRPr="00460F1B">
        <w:rPr>
          <w:rFonts w:ascii="Times New Roman" w:hAnsi="Times New Roman" w:cs="Times New Roman"/>
        </w:rPr>
        <w:t xml:space="preserve">described by </w:t>
      </w:r>
      <w:proofErr w:type="spellStart"/>
      <w:r w:rsidR="00634655">
        <w:rPr>
          <w:rFonts w:ascii="Times New Roman" w:hAnsi="Times New Roman" w:cs="Times New Roman"/>
        </w:rPr>
        <w:t>Pult</w:t>
      </w:r>
      <w:proofErr w:type="spellEnd"/>
      <w:r w:rsidR="00235437">
        <w:rPr>
          <w:rFonts w:ascii="Times New Roman" w:hAnsi="Times New Roman" w:cs="Times New Roman"/>
        </w:rPr>
        <w:fldChar w:fldCharType="begin"/>
      </w:r>
      <w:r w:rsidR="009A4EAF">
        <w:rPr>
          <w:rFonts w:ascii="Times New Roman" w:hAnsi="Times New Roman" w:cs="Times New Roman"/>
        </w:rPr>
        <w:instrText xml:space="preserve"> ADDIN EN.CITE &lt;EndNote&gt;&lt;Cite&gt;&lt;Author&gt;Pult&lt;/Author&gt;&lt;Year&gt;2011&lt;/Year&gt;&lt;RecNum&gt;157&lt;/RecNum&gt;&lt;DisplayText&gt;[42]&lt;/DisplayText&gt;&lt;record&gt;&lt;rec-number&gt;157&lt;/rec-number&gt;&lt;foreign-keys&gt;&lt;key app="EN" db-id="aprssssza9szsre5vzppv2v2ap5dr2x9wwsw" timestamp="1537970524"&gt;157&lt;/key&gt;&lt;/foreign-keys&gt;&lt;ref-type name="Journal Article"&gt;17&lt;/ref-type&gt;&lt;contributors&gt;&lt;authors&gt;&lt;author&gt;Pult, H.&lt;/author&gt;&lt;/authors&gt;&lt;/contributors&gt;&lt;titles&gt;&lt;title&gt;Bildgebende verfahren zur beurteilung der meibomdrüsen: ein review der meibography&lt;/title&gt;&lt;secondary-title&gt;die Kontaktlinse&lt;/secondary-title&gt;&lt;/titles&gt;&lt;periodical&gt;&lt;full-title&gt;die Kontaktlinse&lt;/full-title&gt;&lt;/periodical&gt;&lt;pages&gt;2-5&lt;/pages&gt;&lt;volume&gt;9&lt;/volume&gt;&lt;dates&gt;&lt;year&gt;2011&lt;/year&gt;&lt;/dates&gt;&lt;urls&gt;&lt;/urls&gt;&lt;/record&gt;&lt;/Cite&gt;&lt;/EndNote&gt;</w:instrText>
      </w:r>
      <w:r w:rsidR="00235437">
        <w:rPr>
          <w:rFonts w:ascii="Times New Roman" w:hAnsi="Times New Roman" w:cs="Times New Roman"/>
        </w:rPr>
        <w:fldChar w:fldCharType="separate"/>
      </w:r>
      <w:r w:rsidR="009A4EAF">
        <w:rPr>
          <w:rFonts w:ascii="Times New Roman" w:hAnsi="Times New Roman" w:cs="Times New Roman"/>
          <w:noProof/>
        </w:rPr>
        <w:t>[42]</w:t>
      </w:r>
      <w:r w:rsidR="00235437">
        <w:rPr>
          <w:rFonts w:ascii="Times New Roman" w:hAnsi="Times New Roman" w:cs="Times New Roman"/>
        </w:rPr>
        <w:fldChar w:fldCharType="end"/>
      </w:r>
      <w:r w:rsidR="00634655">
        <w:rPr>
          <w:rFonts w:ascii="Times New Roman" w:hAnsi="Times New Roman" w:cs="Times New Roman"/>
        </w:rPr>
        <w:t xml:space="preserve"> and </w:t>
      </w:r>
      <w:proofErr w:type="spellStart"/>
      <w:r w:rsidR="00AE5E6E">
        <w:rPr>
          <w:rFonts w:ascii="Times New Roman" w:hAnsi="Times New Roman" w:cs="Times New Roman"/>
        </w:rPr>
        <w:t>Pult</w:t>
      </w:r>
      <w:proofErr w:type="spellEnd"/>
      <w:r w:rsidR="00446AD9">
        <w:rPr>
          <w:rFonts w:ascii="Times New Roman" w:hAnsi="Times New Roman" w:cs="Times New Roman"/>
        </w:rPr>
        <w:t xml:space="preserve"> </w:t>
      </w:r>
      <w:r w:rsidR="0080770D">
        <w:rPr>
          <w:rFonts w:ascii="Times New Roman" w:hAnsi="Times New Roman" w:cs="Times New Roman"/>
        </w:rPr>
        <w:t xml:space="preserve">and </w:t>
      </w:r>
      <w:proofErr w:type="spellStart"/>
      <w:r w:rsidR="0080770D">
        <w:rPr>
          <w:rFonts w:ascii="Times New Roman" w:hAnsi="Times New Roman" w:cs="Times New Roman"/>
        </w:rPr>
        <w:t>Riede-Pult</w:t>
      </w:r>
      <w:proofErr w:type="spellEnd"/>
      <w:r w:rsidR="006C6357">
        <w:rPr>
          <w:rFonts w:ascii="Times New Roman" w:hAnsi="Times New Roman" w:cs="Times New Roman"/>
        </w:rPr>
        <w:t>.</w:t>
      </w:r>
      <w:r w:rsidR="00745657">
        <w:rPr>
          <w:rFonts w:ascii="Times New Roman" w:hAnsi="Times New Roman" w:cs="Times New Roman"/>
        </w:rPr>
        <w:fldChar w:fldCharType="begin">
          <w:fldData xml:space="preserve">PEVuZE5vdGU+PENpdGU+PEF1dGhvcj5QdWx0PC9BdXRob3I+PFllYXI+MjAxMjwvWWVhcj48UmVj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</w:fldData>
        </w:fldChar>
      </w:r>
      <w:r w:rsidR="009A4EAF">
        <w:rPr>
          <w:rFonts w:ascii="Times New Roman" w:hAnsi="Times New Roman" w:cs="Times New Roman"/>
        </w:rPr>
        <w:instrText xml:space="preserve"> ADDIN EN.CITE </w:instrText>
      </w:r>
      <w:r w:rsidR="009A4EAF">
        <w:rPr>
          <w:rFonts w:ascii="Times New Roman" w:hAnsi="Times New Roman" w:cs="Times New Roman"/>
        </w:rPr>
        <w:fldChar w:fldCharType="begin">
          <w:fldData xml:space="preserve">PEVuZE5vdGU+PENpdGU+PEF1dGhvcj5QdWx0PC9BdXRob3I+PFllYXI+MjAxMjwvWWVhcj48UmVj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</w:fldData>
        </w:fldChar>
      </w:r>
      <w:r w:rsidR="009A4EAF">
        <w:rPr>
          <w:rFonts w:ascii="Times New Roman" w:hAnsi="Times New Roman" w:cs="Times New Roman"/>
        </w:rPr>
        <w:instrText xml:space="preserve"> ADDIN EN.CITE.DATA </w:instrText>
      </w:r>
      <w:r w:rsidR="009A4EAF">
        <w:rPr>
          <w:rFonts w:ascii="Times New Roman" w:hAnsi="Times New Roman" w:cs="Times New Roman"/>
        </w:rPr>
      </w:r>
      <w:r w:rsidR="009A4EAF">
        <w:rPr>
          <w:rFonts w:ascii="Times New Roman" w:hAnsi="Times New Roman" w:cs="Times New Roman"/>
        </w:rPr>
        <w:fldChar w:fldCharType="end"/>
      </w:r>
      <w:r w:rsidR="00745657">
        <w:rPr>
          <w:rFonts w:ascii="Times New Roman" w:hAnsi="Times New Roman" w:cs="Times New Roman"/>
        </w:rPr>
      </w:r>
      <w:r w:rsidR="00745657">
        <w:rPr>
          <w:rFonts w:ascii="Times New Roman" w:hAnsi="Times New Roman" w:cs="Times New Roman"/>
        </w:rPr>
        <w:fldChar w:fldCharType="separate"/>
      </w:r>
      <w:r w:rsidR="009A4EAF">
        <w:rPr>
          <w:rFonts w:ascii="Times New Roman" w:hAnsi="Times New Roman" w:cs="Times New Roman"/>
          <w:noProof/>
        </w:rPr>
        <w:t>[43, 44]</w:t>
      </w:r>
      <w:r w:rsidR="00745657">
        <w:rPr>
          <w:rFonts w:ascii="Times New Roman" w:hAnsi="Times New Roman" w:cs="Times New Roman"/>
        </w:rPr>
        <w:fldChar w:fldCharType="end"/>
      </w:r>
      <w:r w:rsidR="00F06FB3">
        <w:rPr>
          <w:rFonts w:ascii="Times New Roman" w:hAnsi="Times New Roman" w:cs="Times New Roman"/>
        </w:rPr>
        <w:t xml:space="preserve"> </w:t>
      </w:r>
      <w:r w:rsidR="004C5D02" w:rsidRPr="00460F1B">
        <w:rPr>
          <w:rFonts w:ascii="Times New Roman" w:hAnsi="Times New Roman" w:cs="Times New Roman"/>
        </w:rPr>
        <w:t>Srin</w:t>
      </w:r>
      <w:r w:rsidR="00976AEF">
        <w:rPr>
          <w:rFonts w:ascii="Times New Roman" w:hAnsi="Times New Roman" w:cs="Times New Roman"/>
        </w:rPr>
        <w:t>i</w:t>
      </w:r>
      <w:r w:rsidR="004C5D02" w:rsidRPr="00460F1B">
        <w:rPr>
          <w:rFonts w:ascii="Times New Roman" w:hAnsi="Times New Roman" w:cs="Times New Roman"/>
        </w:rPr>
        <w:t>vasan et al.</w:t>
      </w:r>
      <w:r w:rsidR="004C5D02" w:rsidRPr="00460F1B">
        <w:rPr>
          <w:rFonts w:ascii="Times New Roman" w:hAnsi="Times New Roman" w:cs="Times New Roman"/>
        </w:rPr>
        <w:fldChar w:fldCharType="begin"/>
      </w:r>
      <w:r w:rsidR="009A4EAF">
        <w:rPr>
          <w:rFonts w:ascii="Times New Roman" w:hAnsi="Times New Roman" w:cs="Times New Roman"/>
        </w:rPr>
        <w:instrText xml:space="preserve"> ADDIN EN.CITE &lt;EndNote&gt;&lt;Cite&gt;&lt;Author&gt;Srinivasan&lt;/Author&gt;&lt;Year&gt;2012&lt;/Year&gt;&lt;RecNum&gt;11&lt;/RecNum&gt;&lt;DisplayText&gt;[36]&lt;/DisplayText&gt;&lt;record&gt;&lt;rec-number&gt;11&lt;/rec-number&gt;&lt;foreign-keys&gt;&lt;key app="EN" db-id="aprssssza9szsre5vzppv2v2ap5dr2x9wwsw" timestamp="1495204730"&gt;11&lt;/key&gt;&lt;/foreign-keys&gt;&lt;ref-type name="Journal Article"&gt;17&lt;/ref-type&gt;&lt;contributors&gt;&lt;authors&gt;&lt;author&gt;Srinivasan, S.&lt;/author&gt;&lt;author&gt;Menzies, K.&lt;/author&gt;&lt;author&gt;Sorbara, L.&lt;/author&gt;&lt;author&gt;Jones, L.&lt;/author&gt;&lt;/authors&gt;&lt;/contributors&gt;&lt;auth-address&gt;Centre for Contact Lens Research, School of Optometry, University of Waterloo, Waterloo, Ontario, Canada. s2sriniv@uwaterloo.ca&lt;/auth-address&gt;&lt;titles&gt;&lt;title&gt;Infrared imaging of meibomian gland structure using a novel keratograph&lt;/title&gt;&lt;secondary-title&gt;Optom Vis Sci&lt;/secondary-title&gt;&lt;/titles&gt;&lt;periodical&gt;&lt;full-title&gt;Optom Vis Sci&lt;/full-title&gt;&lt;/periodical&gt;&lt;pages&gt;788-94&lt;/pages&gt;&lt;volume&gt;89&lt;/volume&gt;&lt;number&gt;5&lt;/number&gt;&lt;keywords&gt;&lt;keyword&gt;Cornea/metabolism/*pathology&lt;/keyword&gt;&lt;keyword&gt;Corneal Topography/*methods&lt;/keyword&gt;&lt;keyword&gt;*Diagnostic Techniques, Ophthalmological&lt;/keyword&gt;&lt;keyword&gt;Dry Eye Syndromes/*diagnosis/metabolism&lt;/keyword&gt;&lt;keyword&gt;Female&lt;/keyword&gt;&lt;keyword&gt;Humans&lt;/keyword&gt;&lt;keyword&gt;*Infrared Rays&lt;/keyword&gt;&lt;keyword&gt;Male&lt;/keyword&gt;&lt;keyword&gt;Meibomian Glands/*pathology/secretion&lt;/keyword&gt;&lt;keyword&gt;Middle Aged&lt;/keyword&gt;&lt;keyword&gt;Reproducibility of Results&lt;/keyword&gt;&lt;keyword&gt;Severity of Illness Index&lt;/keyword&gt;&lt;keyword&gt;Surveys and Questionnaires&lt;/keyword&gt;&lt;keyword&gt;Tears/*secretion&lt;/keyword&gt;&lt;/keywords&gt;&lt;dates&gt;&lt;year&gt;2012&lt;/year&gt;&lt;pub-dates&gt;&lt;date&gt;May&lt;/date&gt;&lt;/pub-dates&gt;&lt;/dates&gt;&lt;isbn&gt;1538-9235 (Electronic)&amp;#xD;1040-5488 (Linking)&lt;/isbn&gt;&lt;accession-num&gt;22525129&lt;/accession-num&gt;&lt;urls&gt;&lt;related-urls&gt;&lt;url&gt;https://www.ncbi.nlm.nih.gov/pubmed/22525129&lt;/url&gt;&lt;/related-urls&gt;&lt;/urls&gt;&lt;electronic-resource-num&gt;10.1097/OPX.0b013e318253de93&lt;/electronic-resource-num&gt;&lt;/record&gt;&lt;/Cite&gt;&lt;/EndNote&gt;</w:instrText>
      </w:r>
      <w:r w:rsidR="004C5D02" w:rsidRPr="00460F1B">
        <w:rPr>
          <w:rFonts w:ascii="Times New Roman" w:hAnsi="Times New Roman" w:cs="Times New Roman"/>
        </w:rPr>
        <w:fldChar w:fldCharType="separate"/>
      </w:r>
      <w:r w:rsidR="009A4EAF">
        <w:rPr>
          <w:rFonts w:ascii="Times New Roman" w:hAnsi="Times New Roman" w:cs="Times New Roman"/>
          <w:noProof/>
        </w:rPr>
        <w:t>[36]</w:t>
      </w:r>
      <w:r w:rsidR="004C5D02" w:rsidRPr="00460F1B">
        <w:rPr>
          <w:rFonts w:ascii="Times New Roman" w:hAnsi="Times New Roman" w:cs="Times New Roman"/>
        </w:rPr>
        <w:fldChar w:fldCharType="end"/>
      </w:r>
      <w:r w:rsidR="004C5D02" w:rsidRPr="00460F1B">
        <w:rPr>
          <w:rFonts w:ascii="Times New Roman" w:hAnsi="Times New Roman" w:cs="Times New Roman"/>
        </w:rPr>
        <w:t xml:space="preserve"> </w:t>
      </w:r>
      <w:r w:rsidR="00F06FB3">
        <w:rPr>
          <w:rFonts w:ascii="Times New Roman" w:hAnsi="Times New Roman" w:cs="Times New Roman"/>
        </w:rPr>
        <w:t xml:space="preserve">modified this technique </w:t>
      </w:r>
      <w:r w:rsidR="00EB661E">
        <w:rPr>
          <w:rFonts w:ascii="Times New Roman" w:hAnsi="Times New Roman" w:cs="Times New Roman"/>
          <w:lang w:val="en-CA"/>
        </w:rPr>
        <w:t>by using t</w:t>
      </w:r>
      <w:r w:rsidR="004C5D02" w:rsidRPr="00460F1B">
        <w:rPr>
          <w:rFonts w:ascii="Times New Roman" w:hAnsi="Times New Roman" w:cs="Times New Roman"/>
          <w:lang w:val="en-CA"/>
        </w:rPr>
        <w:t xml:space="preserve">he free-hand tool </w:t>
      </w:r>
      <w:r w:rsidR="00031B64">
        <w:rPr>
          <w:rFonts w:ascii="Times New Roman" w:hAnsi="Times New Roman" w:cs="Times New Roman"/>
          <w:lang w:val="en-CA"/>
        </w:rPr>
        <w:t xml:space="preserve">to </w:t>
      </w:r>
      <w:r w:rsidR="004C5D02" w:rsidRPr="00460F1B">
        <w:rPr>
          <w:rFonts w:ascii="Times New Roman" w:hAnsi="Times New Roman" w:cs="Times New Roman"/>
          <w:lang w:val="en-CA"/>
        </w:rPr>
        <w:t>trace around</w:t>
      </w:r>
      <w:r w:rsidR="001903FB" w:rsidRPr="00460F1B">
        <w:rPr>
          <w:rFonts w:ascii="Times New Roman" w:hAnsi="Times New Roman" w:cs="Times New Roman"/>
          <w:lang w:val="en-CA"/>
        </w:rPr>
        <w:t xml:space="preserve"> </w:t>
      </w:r>
      <w:r w:rsidR="004C5D02" w:rsidRPr="00460F1B">
        <w:rPr>
          <w:rFonts w:ascii="Times New Roman" w:hAnsi="Times New Roman" w:cs="Times New Roman"/>
          <w:lang w:val="en-CA"/>
        </w:rPr>
        <w:t>non-glandular areas (Figure</w:t>
      </w:r>
      <w:r w:rsidR="00F5072F">
        <w:rPr>
          <w:rFonts w:ascii="Times New Roman" w:hAnsi="Times New Roman" w:cs="Times New Roman"/>
          <w:lang w:val="en-CA"/>
        </w:rPr>
        <w:t>s</w:t>
      </w:r>
      <w:r w:rsidR="004C5D02" w:rsidRPr="00460F1B">
        <w:rPr>
          <w:rFonts w:ascii="Times New Roman" w:hAnsi="Times New Roman" w:cs="Times New Roman"/>
          <w:lang w:val="en-CA"/>
        </w:rPr>
        <w:t xml:space="preserve"> </w:t>
      </w:r>
      <w:r w:rsidR="0088590B" w:rsidRPr="00460F1B">
        <w:rPr>
          <w:rFonts w:ascii="Times New Roman" w:hAnsi="Times New Roman" w:cs="Times New Roman"/>
          <w:lang w:val="en-CA"/>
        </w:rPr>
        <w:t>1</w:t>
      </w:r>
      <w:r w:rsidR="00F5072F">
        <w:rPr>
          <w:rFonts w:ascii="Times New Roman" w:hAnsi="Times New Roman" w:cs="Times New Roman"/>
          <w:lang w:val="en-CA"/>
        </w:rPr>
        <w:t>C and 1D</w:t>
      </w:r>
      <w:r w:rsidR="004C5D02" w:rsidRPr="00460F1B">
        <w:rPr>
          <w:rFonts w:ascii="Times New Roman" w:hAnsi="Times New Roman" w:cs="Times New Roman"/>
          <w:lang w:val="en-CA"/>
        </w:rPr>
        <w:t xml:space="preserve">). The percentage of dropout was calculated by dividing the non-glandular area by the total exposed area of the lower lid. </w:t>
      </w:r>
    </w:p>
    <w:p w14:paraId="35D2C89D" w14:textId="7FFD07A9" w:rsidR="00C25E48" w:rsidRPr="00460F1B" w:rsidRDefault="007D102C" w:rsidP="007D102C">
      <w:pPr>
        <w:spacing w:line="360" w:lineRule="auto"/>
        <w:rPr>
          <w:rFonts w:ascii="Times New Roman" w:hAnsi="Times New Roman" w:cs="Times New Roman"/>
          <w:lang w:val="en-CA"/>
        </w:rPr>
      </w:pPr>
      <w:r w:rsidRPr="00460F1B">
        <w:rPr>
          <w:rFonts w:ascii="Times New Roman" w:hAnsi="Times New Roman" w:cs="Times New Roman"/>
          <w:lang w:val="en-CA"/>
        </w:rPr>
        <w:t xml:space="preserve"> </w:t>
      </w:r>
    </w:p>
    <w:p w14:paraId="29520A71" w14:textId="77777777" w:rsidR="00F61425" w:rsidRPr="00460F1B" w:rsidRDefault="00F61425" w:rsidP="00133868">
      <w:pPr>
        <w:spacing w:line="360" w:lineRule="auto"/>
        <w:rPr>
          <w:rFonts w:ascii="Times New Roman" w:hAnsi="Times New Roman" w:cs="Times New Roman"/>
          <w:b/>
        </w:rPr>
      </w:pPr>
      <w:r w:rsidRPr="00460F1B">
        <w:rPr>
          <w:rFonts w:ascii="Times New Roman" w:hAnsi="Times New Roman" w:cs="Times New Roman"/>
          <w:b/>
        </w:rPr>
        <w:t>Statistical Analysis</w:t>
      </w:r>
    </w:p>
    <w:p w14:paraId="4B67499F" w14:textId="77777777" w:rsidR="00F61425" w:rsidRPr="00460F1B" w:rsidRDefault="00F61425" w:rsidP="00133868">
      <w:pPr>
        <w:spacing w:line="360" w:lineRule="auto"/>
        <w:rPr>
          <w:rFonts w:ascii="Times New Roman" w:hAnsi="Times New Roman" w:cs="Times New Roman"/>
        </w:rPr>
      </w:pPr>
      <w:r w:rsidRPr="00460F1B">
        <w:rPr>
          <w:rFonts w:ascii="Times New Roman" w:hAnsi="Times New Roman" w:cs="Times New Roman"/>
        </w:rPr>
        <w:t xml:space="preserve">Data was analyzed using </w:t>
      </w:r>
      <w:proofErr w:type="spellStart"/>
      <w:r w:rsidRPr="00460F1B">
        <w:rPr>
          <w:rFonts w:ascii="Times New Roman" w:hAnsi="Times New Roman" w:cs="Times New Roman"/>
        </w:rPr>
        <w:t>Statistica</w:t>
      </w:r>
      <w:proofErr w:type="spellEnd"/>
      <w:r w:rsidRPr="00460F1B">
        <w:rPr>
          <w:rFonts w:ascii="Times New Roman" w:hAnsi="Times New Roman" w:cs="Times New Roman"/>
        </w:rPr>
        <w:t xml:space="preserve"> 13 (Dell, Austin, T</w:t>
      </w:r>
      <w:r w:rsidR="000C5090" w:rsidRPr="00460F1B">
        <w:rPr>
          <w:rFonts w:ascii="Times New Roman" w:hAnsi="Times New Roman" w:cs="Times New Roman"/>
        </w:rPr>
        <w:t>X, USA</w:t>
      </w:r>
      <w:r w:rsidRPr="00460F1B">
        <w:rPr>
          <w:rFonts w:ascii="Times New Roman" w:hAnsi="Times New Roman" w:cs="Times New Roman"/>
        </w:rPr>
        <w:t>) and GraphPad Prism 7.02 (GraphPad Software, Inc., La Jolla, C</w:t>
      </w:r>
      <w:r w:rsidR="000C5090" w:rsidRPr="00460F1B">
        <w:rPr>
          <w:rFonts w:ascii="Times New Roman" w:hAnsi="Times New Roman" w:cs="Times New Roman"/>
        </w:rPr>
        <w:t>A, USA</w:t>
      </w:r>
      <w:r w:rsidRPr="00460F1B">
        <w:rPr>
          <w:rFonts w:ascii="Times New Roman" w:hAnsi="Times New Roman" w:cs="Times New Roman"/>
        </w:rPr>
        <w:t xml:space="preserve">). </w:t>
      </w:r>
      <w:r w:rsidR="00D960C7" w:rsidRPr="00460F1B">
        <w:rPr>
          <w:rFonts w:ascii="Times New Roman" w:hAnsi="Times New Roman" w:cs="Times New Roman"/>
        </w:rPr>
        <w:t>Data from both of the participants’ eyes w</w:t>
      </w:r>
      <w:r w:rsidR="00951429" w:rsidRPr="00460F1B">
        <w:rPr>
          <w:rFonts w:ascii="Times New Roman" w:hAnsi="Times New Roman" w:cs="Times New Roman"/>
        </w:rPr>
        <w:t>as</w:t>
      </w:r>
      <w:r w:rsidR="00D960C7" w:rsidRPr="00460F1B">
        <w:rPr>
          <w:rFonts w:ascii="Times New Roman" w:hAnsi="Times New Roman" w:cs="Times New Roman"/>
        </w:rPr>
        <w:t xml:space="preserve"> analyzed. </w:t>
      </w:r>
      <w:r w:rsidRPr="00460F1B">
        <w:rPr>
          <w:rFonts w:ascii="Times New Roman" w:hAnsi="Times New Roman" w:cs="Times New Roman"/>
        </w:rPr>
        <w:t xml:space="preserve">Descriptive statistics were used to describe the clinical signs. </w:t>
      </w:r>
      <w:r w:rsidR="00E4395C" w:rsidRPr="00460F1B">
        <w:rPr>
          <w:rFonts w:ascii="Times New Roman" w:hAnsi="Times New Roman" w:cs="Times New Roman"/>
        </w:rPr>
        <w:t>Data was assessed for n</w:t>
      </w:r>
      <w:r w:rsidR="000738BF" w:rsidRPr="00460F1B">
        <w:rPr>
          <w:rFonts w:ascii="Times New Roman" w:hAnsi="Times New Roman" w:cs="Times New Roman"/>
        </w:rPr>
        <w:t>ormal</w:t>
      </w:r>
      <w:r w:rsidR="00FF07C7" w:rsidRPr="00460F1B">
        <w:rPr>
          <w:rFonts w:ascii="Times New Roman" w:hAnsi="Times New Roman" w:cs="Times New Roman"/>
        </w:rPr>
        <w:t xml:space="preserve"> distribution</w:t>
      </w:r>
      <w:r w:rsidR="00E4395C" w:rsidRPr="00460F1B">
        <w:rPr>
          <w:rFonts w:ascii="Times New Roman" w:hAnsi="Times New Roman" w:cs="Times New Roman"/>
        </w:rPr>
        <w:t xml:space="preserve"> using the </w:t>
      </w:r>
      <w:r w:rsidRPr="00460F1B">
        <w:rPr>
          <w:rFonts w:ascii="Times New Roman" w:hAnsi="Times New Roman" w:cs="Times New Roman"/>
        </w:rPr>
        <w:t>Shapiro-Wilk W test.</w:t>
      </w:r>
      <w:r w:rsidR="00787C28" w:rsidRPr="00460F1B">
        <w:rPr>
          <w:rFonts w:ascii="Times New Roman" w:hAnsi="Times New Roman" w:cs="Times New Roman"/>
        </w:rPr>
        <w:t xml:space="preserve"> </w:t>
      </w:r>
      <w:r w:rsidR="00E24926" w:rsidRPr="00460F1B">
        <w:rPr>
          <w:rFonts w:ascii="Times New Roman" w:hAnsi="Times New Roman" w:cs="Times New Roman"/>
        </w:rPr>
        <w:t xml:space="preserve">Paired </w:t>
      </w:r>
      <w:r w:rsidR="00E24926" w:rsidRPr="00460F1B">
        <w:rPr>
          <w:rFonts w:ascii="Times New Roman" w:hAnsi="Times New Roman" w:cs="Times New Roman"/>
          <w:i/>
        </w:rPr>
        <w:t>t</w:t>
      </w:r>
      <w:r w:rsidR="00E24926" w:rsidRPr="00460F1B">
        <w:rPr>
          <w:rFonts w:ascii="Times New Roman" w:hAnsi="Times New Roman" w:cs="Times New Roman"/>
        </w:rPr>
        <w:t>-tests and Wilcoxon matched</w:t>
      </w:r>
      <w:r w:rsidR="00031B64">
        <w:rPr>
          <w:rFonts w:ascii="Times New Roman" w:hAnsi="Times New Roman" w:cs="Times New Roman"/>
        </w:rPr>
        <w:t>-</w:t>
      </w:r>
      <w:r w:rsidR="00E24926" w:rsidRPr="00460F1B">
        <w:rPr>
          <w:rFonts w:ascii="Times New Roman" w:hAnsi="Times New Roman" w:cs="Times New Roman"/>
        </w:rPr>
        <w:t>pairs tests were used to compare data with a normal distribution</w:t>
      </w:r>
      <w:r w:rsidR="00664B2B" w:rsidRPr="00460F1B">
        <w:rPr>
          <w:rFonts w:ascii="Times New Roman" w:hAnsi="Times New Roman" w:cs="Times New Roman"/>
        </w:rPr>
        <w:t xml:space="preserve"> and non-normal distribution</w:t>
      </w:r>
      <w:r w:rsidR="00E24926" w:rsidRPr="00460F1B">
        <w:rPr>
          <w:rFonts w:ascii="Times New Roman" w:hAnsi="Times New Roman" w:cs="Times New Roman"/>
        </w:rPr>
        <w:t>, respectively. Correlations of n</w:t>
      </w:r>
      <w:r w:rsidR="00787C28" w:rsidRPr="00460F1B">
        <w:rPr>
          <w:rFonts w:ascii="Times New Roman" w:hAnsi="Times New Roman" w:cs="Times New Roman"/>
        </w:rPr>
        <w:t xml:space="preserve">ormally distributed values and </w:t>
      </w:r>
      <w:r w:rsidR="006D1568" w:rsidRPr="00460F1B">
        <w:rPr>
          <w:rFonts w:ascii="Times New Roman" w:hAnsi="Times New Roman" w:cs="Times New Roman"/>
        </w:rPr>
        <w:t>ordinal/</w:t>
      </w:r>
      <w:r w:rsidR="00787C28" w:rsidRPr="00460F1B">
        <w:rPr>
          <w:rFonts w:ascii="Times New Roman" w:hAnsi="Times New Roman" w:cs="Times New Roman"/>
        </w:rPr>
        <w:t xml:space="preserve">non-normally distributed values </w:t>
      </w:r>
      <w:r w:rsidR="00FA3060" w:rsidRPr="00460F1B">
        <w:rPr>
          <w:rFonts w:ascii="Times New Roman" w:hAnsi="Times New Roman" w:cs="Times New Roman"/>
        </w:rPr>
        <w:t>were analyzed with the</w:t>
      </w:r>
      <w:r w:rsidR="00787C28" w:rsidRPr="00460F1B">
        <w:rPr>
          <w:rFonts w:ascii="Times New Roman" w:hAnsi="Times New Roman" w:cs="Times New Roman"/>
        </w:rPr>
        <w:t xml:space="preserve"> Pearson correlation coefficient (</w:t>
      </w:r>
      <w:r w:rsidR="00787C28" w:rsidRPr="00460F1B">
        <w:rPr>
          <w:rFonts w:ascii="Times New Roman" w:hAnsi="Times New Roman" w:cs="Times New Roman"/>
          <w:i/>
        </w:rPr>
        <w:t>r</w:t>
      </w:r>
      <w:r w:rsidR="00787C28" w:rsidRPr="00460F1B">
        <w:rPr>
          <w:rFonts w:ascii="Times New Roman" w:hAnsi="Times New Roman" w:cs="Times New Roman"/>
        </w:rPr>
        <w:t xml:space="preserve">) and </w:t>
      </w:r>
      <w:r w:rsidR="00FA3060" w:rsidRPr="00460F1B">
        <w:rPr>
          <w:rFonts w:ascii="Times New Roman" w:hAnsi="Times New Roman" w:cs="Times New Roman"/>
        </w:rPr>
        <w:t xml:space="preserve">the </w:t>
      </w:r>
      <w:r w:rsidR="00787C28" w:rsidRPr="00460F1B">
        <w:rPr>
          <w:rFonts w:ascii="Times New Roman" w:hAnsi="Times New Roman" w:cs="Times New Roman"/>
        </w:rPr>
        <w:t>Spearman</w:t>
      </w:r>
      <w:r w:rsidR="00D25286" w:rsidRPr="00460F1B">
        <w:rPr>
          <w:rFonts w:ascii="Times New Roman" w:hAnsi="Times New Roman" w:cs="Times New Roman"/>
        </w:rPr>
        <w:t xml:space="preserve"> </w:t>
      </w:r>
      <w:r w:rsidR="000738BF" w:rsidRPr="00460F1B">
        <w:rPr>
          <w:rFonts w:ascii="Times New Roman" w:hAnsi="Times New Roman" w:cs="Times New Roman"/>
        </w:rPr>
        <w:t xml:space="preserve">rank correlation, respectively. </w:t>
      </w:r>
      <w:r w:rsidRPr="00460F1B">
        <w:rPr>
          <w:rFonts w:ascii="Times New Roman" w:hAnsi="Times New Roman" w:cs="Times New Roman"/>
        </w:rPr>
        <w:t>The mean diffe</w:t>
      </w:r>
      <w:r w:rsidR="00960823" w:rsidRPr="00460F1B">
        <w:rPr>
          <w:rFonts w:ascii="Times New Roman" w:hAnsi="Times New Roman" w:cs="Times New Roman"/>
        </w:rPr>
        <w:t xml:space="preserve">rence and limits of </w:t>
      </w:r>
      <w:r w:rsidRPr="00460F1B">
        <w:rPr>
          <w:rFonts w:ascii="Times New Roman" w:hAnsi="Times New Roman" w:cs="Times New Roman"/>
        </w:rPr>
        <w:t xml:space="preserve">agreement for the meiboscore and percentage dropout were graphed with Bland-Altman plots. </w:t>
      </w:r>
      <w:r w:rsidR="00B76E2C" w:rsidRPr="00460F1B">
        <w:rPr>
          <w:rFonts w:ascii="Times New Roman" w:hAnsi="Times New Roman" w:cs="Times New Roman"/>
        </w:rPr>
        <w:t xml:space="preserve">A </w:t>
      </w:r>
      <w:r w:rsidR="00B76E2C" w:rsidRPr="00460F1B">
        <w:rPr>
          <w:rFonts w:ascii="Times New Roman" w:hAnsi="Times New Roman" w:cs="Times New Roman"/>
          <w:i/>
        </w:rPr>
        <w:t>p</w:t>
      </w:r>
      <w:r w:rsidR="00B76E2C" w:rsidRPr="00460F1B">
        <w:rPr>
          <w:rFonts w:ascii="Times New Roman" w:hAnsi="Times New Roman" w:cs="Times New Roman"/>
        </w:rPr>
        <w:t>-value of &lt; 0.05 was considered statistically significant.</w:t>
      </w:r>
      <w:r w:rsidRPr="00460F1B">
        <w:rPr>
          <w:rFonts w:ascii="Times New Roman" w:hAnsi="Times New Roman" w:cs="Times New Roman"/>
        </w:rPr>
        <w:t xml:space="preserve"> </w:t>
      </w:r>
    </w:p>
    <w:p w14:paraId="548037EB" w14:textId="77777777" w:rsidR="00B91A24" w:rsidRPr="00460F1B" w:rsidRDefault="00B91A24" w:rsidP="00133868">
      <w:pPr>
        <w:spacing w:line="360" w:lineRule="auto"/>
        <w:rPr>
          <w:rFonts w:ascii="Times New Roman" w:hAnsi="Times New Roman" w:cs="Times New Roman"/>
          <w:b/>
        </w:rPr>
      </w:pPr>
    </w:p>
    <w:p w14:paraId="55EE266F" w14:textId="77777777" w:rsidR="00D434F9" w:rsidRPr="00460F1B" w:rsidRDefault="00F76C62" w:rsidP="00133868">
      <w:pPr>
        <w:spacing w:line="360" w:lineRule="auto"/>
        <w:rPr>
          <w:rFonts w:ascii="Times New Roman" w:hAnsi="Times New Roman" w:cs="Times New Roman"/>
          <w:b/>
        </w:rPr>
      </w:pPr>
      <w:r w:rsidRPr="00460F1B">
        <w:rPr>
          <w:rFonts w:ascii="Times New Roman" w:hAnsi="Times New Roman" w:cs="Times New Roman"/>
          <w:b/>
        </w:rPr>
        <w:lastRenderedPageBreak/>
        <w:t>Results</w:t>
      </w:r>
    </w:p>
    <w:p w14:paraId="2C455807" w14:textId="77777777" w:rsidR="00521FDF" w:rsidRPr="00460F1B" w:rsidRDefault="00053639" w:rsidP="007F5337">
      <w:pPr>
        <w:spacing w:line="360" w:lineRule="auto"/>
        <w:rPr>
          <w:rFonts w:ascii="Times New Roman" w:hAnsi="Times New Roman" w:cs="Times New Roman"/>
          <w:szCs w:val="22"/>
          <w:lang w:val="en-GB"/>
        </w:rPr>
      </w:pPr>
      <w:r w:rsidRPr="00460F1B">
        <w:rPr>
          <w:rFonts w:ascii="Times New Roman" w:hAnsi="Times New Roman" w:cs="Times New Roman"/>
        </w:rPr>
        <w:t xml:space="preserve">Twenty participants (12 women, 8 men) completed the study. </w:t>
      </w:r>
      <w:r w:rsidR="00AD0B7D" w:rsidRPr="00460F1B">
        <w:rPr>
          <w:rFonts w:ascii="Times New Roman" w:hAnsi="Times New Roman" w:cs="Times New Roman"/>
        </w:rPr>
        <w:t>T</w:t>
      </w:r>
      <w:r w:rsidR="00B30F92" w:rsidRPr="00460F1B">
        <w:rPr>
          <w:rFonts w:ascii="Times New Roman" w:hAnsi="Times New Roman" w:cs="Times New Roman"/>
        </w:rPr>
        <w:t>he mean ± SD age was</w:t>
      </w:r>
      <w:r w:rsidR="00AD0B7D" w:rsidRPr="00460F1B">
        <w:rPr>
          <w:rFonts w:ascii="Times New Roman" w:hAnsi="Times New Roman" w:cs="Times New Roman"/>
        </w:rPr>
        <w:t xml:space="preserve"> 36.6 ± 13.1 years</w:t>
      </w:r>
      <w:r w:rsidR="00723C97" w:rsidRPr="00460F1B">
        <w:rPr>
          <w:rFonts w:ascii="Times New Roman" w:hAnsi="Times New Roman" w:cs="Times New Roman"/>
        </w:rPr>
        <w:t xml:space="preserve"> </w:t>
      </w:r>
      <w:r w:rsidR="00AD0B7D" w:rsidRPr="00460F1B">
        <w:rPr>
          <w:rFonts w:ascii="Times New Roman" w:hAnsi="Times New Roman" w:cs="Times New Roman"/>
        </w:rPr>
        <w:t>(range 23 to 60 years)</w:t>
      </w:r>
      <w:r w:rsidR="00B30F92" w:rsidRPr="00460F1B">
        <w:rPr>
          <w:rFonts w:ascii="Times New Roman" w:hAnsi="Times New Roman" w:cs="Times New Roman"/>
        </w:rPr>
        <w:t>.</w:t>
      </w:r>
      <w:r w:rsidR="004C5D02" w:rsidRPr="00460F1B">
        <w:rPr>
          <w:rFonts w:ascii="Times New Roman" w:hAnsi="Times New Roman" w:cs="Times New Roman"/>
        </w:rPr>
        <w:t xml:space="preserve"> A total of 80 images (40 LVII and 40 K5M images) were analyzed. </w:t>
      </w:r>
      <w:r w:rsidR="007020D4" w:rsidRPr="00460F1B">
        <w:rPr>
          <w:rFonts w:ascii="Times New Roman" w:hAnsi="Times New Roman" w:cs="Times New Roman"/>
        </w:rPr>
        <w:t>No adverse events were reported during the study.</w:t>
      </w:r>
    </w:p>
    <w:p w14:paraId="7B4EC700" w14:textId="77777777" w:rsidR="004C5D02" w:rsidRPr="00460F1B" w:rsidRDefault="004C5D02" w:rsidP="007F5337">
      <w:pPr>
        <w:spacing w:line="360" w:lineRule="auto"/>
        <w:rPr>
          <w:rFonts w:ascii="Times New Roman" w:hAnsi="Times New Roman" w:cs="Times New Roman"/>
          <w:b/>
          <w:szCs w:val="22"/>
          <w:lang w:val="en-GB"/>
        </w:rPr>
      </w:pPr>
    </w:p>
    <w:p w14:paraId="18354FA0" w14:textId="77777777" w:rsidR="00E35125" w:rsidRPr="00460F1B" w:rsidRDefault="00E35125" w:rsidP="007F5337">
      <w:pPr>
        <w:spacing w:line="360" w:lineRule="auto"/>
        <w:rPr>
          <w:rFonts w:ascii="Times New Roman" w:hAnsi="Times New Roman" w:cs="Times New Roman"/>
          <w:b/>
          <w:szCs w:val="22"/>
          <w:lang w:val="en-GB"/>
        </w:rPr>
      </w:pPr>
      <w:r w:rsidRPr="00460F1B">
        <w:rPr>
          <w:rFonts w:ascii="Times New Roman" w:hAnsi="Times New Roman" w:cs="Times New Roman"/>
          <w:b/>
          <w:szCs w:val="22"/>
          <w:lang w:val="en-GB"/>
        </w:rPr>
        <w:t>Clinical Signs</w:t>
      </w:r>
    </w:p>
    <w:p w14:paraId="7B76331B" w14:textId="70CEF538" w:rsidR="00423753" w:rsidRDefault="00F76C62" w:rsidP="007F5337">
      <w:pPr>
        <w:spacing w:line="360" w:lineRule="auto"/>
        <w:rPr>
          <w:rFonts w:ascii="Times New Roman" w:hAnsi="Times New Roman" w:cs="Times New Roman"/>
          <w:szCs w:val="22"/>
          <w:lang w:val="en-GB"/>
        </w:rPr>
      </w:pPr>
      <w:r w:rsidRPr="00460F1B">
        <w:rPr>
          <w:rFonts w:ascii="Times New Roman" w:hAnsi="Times New Roman" w:cs="Times New Roman"/>
          <w:szCs w:val="22"/>
          <w:lang w:val="en-GB"/>
        </w:rPr>
        <w:t xml:space="preserve">A summary of </w:t>
      </w:r>
      <w:r w:rsidR="00E26ECD" w:rsidRPr="00460F1B">
        <w:rPr>
          <w:rFonts w:ascii="Times New Roman" w:hAnsi="Times New Roman" w:cs="Times New Roman"/>
          <w:szCs w:val="22"/>
          <w:lang w:val="en-GB"/>
        </w:rPr>
        <w:t>the</w:t>
      </w:r>
      <w:r w:rsidR="00C46006" w:rsidRPr="00460F1B">
        <w:rPr>
          <w:rFonts w:ascii="Times New Roman" w:hAnsi="Times New Roman" w:cs="Times New Roman"/>
          <w:szCs w:val="22"/>
          <w:lang w:val="en-GB"/>
        </w:rPr>
        <w:t xml:space="preserve"> </w:t>
      </w:r>
      <w:r w:rsidRPr="00460F1B">
        <w:rPr>
          <w:rFonts w:ascii="Times New Roman" w:hAnsi="Times New Roman" w:cs="Times New Roman"/>
          <w:szCs w:val="22"/>
          <w:lang w:val="en-GB"/>
        </w:rPr>
        <w:t>clinical signs (</w:t>
      </w:r>
      <w:r w:rsidR="00187AC5" w:rsidRPr="00460F1B">
        <w:rPr>
          <w:rFonts w:ascii="Times New Roman" w:hAnsi="Times New Roman" w:cs="Times New Roman"/>
          <w:lang w:val="en-CA"/>
        </w:rPr>
        <w:t>MG</w:t>
      </w:r>
      <w:r w:rsidRPr="00460F1B">
        <w:rPr>
          <w:rFonts w:ascii="Times New Roman" w:hAnsi="Times New Roman" w:cs="Times New Roman"/>
          <w:lang w:val="en-CA"/>
        </w:rPr>
        <w:t xml:space="preserve"> secretion, corneal staining, erythema</w:t>
      </w:r>
      <w:r w:rsidR="00F649CD">
        <w:rPr>
          <w:rFonts w:ascii="Times New Roman" w:hAnsi="Times New Roman" w:cs="Times New Roman"/>
          <w:lang w:val="en-CA"/>
        </w:rPr>
        <w:t>,</w:t>
      </w:r>
      <w:r w:rsidRPr="00460F1B">
        <w:rPr>
          <w:rFonts w:ascii="Times New Roman" w:hAnsi="Times New Roman" w:cs="Times New Roman"/>
          <w:lang w:val="en-CA"/>
        </w:rPr>
        <w:t xml:space="preserve"> and telangiectasia) </w:t>
      </w:r>
      <w:r w:rsidR="00EC43FF" w:rsidRPr="00460F1B">
        <w:rPr>
          <w:rFonts w:ascii="Times New Roman" w:hAnsi="Times New Roman" w:cs="Times New Roman"/>
          <w:lang w:val="en-CA"/>
        </w:rPr>
        <w:t>is</w:t>
      </w:r>
      <w:r w:rsidRPr="00460F1B">
        <w:rPr>
          <w:rFonts w:ascii="Times New Roman" w:hAnsi="Times New Roman" w:cs="Times New Roman"/>
          <w:lang w:val="en-CA"/>
        </w:rPr>
        <w:t xml:space="preserve"> </w:t>
      </w:r>
      <w:r w:rsidR="00EC43FF" w:rsidRPr="00460F1B">
        <w:rPr>
          <w:rFonts w:ascii="Times New Roman" w:hAnsi="Times New Roman" w:cs="Times New Roman"/>
          <w:lang w:val="en-CA"/>
        </w:rPr>
        <w:t>provided</w:t>
      </w:r>
      <w:r w:rsidRPr="00460F1B">
        <w:rPr>
          <w:rFonts w:ascii="Times New Roman" w:hAnsi="Times New Roman" w:cs="Times New Roman"/>
          <w:lang w:val="en-CA"/>
        </w:rPr>
        <w:t xml:space="preserve"> </w:t>
      </w:r>
      <w:r w:rsidR="008E39A0">
        <w:rPr>
          <w:rFonts w:ascii="Times New Roman" w:hAnsi="Times New Roman" w:cs="Times New Roman"/>
          <w:lang w:val="en-CA"/>
        </w:rPr>
        <w:t>(</w:t>
      </w:r>
      <w:r w:rsidRPr="00460F1B">
        <w:rPr>
          <w:rFonts w:ascii="Times New Roman" w:hAnsi="Times New Roman" w:cs="Times New Roman"/>
          <w:lang w:val="en-CA"/>
        </w:rPr>
        <w:t xml:space="preserve">Table </w:t>
      </w:r>
      <w:r w:rsidR="00AF0A9A">
        <w:rPr>
          <w:rFonts w:ascii="Times New Roman" w:hAnsi="Times New Roman" w:cs="Times New Roman"/>
          <w:lang w:val="en-CA"/>
        </w:rPr>
        <w:t>2</w:t>
      </w:r>
      <w:r w:rsidR="008E39A0">
        <w:rPr>
          <w:rFonts w:ascii="Times New Roman" w:hAnsi="Times New Roman" w:cs="Times New Roman"/>
          <w:lang w:val="en-CA"/>
        </w:rPr>
        <w:t>)</w:t>
      </w:r>
      <w:r w:rsidRPr="00460F1B">
        <w:rPr>
          <w:rFonts w:ascii="Times New Roman" w:hAnsi="Times New Roman" w:cs="Times New Roman"/>
          <w:lang w:val="en-CA"/>
        </w:rPr>
        <w:t xml:space="preserve">. </w:t>
      </w:r>
      <w:r w:rsidR="00B6452A" w:rsidRPr="00460F1B">
        <w:rPr>
          <w:rFonts w:ascii="Times New Roman" w:hAnsi="Times New Roman" w:cs="Times New Roman"/>
          <w:szCs w:val="22"/>
          <w:lang w:val="en-GB"/>
        </w:rPr>
        <w:t xml:space="preserve">No significant correlation was found between the clinical signs and the meiboscore with either the LVII (Spearman’s </w:t>
      </w:r>
      <w:r w:rsidR="00B6452A" w:rsidRPr="00460F1B">
        <w:rPr>
          <w:rFonts w:ascii="Times New Roman" w:hAnsi="Times New Roman" w:cs="Times New Roman"/>
          <w:i/>
          <w:szCs w:val="22"/>
          <w:lang w:val="en-GB"/>
        </w:rPr>
        <w:t>r</w:t>
      </w:r>
      <w:r w:rsidR="00B6452A" w:rsidRPr="00460F1B">
        <w:rPr>
          <w:rFonts w:ascii="Times New Roman" w:hAnsi="Times New Roman" w:cs="Times New Roman"/>
          <w:szCs w:val="22"/>
          <w:lang w:val="en-GB"/>
        </w:rPr>
        <w:t xml:space="preserve"> &lt; 0.16, </w:t>
      </w:r>
      <w:r w:rsidR="00B6452A" w:rsidRPr="00460F1B">
        <w:rPr>
          <w:rFonts w:ascii="Times New Roman" w:hAnsi="Times New Roman" w:cs="Times New Roman"/>
          <w:i/>
          <w:szCs w:val="22"/>
          <w:lang w:val="en-GB"/>
        </w:rPr>
        <w:t>p</w:t>
      </w:r>
      <w:r w:rsidR="00B6452A" w:rsidRPr="00460F1B">
        <w:rPr>
          <w:rFonts w:ascii="Times New Roman" w:hAnsi="Times New Roman" w:cs="Times New Roman"/>
          <w:szCs w:val="22"/>
          <w:lang w:val="en-GB"/>
        </w:rPr>
        <w:t xml:space="preserve"> &gt; 0.10) or the K5M (Spearman’s </w:t>
      </w:r>
      <w:r w:rsidR="00B6452A" w:rsidRPr="00460F1B">
        <w:rPr>
          <w:rFonts w:ascii="Times New Roman" w:hAnsi="Times New Roman" w:cs="Times New Roman"/>
          <w:i/>
          <w:szCs w:val="22"/>
          <w:lang w:val="en-GB"/>
        </w:rPr>
        <w:t>r</w:t>
      </w:r>
      <w:r w:rsidR="00B6452A" w:rsidRPr="00460F1B">
        <w:rPr>
          <w:rFonts w:ascii="Times New Roman" w:hAnsi="Times New Roman" w:cs="Times New Roman"/>
          <w:szCs w:val="22"/>
          <w:lang w:val="en-GB"/>
        </w:rPr>
        <w:t xml:space="preserve"> &lt; 0.11, </w:t>
      </w:r>
      <w:r w:rsidR="00B6452A" w:rsidRPr="00460F1B">
        <w:rPr>
          <w:rFonts w:ascii="Times New Roman" w:hAnsi="Times New Roman" w:cs="Times New Roman"/>
          <w:i/>
          <w:szCs w:val="22"/>
          <w:lang w:val="en-GB"/>
        </w:rPr>
        <w:t>p</w:t>
      </w:r>
      <w:r w:rsidR="00B6452A" w:rsidRPr="00460F1B">
        <w:rPr>
          <w:rFonts w:ascii="Times New Roman" w:hAnsi="Times New Roman" w:cs="Times New Roman"/>
          <w:szCs w:val="22"/>
          <w:lang w:val="en-GB"/>
        </w:rPr>
        <w:t xml:space="preserve"> &gt; 0.28)</w:t>
      </w:r>
      <w:r w:rsidR="00395870" w:rsidRPr="00460F1B">
        <w:rPr>
          <w:rFonts w:ascii="Times New Roman" w:hAnsi="Times New Roman" w:cs="Times New Roman"/>
          <w:szCs w:val="22"/>
          <w:lang w:val="en-GB"/>
        </w:rPr>
        <w:t xml:space="preserve"> (Table </w:t>
      </w:r>
      <w:r w:rsidR="00AF0A9A">
        <w:rPr>
          <w:rFonts w:ascii="Times New Roman" w:hAnsi="Times New Roman" w:cs="Times New Roman"/>
          <w:szCs w:val="22"/>
          <w:lang w:val="en-GB"/>
        </w:rPr>
        <w:t>3</w:t>
      </w:r>
      <w:r w:rsidR="00395870" w:rsidRPr="00460F1B">
        <w:rPr>
          <w:rFonts w:ascii="Times New Roman" w:hAnsi="Times New Roman" w:cs="Times New Roman"/>
          <w:szCs w:val="22"/>
          <w:lang w:val="en-GB"/>
        </w:rPr>
        <w:t>)</w:t>
      </w:r>
      <w:r w:rsidR="00B6452A" w:rsidRPr="00460F1B">
        <w:rPr>
          <w:rFonts w:ascii="Times New Roman" w:hAnsi="Times New Roman" w:cs="Times New Roman"/>
          <w:szCs w:val="22"/>
          <w:lang w:val="en-GB"/>
        </w:rPr>
        <w:t>.</w:t>
      </w:r>
      <w:r w:rsidRPr="00460F1B">
        <w:rPr>
          <w:rFonts w:ascii="Times New Roman" w:hAnsi="Times New Roman" w:cs="Times New Roman"/>
          <w:szCs w:val="22"/>
          <w:lang w:val="en-GB"/>
        </w:rPr>
        <w:t xml:space="preserve"> </w:t>
      </w:r>
      <w:r w:rsidR="00B01543" w:rsidRPr="00460F1B">
        <w:rPr>
          <w:rFonts w:ascii="Times New Roman" w:hAnsi="Times New Roman" w:cs="Times New Roman"/>
          <w:szCs w:val="22"/>
          <w:lang w:val="en-GB"/>
        </w:rPr>
        <w:t>S</w:t>
      </w:r>
      <w:r w:rsidR="00DE557E" w:rsidRPr="00460F1B">
        <w:rPr>
          <w:rFonts w:ascii="Times New Roman" w:hAnsi="Times New Roman" w:cs="Times New Roman"/>
          <w:szCs w:val="22"/>
          <w:lang w:val="en-GB"/>
        </w:rPr>
        <w:t>ignificant correlation</w:t>
      </w:r>
      <w:r w:rsidR="00B01543" w:rsidRPr="00460F1B">
        <w:rPr>
          <w:rFonts w:ascii="Times New Roman" w:hAnsi="Times New Roman" w:cs="Times New Roman"/>
          <w:szCs w:val="22"/>
          <w:lang w:val="en-GB"/>
        </w:rPr>
        <w:t>s</w:t>
      </w:r>
      <w:r w:rsidR="00DE557E" w:rsidRPr="00460F1B">
        <w:rPr>
          <w:rFonts w:ascii="Times New Roman" w:hAnsi="Times New Roman" w:cs="Times New Roman"/>
          <w:szCs w:val="22"/>
          <w:lang w:val="en-GB"/>
        </w:rPr>
        <w:t xml:space="preserve"> w</w:t>
      </w:r>
      <w:r w:rsidR="00B01543" w:rsidRPr="00460F1B">
        <w:rPr>
          <w:rFonts w:ascii="Times New Roman" w:hAnsi="Times New Roman" w:cs="Times New Roman"/>
          <w:szCs w:val="22"/>
          <w:lang w:val="en-GB"/>
        </w:rPr>
        <w:t>ere</w:t>
      </w:r>
      <w:r w:rsidR="00DE557E" w:rsidRPr="00460F1B">
        <w:rPr>
          <w:rFonts w:ascii="Times New Roman" w:hAnsi="Times New Roman" w:cs="Times New Roman"/>
          <w:szCs w:val="22"/>
          <w:lang w:val="en-GB"/>
        </w:rPr>
        <w:t xml:space="preserve"> also not observed between the clinical signs and the percentage dropout with the LVII (Spearman’s </w:t>
      </w:r>
      <w:r w:rsidR="00DE557E" w:rsidRPr="00460F1B">
        <w:rPr>
          <w:rFonts w:ascii="Times New Roman" w:hAnsi="Times New Roman" w:cs="Times New Roman"/>
          <w:i/>
          <w:szCs w:val="22"/>
          <w:lang w:val="en-GB"/>
        </w:rPr>
        <w:t>r</w:t>
      </w:r>
      <w:r w:rsidR="00DE557E" w:rsidRPr="00460F1B">
        <w:rPr>
          <w:rFonts w:ascii="Times New Roman" w:hAnsi="Times New Roman" w:cs="Times New Roman"/>
          <w:szCs w:val="22"/>
          <w:lang w:val="en-GB"/>
        </w:rPr>
        <w:t xml:space="preserve"> &lt; 0.10, </w:t>
      </w:r>
      <w:r w:rsidR="00DE557E" w:rsidRPr="00460F1B">
        <w:rPr>
          <w:rFonts w:ascii="Times New Roman" w:hAnsi="Times New Roman" w:cs="Times New Roman"/>
          <w:i/>
          <w:szCs w:val="22"/>
          <w:lang w:val="en-GB"/>
        </w:rPr>
        <w:t>p</w:t>
      </w:r>
      <w:r w:rsidR="00DE557E" w:rsidRPr="00460F1B">
        <w:rPr>
          <w:rFonts w:ascii="Times New Roman" w:hAnsi="Times New Roman" w:cs="Times New Roman"/>
          <w:szCs w:val="22"/>
          <w:lang w:val="en-GB"/>
        </w:rPr>
        <w:t xml:space="preserve"> &gt; 0.07) or the K5M (Spearman’s </w:t>
      </w:r>
      <w:r w:rsidR="00AB599F" w:rsidRPr="00460F1B">
        <w:rPr>
          <w:rFonts w:ascii="Times New Roman" w:hAnsi="Times New Roman" w:cs="Times New Roman"/>
          <w:i/>
          <w:szCs w:val="22"/>
          <w:lang w:val="en-GB"/>
        </w:rPr>
        <w:t>r</w:t>
      </w:r>
      <w:r w:rsidR="00AB599F" w:rsidRPr="00460F1B">
        <w:rPr>
          <w:rFonts w:ascii="Times New Roman" w:hAnsi="Times New Roman" w:cs="Times New Roman"/>
          <w:szCs w:val="22"/>
          <w:lang w:val="en-GB"/>
        </w:rPr>
        <w:t xml:space="preserve"> </w:t>
      </w:r>
      <w:r w:rsidR="00DE557E" w:rsidRPr="00460F1B">
        <w:rPr>
          <w:rFonts w:ascii="Times New Roman" w:hAnsi="Times New Roman" w:cs="Times New Roman"/>
          <w:szCs w:val="22"/>
          <w:lang w:val="en-GB"/>
        </w:rPr>
        <w:t xml:space="preserve">&lt; 0.13, </w:t>
      </w:r>
      <w:r w:rsidR="00DE557E" w:rsidRPr="00460F1B">
        <w:rPr>
          <w:rFonts w:ascii="Times New Roman" w:hAnsi="Times New Roman" w:cs="Times New Roman"/>
          <w:i/>
          <w:szCs w:val="22"/>
          <w:lang w:val="en-GB"/>
        </w:rPr>
        <w:t>p</w:t>
      </w:r>
      <w:r w:rsidR="00DE557E" w:rsidRPr="00460F1B">
        <w:rPr>
          <w:rFonts w:ascii="Times New Roman" w:hAnsi="Times New Roman" w:cs="Times New Roman"/>
          <w:szCs w:val="22"/>
          <w:lang w:val="en-GB"/>
        </w:rPr>
        <w:t xml:space="preserve"> &gt; 0.41)</w:t>
      </w:r>
      <w:r w:rsidR="0088590B" w:rsidRPr="00460F1B">
        <w:rPr>
          <w:rFonts w:ascii="Times New Roman" w:hAnsi="Times New Roman" w:cs="Times New Roman"/>
          <w:szCs w:val="22"/>
          <w:lang w:val="en-GB"/>
        </w:rPr>
        <w:t xml:space="preserve"> (Table </w:t>
      </w:r>
      <w:r w:rsidR="00AF0A9A">
        <w:rPr>
          <w:rFonts w:ascii="Times New Roman" w:hAnsi="Times New Roman" w:cs="Times New Roman"/>
          <w:szCs w:val="22"/>
          <w:lang w:val="en-GB"/>
        </w:rPr>
        <w:t>4</w:t>
      </w:r>
      <w:r w:rsidR="0088590B" w:rsidRPr="00460F1B">
        <w:rPr>
          <w:rFonts w:ascii="Times New Roman" w:hAnsi="Times New Roman" w:cs="Times New Roman"/>
          <w:szCs w:val="22"/>
          <w:lang w:val="en-GB"/>
        </w:rPr>
        <w:t>)</w:t>
      </w:r>
      <w:r w:rsidR="00DE557E" w:rsidRPr="00460F1B">
        <w:rPr>
          <w:rFonts w:ascii="Times New Roman" w:hAnsi="Times New Roman" w:cs="Times New Roman"/>
          <w:szCs w:val="22"/>
          <w:lang w:val="en-GB"/>
        </w:rPr>
        <w:t xml:space="preserve">. </w:t>
      </w:r>
    </w:p>
    <w:p w14:paraId="06AC44B9" w14:textId="77777777" w:rsidR="00DE557E" w:rsidRPr="00460F1B" w:rsidRDefault="00DE557E" w:rsidP="003D589D">
      <w:pPr>
        <w:spacing w:line="360" w:lineRule="auto"/>
        <w:rPr>
          <w:rFonts w:ascii="Times New Roman" w:hAnsi="Times New Roman" w:cs="Times New Roman"/>
          <w:szCs w:val="22"/>
          <w:lang w:val="en-GB"/>
        </w:rPr>
      </w:pPr>
    </w:p>
    <w:p w14:paraId="19D52867" w14:textId="77777777" w:rsidR="00610549" w:rsidRPr="00460F1B" w:rsidRDefault="00610549" w:rsidP="003D589D">
      <w:pPr>
        <w:spacing w:line="360" w:lineRule="auto"/>
        <w:rPr>
          <w:rFonts w:ascii="Times New Roman" w:hAnsi="Times New Roman" w:cs="Times New Roman"/>
          <w:b/>
          <w:szCs w:val="22"/>
          <w:lang w:val="en-GB"/>
        </w:rPr>
      </w:pPr>
      <w:r w:rsidRPr="00460F1B">
        <w:rPr>
          <w:rFonts w:ascii="Times New Roman" w:hAnsi="Times New Roman" w:cs="Times New Roman"/>
          <w:b/>
          <w:szCs w:val="22"/>
          <w:lang w:val="en-GB"/>
        </w:rPr>
        <w:t>Meiboscore</w:t>
      </w:r>
    </w:p>
    <w:p w14:paraId="217BBDED" w14:textId="3B21A149" w:rsidR="00F76C62" w:rsidRDefault="00031B64" w:rsidP="007F5337">
      <w:pPr>
        <w:spacing w:line="360" w:lineRule="auto"/>
        <w:rPr>
          <w:rFonts w:ascii="Times New Roman" w:hAnsi="Times New Roman" w:cs="Times New Roman"/>
          <w:lang w:val="en-CA"/>
        </w:rPr>
      </w:pPr>
      <w:r w:rsidRPr="00460F1B">
        <w:rPr>
          <w:rFonts w:ascii="Times New Roman" w:hAnsi="Times New Roman" w:cs="Times New Roman"/>
          <w:lang w:val="en-CA"/>
        </w:rPr>
        <w:t>LVII</w:t>
      </w:r>
      <w:r>
        <w:rPr>
          <w:rFonts w:ascii="Times New Roman" w:hAnsi="Times New Roman" w:cs="Times New Roman"/>
          <w:lang w:val="en-CA"/>
        </w:rPr>
        <w:t>:</w:t>
      </w:r>
      <w:r w:rsidRPr="00460F1B">
        <w:rPr>
          <w:rFonts w:ascii="Times New Roman" w:hAnsi="Times New Roman" w:cs="Times New Roman"/>
          <w:lang w:val="en-CA"/>
        </w:rPr>
        <w:t xml:space="preserve"> </w:t>
      </w:r>
      <w:r w:rsidR="00F76C62" w:rsidRPr="00460F1B">
        <w:rPr>
          <w:rFonts w:ascii="Times New Roman" w:hAnsi="Times New Roman" w:cs="Times New Roman"/>
          <w:lang w:val="en-CA"/>
        </w:rPr>
        <w:t>mean ±</w:t>
      </w:r>
      <w:r w:rsidR="007C0E80" w:rsidRPr="00460F1B">
        <w:rPr>
          <w:rFonts w:ascii="Times New Roman" w:hAnsi="Times New Roman" w:cs="Times New Roman"/>
          <w:lang w:val="en-CA"/>
        </w:rPr>
        <w:t xml:space="preserve"> SD meiboscore</w:t>
      </w:r>
      <w:r w:rsidR="00F76C62" w:rsidRPr="00460F1B">
        <w:rPr>
          <w:rFonts w:ascii="Times New Roman" w:hAnsi="Times New Roman" w:cs="Times New Roman"/>
          <w:lang w:val="en-CA"/>
        </w:rPr>
        <w:t xml:space="preserve"> was 1.43 ± 0.78 </w:t>
      </w:r>
      <w:r w:rsidR="001C0B0A" w:rsidRPr="00460F1B">
        <w:rPr>
          <w:rFonts w:ascii="Times New Roman" w:hAnsi="Times New Roman" w:cs="Times New Roman"/>
          <w:lang w:val="en-CA"/>
        </w:rPr>
        <w:t>(</w:t>
      </w:r>
      <w:r w:rsidR="0005300A" w:rsidRPr="00460F1B">
        <w:rPr>
          <w:rFonts w:ascii="Times New Roman" w:hAnsi="Times New Roman" w:cs="Times New Roman"/>
          <w:lang w:val="en-CA"/>
        </w:rPr>
        <w:t xml:space="preserve">median = 1, mode = 1, lower quartile = 1, upper quartile = </w:t>
      </w:r>
      <w:r w:rsidR="00EB4E4D" w:rsidRPr="00460F1B">
        <w:rPr>
          <w:rFonts w:ascii="Times New Roman" w:hAnsi="Times New Roman" w:cs="Times New Roman"/>
          <w:lang w:val="en-CA"/>
        </w:rPr>
        <w:t>2</w:t>
      </w:r>
      <w:r w:rsidR="0005300A" w:rsidRPr="00460F1B">
        <w:rPr>
          <w:rFonts w:ascii="Times New Roman" w:hAnsi="Times New Roman" w:cs="Times New Roman"/>
          <w:lang w:val="en-CA"/>
        </w:rPr>
        <w:t>)</w:t>
      </w:r>
      <w:r>
        <w:rPr>
          <w:rFonts w:ascii="Times New Roman" w:hAnsi="Times New Roman" w:cs="Times New Roman"/>
          <w:lang w:val="en-CA"/>
        </w:rPr>
        <w:t>;</w:t>
      </w:r>
      <w:r w:rsidR="0005300A" w:rsidRPr="00460F1B">
        <w:rPr>
          <w:rFonts w:ascii="Times New Roman" w:hAnsi="Times New Roman" w:cs="Times New Roman"/>
          <w:lang w:val="en-CA"/>
        </w:rPr>
        <w:t xml:space="preserve"> </w:t>
      </w:r>
      <w:r w:rsidRPr="00460F1B">
        <w:rPr>
          <w:rFonts w:ascii="Times New Roman" w:hAnsi="Times New Roman" w:cs="Times New Roman"/>
          <w:lang w:val="en-CA"/>
        </w:rPr>
        <w:t>K5M</w:t>
      </w:r>
      <w:r>
        <w:rPr>
          <w:rFonts w:ascii="Times New Roman" w:hAnsi="Times New Roman" w:cs="Times New Roman"/>
          <w:lang w:val="en-CA"/>
        </w:rPr>
        <w:t>:</w:t>
      </w:r>
      <w:r w:rsidRPr="00460F1B">
        <w:rPr>
          <w:rFonts w:ascii="Times New Roman" w:hAnsi="Times New Roman" w:cs="Times New Roman"/>
          <w:lang w:val="en-CA"/>
        </w:rPr>
        <w:t xml:space="preserve"> mean ± SD meiboscore was </w:t>
      </w:r>
      <w:r w:rsidR="00F76C62" w:rsidRPr="00460F1B">
        <w:rPr>
          <w:rFonts w:ascii="Times New Roman" w:hAnsi="Times New Roman" w:cs="Times New Roman"/>
          <w:lang w:val="en-CA"/>
        </w:rPr>
        <w:t xml:space="preserve">1.90 ± 0.81 </w:t>
      </w:r>
      <w:r w:rsidR="0005300A" w:rsidRPr="00460F1B">
        <w:rPr>
          <w:rFonts w:ascii="Times New Roman" w:hAnsi="Times New Roman" w:cs="Times New Roman"/>
          <w:lang w:val="en-CA"/>
        </w:rPr>
        <w:t>(median = 2, mode = 2, lower quartile = 1, upper quartile = 2.5)</w:t>
      </w:r>
      <w:r w:rsidR="00C87954" w:rsidRPr="00460F1B">
        <w:rPr>
          <w:rFonts w:ascii="Times New Roman" w:hAnsi="Times New Roman" w:cs="Times New Roman"/>
          <w:lang w:val="en-CA"/>
        </w:rPr>
        <w:t xml:space="preserve">. </w:t>
      </w:r>
      <w:r w:rsidR="00AF75F8">
        <w:rPr>
          <w:rFonts w:ascii="Times New Roman" w:hAnsi="Times New Roman" w:cs="Times New Roman"/>
          <w:lang w:val="en-CA"/>
        </w:rPr>
        <w:t xml:space="preserve">The frequency distribution of the meiboscore obtained with the two instruments is provided in Figure 2A. </w:t>
      </w:r>
      <w:r w:rsidR="002116C3" w:rsidRPr="00460F1B">
        <w:rPr>
          <w:rFonts w:ascii="Times New Roman" w:hAnsi="Times New Roman" w:cs="Times New Roman"/>
          <w:lang w:val="en-CA"/>
        </w:rPr>
        <w:t xml:space="preserve">A </w:t>
      </w:r>
      <w:r w:rsidR="00923E2E" w:rsidRPr="00460F1B">
        <w:rPr>
          <w:rFonts w:ascii="Times New Roman" w:hAnsi="Times New Roman" w:cs="Times New Roman"/>
          <w:lang w:val="en-CA"/>
        </w:rPr>
        <w:t xml:space="preserve">statistically </w:t>
      </w:r>
      <w:r w:rsidR="00F76C62" w:rsidRPr="00460F1B">
        <w:rPr>
          <w:rFonts w:ascii="Times New Roman" w:hAnsi="Times New Roman" w:cs="Times New Roman"/>
          <w:lang w:val="en-CA"/>
        </w:rPr>
        <w:t>significan</w:t>
      </w:r>
      <w:r w:rsidR="00EB4E4D" w:rsidRPr="00460F1B">
        <w:rPr>
          <w:rFonts w:ascii="Times New Roman" w:hAnsi="Times New Roman" w:cs="Times New Roman"/>
          <w:lang w:val="en-CA"/>
        </w:rPr>
        <w:t xml:space="preserve">t difference in the meiboscore </w:t>
      </w:r>
      <w:r w:rsidR="002116C3" w:rsidRPr="00460F1B">
        <w:rPr>
          <w:rFonts w:ascii="Times New Roman" w:hAnsi="Times New Roman" w:cs="Times New Roman"/>
          <w:lang w:val="en-CA"/>
        </w:rPr>
        <w:t xml:space="preserve">was observed </w:t>
      </w:r>
      <w:r w:rsidR="00C87954" w:rsidRPr="00460F1B">
        <w:rPr>
          <w:rFonts w:ascii="Times New Roman" w:hAnsi="Times New Roman" w:cs="Times New Roman"/>
          <w:lang w:val="en-CA"/>
        </w:rPr>
        <w:t>between</w:t>
      </w:r>
      <w:r w:rsidR="00EB4E4D" w:rsidRPr="00460F1B">
        <w:rPr>
          <w:rFonts w:ascii="Times New Roman" w:hAnsi="Times New Roman" w:cs="Times New Roman"/>
          <w:lang w:val="en-CA"/>
        </w:rPr>
        <w:t xml:space="preserve"> the</w:t>
      </w:r>
      <w:r w:rsidR="00F76C62" w:rsidRPr="00460F1B">
        <w:rPr>
          <w:rFonts w:ascii="Times New Roman" w:hAnsi="Times New Roman" w:cs="Times New Roman"/>
          <w:lang w:val="en-CA"/>
        </w:rPr>
        <w:t xml:space="preserve"> two instruments (</w:t>
      </w:r>
      <w:r w:rsidR="00F9492B" w:rsidRPr="00460F1B">
        <w:rPr>
          <w:rFonts w:ascii="Times New Roman" w:hAnsi="Times New Roman" w:cs="Times New Roman"/>
          <w:lang w:val="en-CA"/>
        </w:rPr>
        <w:t>Z</w:t>
      </w:r>
      <w:r w:rsidR="00F76C62" w:rsidRPr="00460F1B">
        <w:rPr>
          <w:rFonts w:ascii="Times New Roman" w:hAnsi="Times New Roman" w:cs="Times New Roman"/>
          <w:lang w:val="en-CA"/>
        </w:rPr>
        <w:t xml:space="preserve"> = </w:t>
      </w:r>
      <w:r w:rsidR="00F9492B" w:rsidRPr="00460F1B">
        <w:rPr>
          <w:rFonts w:ascii="Times New Roman" w:hAnsi="Times New Roman" w:cs="Times New Roman"/>
          <w:lang w:val="en-CA"/>
        </w:rPr>
        <w:t>3.25</w:t>
      </w:r>
      <w:r w:rsidR="00F76C62" w:rsidRPr="00460F1B">
        <w:rPr>
          <w:rFonts w:ascii="Times New Roman" w:hAnsi="Times New Roman" w:cs="Times New Roman"/>
          <w:lang w:val="en-CA"/>
        </w:rPr>
        <w:t xml:space="preserve">, </w:t>
      </w:r>
      <w:r w:rsidR="00F76C62" w:rsidRPr="00460F1B">
        <w:rPr>
          <w:rFonts w:ascii="Times New Roman" w:hAnsi="Times New Roman" w:cs="Times New Roman"/>
          <w:i/>
          <w:lang w:val="en-CA"/>
        </w:rPr>
        <w:t>p</w:t>
      </w:r>
      <w:r w:rsidR="00F76C62" w:rsidRPr="00460F1B">
        <w:rPr>
          <w:rFonts w:ascii="Times New Roman" w:hAnsi="Times New Roman" w:cs="Times New Roman"/>
          <w:lang w:val="en-CA"/>
        </w:rPr>
        <w:t xml:space="preserve"> </w:t>
      </w:r>
      <w:r w:rsidR="000707C2" w:rsidRPr="00460F1B">
        <w:rPr>
          <w:rFonts w:ascii="Times New Roman" w:hAnsi="Times New Roman" w:cs="Times New Roman"/>
          <w:lang w:val="en-CA"/>
        </w:rPr>
        <w:t>=</w:t>
      </w:r>
      <w:r w:rsidR="00F76C62" w:rsidRPr="00460F1B">
        <w:rPr>
          <w:rFonts w:ascii="Times New Roman" w:hAnsi="Times New Roman" w:cs="Times New Roman"/>
          <w:lang w:val="en-CA"/>
        </w:rPr>
        <w:t xml:space="preserve"> 0.001)</w:t>
      </w:r>
      <w:r w:rsidR="003A1D6A" w:rsidRPr="00460F1B">
        <w:rPr>
          <w:rFonts w:ascii="Times New Roman" w:hAnsi="Times New Roman" w:cs="Times New Roman"/>
          <w:lang w:val="en-CA"/>
        </w:rPr>
        <w:t xml:space="preserve"> (Figure</w:t>
      </w:r>
      <w:r w:rsidR="008B5910">
        <w:rPr>
          <w:rFonts w:ascii="Times New Roman" w:hAnsi="Times New Roman" w:cs="Times New Roman"/>
          <w:lang w:val="en-CA"/>
        </w:rPr>
        <w:t xml:space="preserve"> 2B</w:t>
      </w:r>
      <w:r w:rsidR="003A1D6A" w:rsidRPr="00460F1B">
        <w:rPr>
          <w:rFonts w:ascii="Times New Roman" w:hAnsi="Times New Roman" w:cs="Times New Roman"/>
          <w:lang w:val="en-CA"/>
        </w:rPr>
        <w:t>)</w:t>
      </w:r>
      <w:r w:rsidR="00F76C62" w:rsidRPr="00460F1B">
        <w:rPr>
          <w:rFonts w:ascii="Times New Roman" w:hAnsi="Times New Roman" w:cs="Times New Roman"/>
          <w:lang w:val="en-CA"/>
        </w:rPr>
        <w:t>.</w:t>
      </w:r>
      <w:r w:rsidR="003A1D6A" w:rsidRPr="00460F1B">
        <w:rPr>
          <w:rFonts w:ascii="Times New Roman" w:hAnsi="Times New Roman" w:cs="Times New Roman"/>
          <w:lang w:val="en-CA"/>
        </w:rPr>
        <w:t xml:space="preserve"> </w:t>
      </w:r>
    </w:p>
    <w:p w14:paraId="3581916C" w14:textId="77777777" w:rsidR="00AC0633" w:rsidRDefault="00AC0633" w:rsidP="00A21B88">
      <w:pPr>
        <w:spacing w:line="360" w:lineRule="auto"/>
        <w:jc w:val="center"/>
        <w:rPr>
          <w:rFonts w:ascii="Times New Roman" w:hAnsi="Times New Roman" w:cs="Times New Roman"/>
          <w:b/>
          <w:lang w:val="en-CA"/>
        </w:rPr>
      </w:pPr>
    </w:p>
    <w:p w14:paraId="23320404" w14:textId="4AF5A3C7" w:rsidR="009A2831" w:rsidRPr="00A21B88" w:rsidRDefault="009A2831" w:rsidP="00A21B88">
      <w:pPr>
        <w:spacing w:line="360" w:lineRule="auto"/>
        <w:jc w:val="center"/>
        <w:rPr>
          <w:rFonts w:ascii="Times New Roman" w:hAnsi="Times New Roman" w:cs="Times New Roman"/>
          <w:b/>
          <w:color w:val="FF0000"/>
          <w:lang w:val="en-CA"/>
        </w:rPr>
      </w:pPr>
      <w:r w:rsidRPr="00A21B88">
        <w:rPr>
          <w:rFonts w:ascii="Times New Roman" w:hAnsi="Times New Roman" w:cs="Times New Roman"/>
          <w:b/>
          <w:lang w:val="en-CA"/>
        </w:rPr>
        <w:t xml:space="preserve">&lt;&lt;Insert Figure 2&gt;&gt; </w:t>
      </w:r>
    </w:p>
    <w:p w14:paraId="72623FDE" w14:textId="77777777" w:rsidR="007629C2" w:rsidRDefault="007629C2" w:rsidP="007F5337">
      <w:pPr>
        <w:spacing w:line="360" w:lineRule="auto"/>
        <w:rPr>
          <w:rFonts w:ascii="Times New Roman" w:hAnsi="Times New Roman" w:cs="Times New Roman"/>
          <w:lang w:val="en-CA"/>
        </w:rPr>
      </w:pPr>
    </w:p>
    <w:p w14:paraId="4A25D98D" w14:textId="6FA6EBB3" w:rsidR="00F76C62" w:rsidRPr="00460F1B" w:rsidRDefault="00F76C62" w:rsidP="007F5337">
      <w:pPr>
        <w:spacing w:line="360" w:lineRule="auto"/>
        <w:rPr>
          <w:rFonts w:ascii="Times New Roman" w:hAnsi="Times New Roman" w:cs="Times New Roman"/>
          <w:lang w:val="en-CA"/>
        </w:rPr>
      </w:pPr>
      <w:r w:rsidRPr="00460F1B">
        <w:rPr>
          <w:rFonts w:ascii="Times New Roman" w:hAnsi="Times New Roman" w:cs="Times New Roman"/>
          <w:lang w:val="en-CA"/>
        </w:rPr>
        <w:t xml:space="preserve">A statistically significant correlation was found between the meiboscore </w:t>
      </w:r>
      <w:r w:rsidR="00361E38" w:rsidRPr="00460F1B">
        <w:rPr>
          <w:rFonts w:ascii="Times New Roman" w:hAnsi="Times New Roman" w:cs="Times New Roman"/>
          <w:lang w:val="en-CA"/>
        </w:rPr>
        <w:t>ob</w:t>
      </w:r>
      <w:r w:rsidR="00260BEB" w:rsidRPr="00460F1B">
        <w:rPr>
          <w:rFonts w:ascii="Times New Roman" w:hAnsi="Times New Roman" w:cs="Times New Roman"/>
          <w:lang w:val="en-CA"/>
        </w:rPr>
        <w:t xml:space="preserve">tained </w:t>
      </w:r>
      <w:r w:rsidRPr="00460F1B">
        <w:rPr>
          <w:rFonts w:ascii="Times New Roman" w:hAnsi="Times New Roman" w:cs="Times New Roman"/>
          <w:lang w:val="en-CA"/>
        </w:rPr>
        <w:t>with the L</w:t>
      </w:r>
      <w:r w:rsidR="00C72D9A" w:rsidRPr="00460F1B">
        <w:rPr>
          <w:rFonts w:ascii="Times New Roman" w:hAnsi="Times New Roman" w:cs="Times New Roman"/>
          <w:lang w:val="en-CA"/>
        </w:rPr>
        <w:t>V</w:t>
      </w:r>
      <w:r w:rsidRPr="00460F1B">
        <w:rPr>
          <w:rFonts w:ascii="Times New Roman" w:hAnsi="Times New Roman" w:cs="Times New Roman"/>
          <w:lang w:val="en-CA"/>
        </w:rPr>
        <w:t xml:space="preserve">II and the K5M </w:t>
      </w:r>
      <w:r w:rsidR="00882696" w:rsidRPr="00460F1B">
        <w:rPr>
          <w:rFonts w:ascii="Times New Roman" w:hAnsi="Times New Roman" w:cs="Times New Roman"/>
          <w:lang w:val="en-CA"/>
        </w:rPr>
        <w:t>(Spearman</w:t>
      </w:r>
      <w:r w:rsidR="00AB599F" w:rsidRPr="00460F1B">
        <w:rPr>
          <w:rFonts w:ascii="Times New Roman" w:hAnsi="Times New Roman" w:cs="Times New Roman"/>
          <w:lang w:val="en-CA"/>
        </w:rPr>
        <w:t>’s</w:t>
      </w:r>
      <w:r w:rsidR="00882696" w:rsidRPr="00460F1B">
        <w:rPr>
          <w:rFonts w:ascii="Times New Roman" w:hAnsi="Times New Roman" w:cs="Times New Roman"/>
          <w:lang w:val="en-CA"/>
        </w:rPr>
        <w:t xml:space="preserve"> </w:t>
      </w:r>
      <w:r w:rsidR="00882696" w:rsidRPr="00460F1B">
        <w:rPr>
          <w:rFonts w:ascii="Times New Roman" w:hAnsi="Times New Roman" w:cs="Times New Roman"/>
          <w:i/>
          <w:lang w:val="en-CA"/>
        </w:rPr>
        <w:t xml:space="preserve">r </w:t>
      </w:r>
      <w:r w:rsidR="00882696" w:rsidRPr="00460F1B">
        <w:rPr>
          <w:rFonts w:ascii="Times New Roman" w:hAnsi="Times New Roman" w:cs="Times New Roman"/>
          <w:lang w:val="en-CA"/>
        </w:rPr>
        <w:t xml:space="preserve">= 0.60, </w:t>
      </w:r>
      <w:r w:rsidR="00882696" w:rsidRPr="00460F1B">
        <w:rPr>
          <w:rFonts w:ascii="Times New Roman" w:hAnsi="Times New Roman" w:cs="Times New Roman"/>
          <w:i/>
          <w:lang w:val="en-CA"/>
        </w:rPr>
        <w:t>p</w:t>
      </w:r>
      <w:r w:rsidR="00882696" w:rsidRPr="00460F1B">
        <w:rPr>
          <w:rFonts w:ascii="Times New Roman" w:hAnsi="Times New Roman" w:cs="Times New Roman"/>
          <w:lang w:val="en-CA"/>
        </w:rPr>
        <w:t xml:space="preserve"> &lt; 0.0</w:t>
      </w:r>
      <w:r w:rsidR="003A1D6A" w:rsidRPr="00460F1B">
        <w:rPr>
          <w:rFonts w:ascii="Times New Roman" w:hAnsi="Times New Roman" w:cs="Times New Roman"/>
          <w:lang w:val="en-CA"/>
        </w:rPr>
        <w:t>001</w:t>
      </w:r>
      <w:r w:rsidR="00882696" w:rsidRPr="00460F1B">
        <w:rPr>
          <w:rFonts w:ascii="Times New Roman" w:hAnsi="Times New Roman" w:cs="Times New Roman"/>
          <w:lang w:val="en-CA"/>
        </w:rPr>
        <w:t>)</w:t>
      </w:r>
      <w:r w:rsidR="00882696" w:rsidRPr="0068406B">
        <w:rPr>
          <w:rFonts w:ascii="Times New Roman" w:hAnsi="Times New Roman" w:cs="Times New Roman"/>
          <w:lang w:val="en-CA"/>
        </w:rPr>
        <w:t xml:space="preserve"> </w:t>
      </w:r>
      <w:r w:rsidRPr="0068406B">
        <w:rPr>
          <w:rFonts w:ascii="Times New Roman" w:hAnsi="Times New Roman" w:cs="Times New Roman"/>
          <w:lang w:val="en-CA"/>
        </w:rPr>
        <w:t xml:space="preserve">(Figure </w:t>
      </w:r>
      <w:r w:rsidR="0088590B" w:rsidRPr="0068406B">
        <w:rPr>
          <w:rFonts w:ascii="Times New Roman" w:hAnsi="Times New Roman" w:cs="Times New Roman"/>
          <w:lang w:val="en-CA"/>
        </w:rPr>
        <w:t>3</w:t>
      </w:r>
      <w:r w:rsidR="009A2831">
        <w:rPr>
          <w:rFonts w:ascii="Times New Roman" w:hAnsi="Times New Roman" w:cs="Times New Roman"/>
          <w:lang w:val="en-CA"/>
        </w:rPr>
        <w:t>A</w:t>
      </w:r>
      <w:r w:rsidRPr="0068406B">
        <w:rPr>
          <w:rFonts w:ascii="Times New Roman" w:hAnsi="Times New Roman" w:cs="Times New Roman"/>
          <w:lang w:val="en-CA"/>
        </w:rPr>
        <w:t>).</w:t>
      </w:r>
      <w:r w:rsidRPr="00460F1B">
        <w:rPr>
          <w:rFonts w:ascii="Times New Roman" w:hAnsi="Times New Roman" w:cs="Times New Roman"/>
          <w:lang w:val="en-CA"/>
        </w:rPr>
        <w:t xml:space="preserve"> </w:t>
      </w:r>
    </w:p>
    <w:p w14:paraId="77923BF9" w14:textId="77777777" w:rsidR="004D6C0C" w:rsidRDefault="004D6C0C" w:rsidP="0069043F">
      <w:pPr>
        <w:spacing w:line="360" w:lineRule="auto"/>
        <w:jc w:val="center"/>
        <w:rPr>
          <w:rFonts w:ascii="Times New Roman" w:hAnsi="Times New Roman" w:cs="Times New Roman"/>
          <w:b/>
          <w:lang w:val="en-CA"/>
        </w:rPr>
      </w:pPr>
    </w:p>
    <w:p w14:paraId="43F92D97" w14:textId="7E711214" w:rsidR="0069043F" w:rsidRDefault="0069043F" w:rsidP="00697249">
      <w:pPr>
        <w:spacing w:line="360" w:lineRule="auto"/>
        <w:jc w:val="center"/>
        <w:rPr>
          <w:rFonts w:ascii="Times New Roman" w:hAnsi="Times New Roman" w:cs="Times New Roman"/>
          <w:b/>
          <w:lang w:val="en-CA"/>
        </w:rPr>
      </w:pPr>
      <w:r w:rsidRPr="00A21B88">
        <w:rPr>
          <w:rFonts w:ascii="Times New Roman" w:hAnsi="Times New Roman" w:cs="Times New Roman"/>
          <w:b/>
          <w:lang w:val="en-CA"/>
        </w:rPr>
        <w:t xml:space="preserve">&lt;&lt;Insert Figure </w:t>
      </w:r>
      <w:r w:rsidR="0088590B" w:rsidRPr="00A21B88">
        <w:rPr>
          <w:rFonts w:ascii="Times New Roman" w:hAnsi="Times New Roman" w:cs="Times New Roman"/>
          <w:b/>
          <w:lang w:val="en-CA"/>
        </w:rPr>
        <w:t>3</w:t>
      </w:r>
      <w:r w:rsidRPr="00A21B88">
        <w:rPr>
          <w:rFonts w:ascii="Times New Roman" w:hAnsi="Times New Roman" w:cs="Times New Roman"/>
          <w:b/>
          <w:lang w:val="en-CA"/>
        </w:rPr>
        <w:t xml:space="preserve">&gt;&gt; </w:t>
      </w:r>
    </w:p>
    <w:p w14:paraId="0F0BAA87" w14:textId="77777777" w:rsidR="00D45708" w:rsidRPr="00460F1B" w:rsidRDefault="00D45708" w:rsidP="00697249">
      <w:pPr>
        <w:spacing w:line="360" w:lineRule="auto"/>
        <w:jc w:val="center"/>
        <w:rPr>
          <w:rFonts w:ascii="Times New Roman" w:hAnsi="Times New Roman" w:cs="Times New Roman"/>
          <w:lang w:val="en-CA"/>
        </w:rPr>
      </w:pPr>
    </w:p>
    <w:p w14:paraId="4956BFEA" w14:textId="4794069B" w:rsidR="00F76C62" w:rsidRPr="00460F1B" w:rsidRDefault="00F76C62" w:rsidP="007F5337">
      <w:pPr>
        <w:spacing w:line="360" w:lineRule="auto"/>
        <w:rPr>
          <w:rFonts w:ascii="Times New Roman" w:hAnsi="Times New Roman" w:cs="Times New Roman"/>
          <w:lang w:val="en-CA"/>
        </w:rPr>
      </w:pPr>
      <w:r w:rsidRPr="00460F1B">
        <w:rPr>
          <w:rFonts w:ascii="Times New Roman" w:hAnsi="Times New Roman" w:cs="Times New Roman"/>
          <w:lang w:val="en-CA"/>
        </w:rPr>
        <w:t xml:space="preserve">The mean difference ± SD in meiboscore was -0.48 ± 0.72. </w:t>
      </w:r>
      <w:r w:rsidR="00CA5FF6" w:rsidRPr="00460F1B">
        <w:rPr>
          <w:rFonts w:ascii="Times New Roman" w:hAnsi="Times New Roman" w:cs="Times New Roman"/>
          <w:lang w:val="en-CA"/>
        </w:rPr>
        <w:t>A</w:t>
      </w:r>
      <w:r w:rsidRPr="00460F1B">
        <w:rPr>
          <w:rFonts w:ascii="Times New Roman" w:hAnsi="Times New Roman" w:cs="Times New Roman"/>
          <w:lang w:val="en-CA"/>
        </w:rPr>
        <w:t xml:space="preserve"> </w:t>
      </w:r>
      <w:r w:rsidR="00923E2E" w:rsidRPr="00460F1B">
        <w:rPr>
          <w:rFonts w:ascii="Times New Roman" w:hAnsi="Times New Roman" w:cs="Times New Roman"/>
          <w:lang w:val="en-CA"/>
        </w:rPr>
        <w:t xml:space="preserve">statistically </w:t>
      </w:r>
      <w:r w:rsidRPr="00460F1B">
        <w:rPr>
          <w:rFonts w:ascii="Times New Roman" w:hAnsi="Times New Roman" w:cs="Times New Roman"/>
          <w:lang w:val="en-CA"/>
        </w:rPr>
        <w:t xml:space="preserve">significant difference in </w:t>
      </w:r>
      <w:r w:rsidR="001009F9" w:rsidRPr="00460F1B">
        <w:rPr>
          <w:rFonts w:ascii="Times New Roman" w:hAnsi="Times New Roman" w:cs="Times New Roman"/>
          <w:lang w:val="en-CA"/>
        </w:rPr>
        <w:t xml:space="preserve">the </w:t>
      </w:r>
      <w:r w:rsidR="000172E9" w:rsidRPr="00460F1B">
        <w:rPr>
          <w:rFonts w:ascii="Times New Roman" w:hAnsi="Times New Roman" w:cs="Times New Roman"/>
          <w:lang w:val="en-CA"/>
        </w:rPr>
        <w:t xml:space="preserve">mean </w:t>
      </w:r>
      <w:r w:rsidRPr="00460F1B">
        <w:rPr>
          <w:rFonts w:ascii="Times New Roman" w:hAnsi="Times New Roman" w:cs="Times New Roman"/>
          <w:lang w:val="en-CA"/>
        </w:rPr>
        <w:t xml:space="preserve">meiboscore </w:t>
      </w:r>
      <w:r w:rsidR="00CA5FF6" w:rsidRPr="00460F1B">
        <w:rPr>
          <w:rFonts w:ascii="Times New Roman" w:hAnsi="Times New Roman" w:cs="Times New Roman"/>
          <w:lang w:val="en-CA"/>
        </w:rPr>
        <w:t xml:space="preserve">was </w:t>
      </w:r>
      <w:r w:rsidRPr="00460F1B">
        <w:rPr>
          <w:rFonts w:ascii="Times New Roman" w:hAnsi="Times New Roman" w:cs="Times New Roman"/>
          <w:lang w:val="en-CA"/>
        </w:rPr>
        <w:t>obtained with the</w:t>
      </w:r>
      <w:r w:rsidR="00960823" w:rsidRPr="00460F1B">
        <w:rPr>
          <w:rFonts w:ascii="Times New Roman" w:hAnsi="Times New Roman" w:cs="Times New Roman"/>
          <w:lang w:val="en-CA"/>
        </w:rPr>
        <w:t xml:space="preserve"> two instruments</w:t>
      </w:r>
      <w:r w:rsidR="00882696" w:rsidRPr="00460F1B">
        <w:rPr>
          <w:rFonts w:ascii="Times New Roman" w:hAnsi="Times New Roman" w:cs="Times New Roman"/>
          <w:lang w:val="en-CA"/>
        </w:rPr>
        <w:t xml:space="preserve"> (Z = 3.25, </w:t>
      </w:r>
      <w:r w:rsidR="00882696" w:rsidRPr="00460F1B">
        <w:rPr>
          <w:rFonts w:ascii="Times New Roman" w:hAnsi="Times New Roman" w:cs="Times New Roman"/>
          <w:i/>
          <w:lang w:val="en-CA"/>
        </w:rPr>
        <w:t>p</w:t>
      </w:r>
      <w:r w:rsidR="00882696" w:rsidRPr="00460F1B">
        <w:rPr>
          <w:rFonts w:ascii="Times New Roman" w:hAnsi="Times New Roman" w:cs="Times New Roman"/>
          <w:lang w:val="en-CA"/>
        </w:rPr>
        <w:t xml:space="preserve"> = 0.001)</w:t>
      </w:r>
      <w:r w:rsidR="00960823" w:rsidRPr="00460F1B">
        <w:rPr>
          <w:rFonts w:ascii="Times New Roman" w:hAnsi="Times New Roman" w:cs="Times New Roman"/>
          <w:lang w:val="en-CA"/>
        </w:rPr>
        <w:t xml:space="preserve">. The 95% limit of </w:t>
      </w:r>
      <w:r w:rsidRPr="00460F1B">
        <w:rPr>
          <w:rFonts w:ascii="Times New Roman" w:hAnsi="Times New Roman" w:cs="Times New Roman"/>
          <w:lang w:val="en-CA"/>
        </w:rPr>
        <w:t xml:space="preserve">agreement </w:t>
      </w:r>
      <w:r w:rsidR="00FB0202">
        <w:rPr>
          <w:rFonts w:ascii="Times New Roman" w:hAnsi="Times New Roman" w:cs="Times New Roman"/>
          <w:lang w:val="en-CA"/>
        </w:rPr>
        <w:t xml:space="preserve">(LOA) </w:t>
      </w:r>
      <w:r w:rsidRPr="00460F1B">
        <w:rPr>
          <w:rFonts w:ascii="Times New Roman" w:hAnsi="Times New Roman" w:cs="Times New Roman"/>
          <w:lang w:val="en-CA"/>
        </w:rPr>
        <w:t xml:space="preserve">ranged from -1.88 to </w:t>
      </w:r>
      <w:r w:rsidR="00615F42" w:rsidRPr="00460F1B">
        <w:rPr>
          <w:rFonts w:ascii="Times New Roman" w:hAnsi="Times New Roman" w:cs="Times New Roman"/>
          <w:lang w:val="en-CA"/>
        </w:rPr>
        <w:t>+</w:t>
      </w:r>
      <w:r w:rsidRPr="00460F1B">
        <w:rPr>
          <w:rFonts w:ascii="Times New Roman" w:hAnsi="Times New Roman" w:cs="Times New Roman"/>
          <w:lang w:val="en-CA"/>
        </w:rPr>
        <w:t>0.93</w:t>
      </w:r>
      <w:r w:rsidR="00E528C1" w:rsidRPr="00460F1B">
        <w:rPr>
          <w:rFonts w:ascii="Times New Roman" w:hAnsi="Times New Roman" w:cs="Times New Roman"/>
          <w:lang w:val="en-CA"/>
        </w:rPr>
        <w:t xml:space="preserve"> (Figure </w:t>
      </w:r>
      <w:r w:rsidR="0088590B" w:rsidRPr="00460F1B">
        <w:rPr>
          <w:rFonts w:ascii="Times New Roman" w:hAnsi="Times New Roman" w:cs="Times New Roman"/>
          <w:lang w:val="en-CA"/>
        </w:rPr>
        <w:t>4</w:t>
      </w:r>
      <w:r w:rsidR="009569C2">
        <w:rPr>
          <w:rFonts w:ascii="Times New Roman" w:hAnsi="Times New Roman" w:cs="Times New Roman"/>
          <w:lang w:val="en-CA"/>
        </w:rPr>
        <w:t>A</w:t>
      </w:r>
      <w:r w:rsidR="00E528C1" w:rsidRPr="00460F1B">
        <w:rPr>
          <w:rFonts w:ascii="Times New Roman" w:hAnsi="Times New Roman" w:cs="Times New Roman"/>
          <w:lang w:val="en-CA"/>
        </w:rPr>
        <w:t>)</w:t>
      </w:r>
      <w:r w:rsidRPr="00460F1B">
        <w:rPr>
          <w:rFonts w:ascii="Times New Roman" w:hAnsi="Times New Roman" w:cs="Times New Roman"/>
          <w:lang w:val="en-CA"/>
        </w:rPr>
        <w:t xml:space="preserve">.        </w:t>
      </w:r>
    </w:p>
    <w:p w14:paraId="6625E0BE" w14:textId="77777777" w:rsidR="004D6C0C" w:rsidRDefault="004D6C0C" w:rsidP="00423753">
      <w:pPr>
        <w:spacing w:line="360" w:lineRule="auto"/>
        <w:jc w:val="center"/>
        <w:rPr>
          <w:rFonts w:ascii="Times New Roman" w:hAnsi="Times New Roman" w:cs="Times New Roman"/>
          <w:b/>
          <w:lang w:val="en-CA"/>
        </w:rPr>
      </w:pPr>
    </w:p>
    <w:p w14:paraId="0745B88D" w14:textId="33E5EFFC" w:rsidR="000F2815" w:rsidRPr="00460F1B" w:rsidRDefault="0069043F" w:rsidP="00423753">
      <w:pPr>
        <w:spacing w:line="360" w:lineRule="auto"/>
        <w:jc w:val="center"/>
        <w:rPr>
          <w:rFonts w:ascii="Times New Roman" w:hAnsi="Times New Roman" w:cs="Times New Roman"/>
          <w:lang w:val="en-CA"/>
        </w:rPr>
      </w:pPr>
      <w:r w:rsidRPr="00697249">
        <w:rPr>
          <w:rFonts w:ascii="Times New Roman" w:hAnsi="Times New Roman" w:cs="Times New Roman"/>
          <w:b/>
          <w:lang w:val="en-CA"/>
        </w:rPr>
        <w:lastRenderedPageBreak/>
        <w:t xml:space="preserve">&lt;&lt;Insert Figure </w:t>
      </w:r>
      <w:r w:rsidR="0088590B" w:rsidRPr="00697249">
        <w:rPr>
          <w:rFonts w:ascii="Times New Roman" w:hAnsi="Times New Roman" w:cs="Times New Roman"/>
          <w:b/>
          <w:lang w:val="en-CA"/>
        </w:rPr>
        <w:t>4</w:t>
      </w:r>
      <w:r w:rsidRPr="00697249">
        <w:rPr>
          <w:rFonts w:ascii="Times New Roman" w:hAnsi="Times New Roman" w:cs="Times New Roman"/>
          <w:b/>
          <w:lang w:val="en-CA"/>
        </w:rPr>
        <w:t xml:space="preserve">&gt;&gt; </w:t>
      </w:r>
    </w:p>
    <w:p w14:paraId="71BBA97E" w14:textId="77777777" w:rsidR="0075102C" w:rsidRPr="00697249" w:rsidRDefault="0075102C" w:rsidP="007F5337">
      <w:pPr>
        <w:spacing w:line="360" w:lineRule="auto"/>
        <w:jc w:val="center"/>
        <w:rPr>
          <w:rFonts w:ascii="Times New Roman" w:hAnsi="Times New Roman" w:cs="Times New Roman"/>
          <w:b/>
          <w:color w:val="FF0000"/>
          <w:lang w:val="en-CA"/>
        </w:rPr>
      </w:pPr>
    </w:p>
    <w:p w14:paraId="47622BDA" w14:textId="77777777" w:rsidR="0075102C" w:rsidRPr="00460F1B" w:rsidRDefault="0075102C" w:rsidP="00E33B73">
      <w:pPr>
        <w:spacing w:line="360" w:lineRule="auto"/>
        <w:rPr>
          <w:rFonts w:ascii="Times New Roman" w:hAnsi="Times New Roman" w:cs="Times New Roman"/>
          <w:b/>
        </w:rPr>
      </w:pPr>
      <w:r w:rsidRPr="00460F1B">
        <w:rPr>
          <w:rFonts w:ascii="Times New Roman" w:hAnsi="Times New Roman" w:cs="Times New Roman"/>
          <w:b/>
        </w:rPr>
        <w:t xml:space="preserve">Total Visible Area of </w:t>
      </w:r>
      <w:r w:rsidR="00FD3317" w:rsidRPr="00460F1B">
        <w:rPr>
          <w:rFonts w:ascii="Times New Roman" w:hAnsi="Times New Roman" w:cs="Times New Roman"/>
          <w:b/>
        </w:rPr>
        <w:t>the Eyel</w:t>
      </w:r>
      <w:r w:rsidRPr="00460F1B">
        <w:rPr>
          <w:rFonts w:ascii="Times New Roman" w:hAnsi="Times New Roman" w:cs="Times New Roman"/>
          <w:b/>
        </w:rPr>
        <w:t>id</w:t>
      </w:r>
    </w:p>
    <w:p w14:paraId="1C392563" w14:textId="71525DD2" w:rsidR="0075102C" w:rsidRPr="00460F1B" w:rsidRDefault="00031B64" w:rsidP="00E33B73">
      <w:pPr>
        <w:spacing w:line="360" w:lineRule="auto"/>
        <w:rPr>
          <w:rFonts w:ascii="Times New Roman" w:hAnsi="Times New Roman" w:cs="Times New Roman"/>
          <w:lang w:val="en-CA"/>
        </w:rPr>
      </w:pPr>
      <w:r w:rsidRPr="00460F1B">
        <w:rPr>
          <w:rFonts w:ascii="Times New Roman" w:hAnsi="Times New Roman" w:cs="Times New Roman"/>
          <w:lang w:val="en-CA"/>
        </w:rPr>
        <w:t>LVII</w:t>
      </w:r>
      <w:r>
        <w:rPr>
          <w:rFonts w:ascii="Times New Roman" w:hAnsi="Times New Roman" w:cs="Times New Roman"/>
          <w:lang w:val="en-CA"/>
        </w:rPr>
        <w:t>:</w:t>
      </w:r>
      <w:r w:rsidRPr="00460F1B">
        <w:rPr>
          <w:rFonts w:ascii="Times New Roman" w:hAnsi="Times New Roman" w:cs="Times New Roman"/>
          <w:lang w:val="en-CA"/>
        </w:rPr>
        <w:t xml:space="preserve"> </w:t>
      </w:r>
      <w:r w:rsidR="0075102C" w:rsidRPr="00460F1B">
        <w:rPr>
          <w:rFonts w:ascii="Times New Roman" w:hAnsi="Times New Roman" w:cs="Times New Roman"/>
          <w:lang w:val="en-CA"/>
        </w:rPr>
        <w:t>mean ± SD visible area of the eyelid was 108147 ± 19014 pixels (median = 106430, lower quartile = 96580, upper quartile = 121547)</w:t>
      </w:r>
      <w:r>
        <w:rPr>
          <w:rFonts w:ascii="Times New Roman" w:hAnsi="Times New Roman" w:cs="Times New Roman"/>
          <w:lang w:val="en-CA"/>
        </w:rPr>
        <w:t>;</w:t>
      </w:r>
      <w:r w:rsidR="0075102C" w:rsidRPr="00460F1B">
        <w:rPr>
          <w:rFonts w:ascii="Times New Roman" w:hAnsi="Times New Roman" w:cs="Times New Roman"/>
          <w:lang w:val="en-CA"/>
        </w:rPr>
        <w:t xml:space="preserve"> </w:t>
      </w:r>
      <w:r w:rsidRPr="00460F1B">
        <w:rPr>
          <w:rFonts w:ascii="Times New Roman" w:hAnsi="Times New Roman" w:cs="Times New Roman"/>
          <w:lang w:val="en-CA"/>
        </w:rPr>
        <w:t>K5M</w:t>
      </w:r>
      <w:r>
        <w:rPr>
          <w:rFonts w:ascii="Times New Roman" w:hAnsi="Times New Roman" w:cs="Times New Roman"/>
          <w:lang w:val="en-CA"/>
        </w:rPr>
        <w:t xml:space="preserve">: </w:t>
      </w:r>
      <w:r w:rsidRPr="00460F1B">
        <w:rPr>
          <w:rFonts w:ascii="Times New Roman" w:hAnsi="Times New Roman" w:cs="Times New Roman"/>
          <w:lang w:val="en-CA"/>
        </w:rPr>
        <w:t xml:space="preserve">mean ± SD visible area of the eyelid was </w:t>
      </w:r>
      <w:r w:rsidR="0075102C" w:rsidRPr="00460F1B">
        <w:rPr>
          <w:rFonts w:ascii="Times New Roman" w:hAnsi="Times New Roman" w:cs="Times New Roman"/>
          <w:lang w:val="en-CA"/>
        </w:rPr>
        <w:t xml:space="preserve">177830 ± 46828 pixels (median = 169317, lower quartile = 143443, upper quartile = 204104). A </w:t>
      </w:r>
      <w:r w:rsidR="006105E5" w:rsidRPr="00460F1B">
        <w:rPr>
          <w:rFonts w:ascii="Times New Roman" w:hAnsi="Times New Roman" w:cs="Times New Roman"/>
          <w:lang w:val="en-CA"/>
        </w:rPr>
        <w:t xml:space="preserve">statistically </w:t>
      </w:r>
      <w:r w:rsidR="0075102C" w:rsidRPr="00460F1B">
        <w:rPr>
          <w:rFonts w:ascii="Times New Roman" w:hAnsi="Times New Roman" w:cs="Times New Roman"/>
          <w:lang w:val="en-CA"/>
        </w:rPr>
        <w:t xml:space="preserve">significantly smaller total area of the lower eyelid was visible </w:t>
      </w:r>
      <w:r w:rsidR="00B90EA2" w:rsidRPr="00460F1B">
        <w:rPr>
          <w:rFonts w:ascii="Times New Roman" w:hAnsi="Times New Roman" w:cs="Times New Roman"/>
          <w:lang w:val="en-CA"/>
        </w:rPr>
        <w:t xml:space="preserve">with </w:t>
      </w:r>
      <w:r w:rsidR="0075102C" w:rsidRPr="00460F1B">
        <w:rPr>
          <w:rFonts w:ascii="Times New Roman" w:hAnsi="Times New Roman" w:cs="Times New Roman"/>
          <w:lang w:val="en-CA"/>
        </w:rPr>
        <w:t xml:space="preserve">the LVII than </w:t>
      </w:r>
      <w:r>
        <w:rPr>
          <w:rFonts w:ascii="Times New Roman" w:hAnsi="Times New Roman" w:cs="Times New Roman"/>
          <w:lang w:val="en-CA"/>
        </w:rPr>
        <w:t xml:space="preserve">with </w:t>
      </w:r>
      <w:r w:rsidR="0075102C" w:rsidRPr="00460F1B">
        <w:rPr>
          <w:rFonts w:ascii="Times New Roman" w:hAnsi="Times New Roman" w:cs="Times New Roman"/>
          <w:lang w:val="en-CA"/>
        </w:rPr>
        <w:t xml:space="preserve">the K5M (Z = 5.51, </w:t>
      </w:r>
      <w:r w:rsidR="0075102C" w:rsidRPr="00460F1B">
        <w:rPr>
          <w:rFonts w:ascii="Times New Roman" w:hAnsi="Times New Roman" w:cs="Times New Roman"/>
          <w:i/>
          <w:lang w:val="en-CA"/>
        </w:rPr>
        <w:t>p</w:t>
      </w:r>
      <w:r w:rsidR="0075102C" w:rsidRPr="00460F1B">
        <w:rPr>
          <w:rFonts w:ascii="Times New Roman" w:hAnsi="Times New Roman" w:cs="Times New Roman"/>
          <w:lang w:val="en-CA"/>
        </w:rPr>
        <w:t xml:space="preserve"> &lt; 0.00001).</w:t>
      </w:r>
    </w:p>
    <w:p w14:paraId="575BFC9D" w14:textId="77777777" w:rsidR="0075102C" w:rsidRPr="00697249" w:rsidRDefault="0075102C" w:rsidP="00E33B73">
      <w:pPr>
        <w:spacing w:line="360" w:lineRule="auto"/>
        <w:jc w:val="center"/>
        <w:rPr>
          <w:rFonts w:ascii="Times New Roman" w:hAnsi="Times New Roman" w:cs="Times New Roman"/>
          <w:b/>
          <w:color w:val="FF0000"/>
          <w:lang w:val="en-CA"/>
        </w:rPr>
      </w:pPr>
    </w:p>
    <w:p w14:paraId="2232F823" w14:textId="7E98B953" w:rsidR="00423753" w:rsidRPr="00AC0633" w:rsidRDefault="0033398B" w:rsidP="00E33B73">
      <w:pPr>
        <w:spacing w:line="360" w:lineRule="auto"/>
        <w:rPr>
          <w:rFonts w:ascii="Times New Roman" w:hAnsi="Times New Roman" w:cs="Times New Roman"/>
          <w:b/>
          <w:color w:val="000000" w:themeColor="text1"/>
          <w:lang w:val="en-CA"/>
        </w:rPr>
      </w:pPr>
      <w:r w:rsidRPr="00460F1B">
        <w:rPr>
          <w:rFonts w:ascii="Times New Roman" w:hAnsi="Times New Roman" w:cs="Times New Roman"/>
          <w:b/>
          <w:color w:val="000000" w:themeColor="text1"/>
          <w:lang w:val="en-CA"/>
        </w:rPr>
        <w:t xml:space="preserve">ImageJ Percentage Dropout </w:t>
      </w:r>
    </w:p>
    <w:p w14:paraId="7D697DD5" w14:textId="77777777" w:rsidR="00F76C62" w:rsidRPr="00460F1B" w:rsidRDefault="00D605A6" w:rsidP="00E33B73">
      <w:pPr>
        <w:spacing w:line="360" w:lineRule="auto"/>
        <w:rPr>
          <w:rFonts w:ascii="Times New Roman" w:hAnsi="Times New Roman" w:cs="Times New Roman"/>
          <w:lang w:val="en-CA"/>
        </w:rPr>
      </w:pPr>
      <w:r w:rsidRPr="00460F1B">
        <w:rPr>
          <w:rFonts w:ascii="Times New Roman" w:hAnsi="Times New Roman" w:cs="Times New Roman"/>
          <w:lang w:val="en-CA"/>
        </w:rPr>
        <w:t xml:space="preserve">Semi-objective analysis revealed a </w:t>
      </w:r>
      <w:r w:rsidR="006105E5" w:rsidRPr="00460F1B">
        <w:rPr>
          <w:rFonts w:ascii="Times New Roman" w:hAnsi="Times New Roman" w:cs="Times New Roman"/>
          <w:lang w:val="en-CA"/>
        </w:rPr>
        <w:t xml:space="preserve">statistically </w:t>
      </w:r>
      <w:r w:rsidR="00D47989" w:rsidRPr="00460F1B">
        <w:rPr>
          <w:rFonts w:ascii="Times New Roman" w:hAnsi="Times New Roman" w:cs="Times New Roman"/>
          <w:lang w:val="en-CA"/>
        </w:rPr>
        <w:t xml:space="preserve">significant difference </w:t>
      </w:r>
      <w:r w:rsidR="006B2F25" w:rsidRPr="00460F1B">
        <w:rPr>
          <w:rFonts w:ascii="Times New Roman" w:hAnsi="Times New Roman" w:cs="Times New Roman"/>
          <w:lang w:val="en-CA"/>
        </w:rPr>
        <w:t>in the</w:t>
      </w:r>
      <w:r w:rsidR="00F76C62" w:rsidRPr="00460F1B">
        <w:rPr>
          <w:rFonts w:ascii="Times New Roman" w:hAnsi="Times New Roman" w:cs="Times New Roman"/>
          <w:lang w:val="en-CA"/>
        </w:rPr>
        <w:t xml:space="preserve"> </w:t>
      </w:r>
      <w:r w:rsidR="001009F9" w:rsidRPr="00460F1B">
        <w:rPr>
          <w:rFonts w:ascii="Times New Roman" w:hAnsi="Times New Roman" w:cs="Times New Roman"/>
          <w:lang w:val="en-CA"/>
        </w:rPr>
        <w:t>(</w:t>
      </w:r>
      <w:r w:rsidR="00F76C62" w:rsidRPr="00460F1B">
        <w:rPr>
          <w:rFonts w:ascii="Times New Roman" w:hAnsi="Times New Roman" w:cs="Times New Roman"/>
          <w:lang w:val="en-CA"/>
        </w:rPr>
        <w:t>mean ± SD</w:t>
      </w:r>
      <w:r w:rsidR="00403E94">
        <w:rPr>
          <w:rFonts w:ascii="Times New Roman" w:hAnsi="Times New Roman" w:cs="Times New Roman"/>
          <w:lang w:val="en-CA"/>
        </w:rPr>
        <w:t>)</w:t>
      </w:r>
      <w:r w:rsidR="00F76C62" w:rsidRPr="00460F1B">
        <w:rPr>
          <w:rFonts w:ascii="Times New Roman" w:hAnsi="Times New Roman" w:cs="Times New Roman"/>
          <w:lang w:val="en-CA"/>
        </w:rPr>
        <w:t xml:space="preserve"> percentage</w:t>
      </w:r>
      <w:r w:rsidR="00D47989" w:rsidRPr="00460F1B">
        <w:rPr>
          <w:rFonts w:ascii="Times New Roman" w:hAnsi="Times New Roman" w:cs="Times New Roman"/>
          <w:lang w:val="en-CA"/>
        </w:rPr>
        <w:t xml:space="preserve"> of MG</w:t>
      </w:r>
      <w:r w:rsidR="00F76C62" w:rsidRPr="00460F1B">
        <w:rPr>
          <w:rFonts w:ascii="Times New Roman" w:hAnsi="Times New Roman" w:cs="Times New Roman"/>
          <w:lang w:val="en-CA"/>
        </w:rPr>
        <w:t xml:space="preserve"> dropout </w:t>
      </w:r>
      <w:r w:rsidR="00D47989" w:rsidRPr="00460F1B">
        <w:rPr>
          <w:rFonts w:ascii="Times New Roman" w:hAnsi="Times New Roman" w:cs="Times New Roman"/>
          <w:lang w:val="en-CA"/>
        </w:rPr>
        <w:t xml:space="preserve">with the LVII </w:t>
      </w:r>
      <w:r w:rsidR="001009F9" w:rsidRPr="00460F1B">
        <w:rPr>
          <w:rFonts w:ascii="Times New Roman" w:hAnsi="Times New Roman" w:cs="Times New Roman"/>
          <w:lang w:val="en-CA"/>
        </w:rPr>
        <w:t>(</w:t>
      </w:r>
      <w:r w:rsidR="00F76C62" w:rsidRPr="00460F1B">
        <w:rPr>
          <w:rFonts w:ascii="Times New Roman" w:hAnsi="Times New Roman" w:cs="Times New Roman"/>
          <w:lang w:val="en-CA"/>
        </w:rPr>
        <w:t>31.5</w:t>
      </w:r>
      <w:r w:rsidR="006B2F25" w:rsidRPr="00460F1B">
        <w:rPr>
          <w:rFonts w:ascii="Times New Roman" w:hAnsi="Times New Roman" w:cs="Times New Roman"/>
          <w:lang w:val="en-CA"/>
        </w:rPr>
        <w:t>%</w:t>
      </w:r>
      <w:r w:rsidR="00F76C62" w:rsidRPr="00460F1B">
        <w:rPr>
          <w:rFonts w:ascii="Times New Roman" w:hAnsi="Times New Roman" w:cs="Times New Roman"/>
          <w:lang w:val="en-CA"/>
        </w:rPr>
        <w:t xml:space="preserve"> ± 18.9%</w:t>
      </w:r>
      <w:r w:rsidR="001009F9" w:rsidRPr="00460F1B">
        <w:rPr>
          <w:rFonts w:ascii="Times New Roman" w:hAnsi="Times New Roman" w:cs="Times New Roman"/>
          <w:lang w:val="en-CA"/>
        </w:rPr>
        <w:t>) versus the K5M (</w:t>
      </w:r>
      <w:r w:rsidR="00F76C62" w:rsidRPr="00460F1B">
        <w:rPr>
          <w:rFonts w:ascii="Times New Roman" w:hAnsi="Times New Roman" w:cs="Times New Roman"/>
          <w:lang w:val="en-CA"/>
        </w:rPr>
        <w:t>43.4</w:t>
      </w:r>
      <w:r w:rsidR="006B2F25" w:rsidRPr="00460F1B">
        <w:rPr>
          <w:rFonts w:ascii="Times New Roman" w:hAnsi="Times New Roman" w:cs="Times New Roman"/>
          <w:lang w:val="en-CA"/>
        </w:rPr>
        <w:t>%</w:t>
      </w:r>
      <w:r w:rsidR="00F76C62" w:rsidRPr="00460F1B">
        <w:rPr>
          <w:rFonts w:ascii="Times New Roman" w:hAnsi="Times New Roman" w:cs="Times New Roman"/>
          <w:lang w:val="en-CA"/>
        </w:rPr>
        <w:t xml:space="preserve"> ± 18.9%</w:t>
      </w:r>
      <w:r w:rsidR="001009F9" w:rsidRPr="00460F1B">
        <w:rPr>
          <w:rFonts w:ascii="Times New Roman" w:hAnsi="Times New Roman" w:cs="Times New Roman"/>
          <w:lang w:val="en-CA"/>
        </w:rPr>
        <w:t>)</w:t>
      </w:r>
      <w:r w:rsidR="006B2F25" w:rsidRPr="00460F1B">
        <w:rPr>
          <w:rFonts w:ascii="Times New Roman" w:hAnsi="Times New Roman" w:cs="Times New Roman"/>
          <w:lang w:val="en-CA"/>
        </w:rPr>
        <w:t xml:space="preserve"> </w:t>
      </w:r>
      <w:r w:rsidR="00F76C62" w:rsidRPr="00460F1B">
        <w:rPr>
          <w:rFonts w:ascii="Times New Roman" w:hAnsi="Times New Roman" w:cs="Times New Roman"/>
          <w:lang w:val="en-CA"/>
        </w:rPr>
        <w:t>(</w:t>
      </w:r>
      <w:r w:rsidR="00F76C62" w:rsidRPr="00460F1B">
        <w:rPr>
          <w:rFonts w:ascii="Times New Roman" w:hAnsi="Times New Roman" w:cs="Times New Roman"/>
          <w:i/>
          <w:lang w:val="en-CA"/>
        </w:rPr>
        <w:t>t</w:t>
      </w:r>
      <w:r w:rsidR="00F76C62" w:rsidRPr="00460F1B">
        <w:rPr>
          <w:rFonts w:ascii="Times New Roman" w:hAnsi="Times New Roman" w:cs="Times New Roman"/>
          <w:lang w:val="en-CA"/>
        </w:rPr>
        <w:t xml:space="preserve"> = -4.8, </w:t>
      </w:r>
      <w:r w:rsidR="00F76C62" w:rsidRPr="00460F1B">
        <w:rPr>
          <w:rFonts w:ascii="Times New Roman" w:hAnsi="Times New Roman" w:cs="Times New Roman"/>
          <w:i/>
          <w:lang w:val="en-CA"/>
        </w:rPr>
        <w:t>p</w:t>
      </w:r>
      <w:r w:rsidR="00F76C62" w:rsidRPr="00460F1B">
        <w:rPr>
          <w:rFonts w:ascii="Times New Roman" w:hAnsi="Times New Roman" w:cs="Times New Roman"/>
          <w:lang w:val="en-CA"/>
        </w:rPr>
        <w:t xml:space="preserve"> &lt; 0.0001)</w:t>
      </w:r>
      <w:r w:rsidR="008B5910">
        <w:rPr>
          <w:rFonts w:ascii="Times New Roman" w:hAnsi="Times New Roman" w:cs="Times New Roman"/>
          <w:lang w:val="en-CA"/>
        </w:rPr>
        <w:t xml:space="preserve"> (Figure 2C)</w:t>
      </w:r>
      <w:r w:rsidR="00F76C62" w:rsidRPr="00460F1B">
        <w:rPr>
          <w:rFonts w:ascii="Times New Roman" w:hAnsi="Times New Roman" w:cs="Times New Roman"/>
          <w:lang w:val="en-CA"/>
        </w:rPr>
        <w:t>.</w:t>
      </w:r>
    </w:p>
    <w:p w14:paraId="530D6165" w14:textId="77777777" w:rsidR="001009F9" w:rsidRPr="00460F1B" w:rsidRDefault="001009F9" w:rsidP="00E33B73">
      <w:pPr>
        <w:spacing w:line="360" w:lineRule="auto"/>
        <w:rPr>
          <w:rFonts w:ascii="Times New Roman" w:hAnsi="Times New Roman" w:cs="Times New Roman"/>
          <w:lang w:val="en-CA"/>
        </w:rPr>
      </w:pPr>
      <w:r w:rsidRPr="00460F1B">
        <w:rPr>
          <w:rFonts w:ascii="Times New Roman" w:hAnsi="Times New Roman" w:cs="Times New Roman"/>
          <w:lang w:val="en-CA"/>
        </w:rPr>
        <w:t xml:space="preserve"> </w:t>
      </w:r>
    </w:p>
    <w:p w14:paraId="435E33D6" w14:textId="5303CE86" w:rsidR="00F76C62" w:rsidRPr="00460F1B" w:rsidRDefault="00F76C62" w:rsidP="00E33B73">
      <w:pPr>
        <w:spacing w:line="360" w:lineRule="auto"/>
        <w:rPr>
          <w:rFonts w:ascii="Times New Roman" w:hAnsi="Times New Roman" w:cs="Times New Roman"/>
          <w:lang w:val="en-CA"/>
        </w:rPr>
      </w:pPr>
      <w:r w:rsidRPr="00460F1B">
        <w:rPr>
          <w:rFonts w:ascii="Times New Roman" w:hAnsi="Times New Roman" w:cs="Times New Roman"/>
          <w:lang w:val="en-CA"/>
        </w:rPr>
        <w:t>A statistically significant correlation was found</w:t>
      </w:r>
      <w:r w:rsidR="003B604F" w:rsidRPr="00460F1B">
        <w:rPr>
          <w:rFonts w:ascii="Times New Roman" w:hAnsi="Times New Roman" w:cs="Times New Roman"/>
          <w:lang w:val="en-CA"/>
        </w:rPr>
        <w:t xml:space="preserve"> </w:t>
      </w:r>
      <w:r w:rsidRPr="00460F1B">
        <w:rPr>
          <w:rFonts w:ascii="Times New Roman" w:hAnsi="Times New Roman" w:cs="Times New Roman"/>
          <w:lang w:val="en-CA"/>
        </w:rPr>
        <w:t xml:space="preserve">between the </w:t>
      </w:r>
      <w:r w:rsidR="004E49B9">
        <w:rPr>
          <w:rFonts w:ascii="Times New Roman" w:hAnsi="Times New Roman" w:cs="Times New Roman"/>
          <w:lang w:val="en-CA"/>
        </w:rPr>
        <w:t xml:space="preserve">mean </w:t>
      </w:r>
      <w:r w:rsidRPr="00460F1B">
        <w:rPr>
          <w:rFonts w:ascii="Times New Roman" w:hAnsi="Times New Roman" w:cs="Times New Roman"/>
          <w:lang w:val="en-CA"/>
        </w:rPr>
        <w:t xml:space="preserve">percentage of dropout </w:t>
      </w:r>
      <w:r w:rsidR="004E49B9">
        <w:rPr>
          <w:rFonts w:ascii="Times New Roman" w:hAnsi="Times New Roman" w:cs="Times New Roman"/>
          <w:lang w:val="en-CA"/>
        </w:rPr>
        <w:t>with</w:t>
      </w:r>
      <w:r w:rsidR="004E49B9" w:rsidRPr="00460F1B">
        <w:rPr>
          <w:rFonts w:ascii="Times New Roman" w:hAnsi="Times New Roman" w:cs="Times New Roman"/>
          <w:lang w:val="en-CA"/>
        </w:rPr>
        <w:t xml:space="preserve"> </w:t>
      </w:r>
      <w:r w:rsidRPr="00460F1B">
        <w:rPr>
          <w:rFonts w:ascii="Times New Roman" w:hAnsi="Times New Roman" w:cs="Times New Roman"/>
          <w:lang w:val="en-CA"/>
        </w:rPr>
        <w:t xml:space="preserve">the </w:t>
      </w:r>
      <w:r w:rsidR="00E2258F" w:rsidRPr="00460F1B">
        <w:rPr>
          <w:rFonts w:ascii="Times New Roman" w:hAnsi="Times New Roman" w:cs="Times New Roman"/>
          <w:lang w:val="en-CA"/>
        </w:rPr>
        <w:t>LVII</w:t>
      </w:r>
      <w:r w:rsidRPr="00460F1B">
        <w:rPr>
          <w:rFonts w:ascii="Times New Roman" w:hAnsi="Times New Roman" w:cs="Times New Roman"/>
          <w:lang w:val="en-CA"/>
        </w:rPr>
        <w:t xml:space="preserve"> and </w:t>
      </w:r>
      <w:r w:rsidR="004E49B9">
        <w:rPr>
          <w:rFonts w:ascii="Times New Roman" w:hAnsi="Times New Roman" w:cs="Times New Roman"/>
          <w:lang w:val="en-CA"/>
        </w:rPr>
        <w:t xml:space="preserve">the </w:t>
      </w:r>
      <w:r w:rsidRPr="00460F1B">
        <w:rPr>
          <w:rFonts w:ascii="Times New Roman" w:hAnsi="Times New Roman" w:cs="Times New Roman"/>
          <w:lang w:val="en-CA"/>
        </w:rPr>
        <w:t xml:space="preserve">K5M </w:t>
      </w:r>
      <w:r w:rsidR="001A7286" w:rsidRPr="00460F1B">
        <w:rPr>
          <w:rFonts w:ascii="Times New Roman" w:hAnsi="Times New Roman" w:cs="Times New Roman"/>
          <w:lang w:val="en-CA"/>
        </w:rPr>
        <w:t xml:space="preserve">(Pearson </w:t>
      </w:r>
      <w:r w:rsidR="001A7286" w:rsidRPr="00460F1B">
        <w:rPr>
          <w:rFonts w:ascii="Times New Roman" w:hAnsi="Times New Roman" w:cs="Times New Roman"/>
          <w:i/>
          <w:lang w:val="en-CA"/>
        </w:rPr>
        <w:t xml:space="preserve">r </w:t>
      </w:r>
      <w:r w:rsidR="001A7286" w:rsidRPr="00460F1B">
        <w:rPr>
          <w:rFonts w:ascii="Times New Roman" w:hAnsi="Times New Roman" w:cs="Times New Roman"/>
          <w:lang w:val="en-CA"/>
        </w:rPr>
        <w:t xml:space="preserve">= 0.65, </w:t>
      </w:r>
      <w:r w:rsidR="001A7286" w:rsidRPr="00460F1B">
        <w:rPr>
          <w:rFonts w:ascii="Times New Roman" w:hAnsi="Times New Roman" w:cs="Times New Roman"/>
          <w:i/>
          <w:lang w:val="en-CA"/>
        </w:rPr>
        <w:t>p</w:t>
      </w:r>
      <w:r w:rsidR="001A7286" w:rsidRPr="00460F1B">
        <w:rPr>
          <w:rFonts w:ascii="Times New Roman" w:hAnsi="Times New Roman" w:cs="Times New Roman"/>
          <w:lang w:val="en-CA"/>
        </w:rPr>
        <w:t xml:space="preserve"> &lt; 0.0001) </w:t>
      </w:r>
      <w:r w:rsidRPr="00460F1B">
        <w:rPr>
          <w:rFonts w:ascii="Times New Roman" w:hAnsi="Times New Roman" w:cs="Times New Roman"/>
          <w:lang w:val="en-CA"/>
        </w:rPr>
        <w:t xml:space="preserve">(Figure </w:t>
      </w:r>
      <w:r w:rsidR="009A2831">
        <w:rPr>
          <w:rFonts w:ascii="Times New Roman" w:hAnsi="Times New Roman" w:cs="Times New Roman"/>
          <w:lang w:val="en-CA"/>
        </w:rPr>
        <w:t>3B</w:t>
      </w:r>
      <w:r w:rsidRPr="00460F1B">
        <w:rPr>
          <w:rFonts w:ascii="Times New Roman" w:hAnsi="Times New Roman" w:cs="Times New Roman"/>
          <w:lang w:val="en-CA"/>
        </w:rPr>
        <w:t xml:space="preserve">). </w:t>
      </w:r>
    </w:p>
    <w:p w14:paraId="0FF771E9" w14:textId="77777777" w:rsidR="0069043F" w:rsidRPr="00460F1B" w:rsidRDefault="0069043F" w:rsidP="00E33B73">
      <w:pPr>
        <w:spacing w:line="360" w:lineRule="auto"/>
        <w:rPr>
          <w:rFonts w:ascii="Times New Roman" w:hAnsi="Times New Roman" w:cs="Times New Roman"/>
          <w:lang w:val="en-CA"/>
        </w:rPr>
      </w:pPr>
    </w:p>
    <w:p w14:paraId="22D9B0F7" w14:textId="551A0795" w:rsidR="00F76C62" w:rsidRPr="00460F1B" w:rsidRDefault="00F76C62" w:rsidP="004D6C0C">
      <w:pPr>
        <w:spacing w:line="360" w:lineRule="auto"/>
        <w:rPr>
          <w:rFonts w:ascii="Times New Roman" w:hAnsi="Times New Roman" w:cs="Times New Roman"/>
          <w:lang w:val="en-CA"/>
        </w:rPr>
      </w:pPr>
      <w:r w:rsidRPr="00460F1B">
        <w:rPr>
          <w:rFonts w:ascii="Times New Roman" w:hAnsi="Times New Roman" w:cs="Times New Roman"/>
          <w:lang w:val="en-CA"/>
        </w:rPr>
        <w:t>The</w:t>
      </w:r>
      <w:r w:rsidR="00E2258F" w:rsidRPr="00460F1B">
        <w:rPr>
          <w:rFonts w:ascii="Times New Roman" w:hAnsi="Times New Roman" w:cs="Times New Roman"/>
          <w:lang w:val="en-CA"/>
        </w:rPr>
        <w:t xml:space="preserve">re was a </w:t>
      </w:r>
      <w:r w:rsidR="006105E5" w:rsidRPr="00460F1B">
        <w:rPr>
          <w:rFonts w:ascii="Times New Roman" w:hAnsi="Times New Roman" w:cs="Times New Roman"/>
          <w:lang w:val="en-CA"/>
        </w:rPr>
        <w:t xml:space="preserve">statistically </w:t>
      </w:r>
      <w:r w:rsidR="00E2258F" w:rsidRPr="00460F1B">
        <w:rPr>
          <w:rFonts w:ascii="Times New Roman" w:hAnsi="Times New Roman" w:cs="Times New Roman"/>
          <w:lang w:val="en-CA"/>
        </w:rPr>
        <w:t>significant difference in the</w:t>
      </w:r>
      <w:r w:rsidRPr="00460F1B">
        <w:rPr>
          <w:rFonts w:ascii="Times New Roman" w:hAnsi="Times New Roman" w:cs="Times New Roman"/>
          <w:lang w:val="en-CA"/>
        </w:rPr>
        <w:t xml:space="preserve"> mean </w:t>
      </w:r>
      <w:r w:rsidR="005D2A41" w:rsidRPr="00460F1B">
        <w:rPr>
          <w:rFonts w:ascii="Times New Roman" w:hAnsi="Times New Roman" w:cs="Times New Roman"/>
          <w:lang w:val="en-CA"/>
        </w:rPr>
        <w:t xml:space="preserve">percentage </w:t>
      </w:r>
      <w:r w:rsidRPr="00460F1B">
        <w:rPr>
          <w:rFonts w:ascii="Times New Roman" w:hAnsi="Times New Roman" w:cs="Times New Roman"/>
          <w:lang w:val="en-CA"/>
        </w:rPr>
        <w:t xml:space="preserve">difference </w:t>
      </w:r>
      <w:r w:rsidR="00C00438" w:rsidRPr="00460F1B">
        <w:rPr>
          <w:rFonts w:ascii="Times New Roman" w:hAnsi="Times New Roman" w:cs="Times New Roman"/>
          <w:lang w:val="en-CA"/>
        </w:rPr>
        <w:t>of</w:t>
      </w:r>
      <w:r w:rsidRPr="00460F1B">
        <w:rPr>
          <w:rFonts w:ascii="Times New Roman" w:hAnsi="Times New Roman" w:cs="Times New Roman"/>
          <w:lang w:val="en-CA"/>
        </w:rPr>
        <w:t xml:space="preserve"> MG dropout </w:t>
      </w:r>
      <w:r w:rsidR="00C00438" w:rsidRPr="00460F1B">
        <w:rPr>
          <w:rFonts w:ascii="Times New Roman" w:hAnsi="Times New Roman" w:cs="Times New Roman"/>
          <w:lang w:val="en-CA"/>
        </w:rPr>
        <w:t xml:space="preserve">± SD </w:t>
      </w:r>
      <w:r w:rsidRPr="00460F1B">
        <w:rPr>
          <w:rFonts w:ascii="Times New Roman" w:hAnsi="Times New Roman" w:cs="Times New Roman"/>
          <w:lang w:val="en-CA"/>
        </w:rPr>
        <w:t>between the L</w:t>
      </w:r>
      <w:r w:rsidR="00E2258F" w:rsidRPr="00460F1B">
        <w:rPr>
          <w:rFonts w:ascii="Times New Roman" w:hAnsi="Times New Roman" w:cs="Times New Roman"/>
          <w:lang w:val="en-CA"/>
        </w:rPr>
        <w:t>VII</w:t>
      </w:r>
      <w:r w:rsidRPr="00460F1B">
        <w:rPr>
          <w:rFonts w:ascii="Times New Roman" w:hAnsi="Times New Roman" w:cs="Times New Roman"/>
          <w:lang w:val="en-CA"/>
        </w:rPr>
        <w:t xml:space="preserve"> and </w:t>
      </w:r>
      <w:r w:rsidR="00C00438" w:rsidRPr="00460F1B">
        <w:rPr>
          <w:rFonts w:ascii="Times New Roman" w:hAnsi="Times New Roman" w:cs="Times New Roman"/>
          <w:lang w:val="en-CA"/>
        </w:rPr>
        <w:t xml:space="preserve">the </w:t>
      </w:r>
      <w:r w:rsidRPr="00460F1B">
        <w:rPr>
          <w:rFonts w:ascii="Times New Roman" w:hAnsi="Times New Roman" w:cs="Times New Roman"/>
          <w:lang w:val="en-CA"/>
        </w:rPr>
        <w:t xml:space="preserve">K5M </w:t>
      </w:r>
      <w:r w:rsidR="005B3F76" w:rsidRPr="00460F1B">
        <w:rPr>
          <w:rFonts w:ascii="Times New Roman" w:hAnsi="Times New Roman" w:cs="Times New Roman"/>
          <w:lang w:val="en-CA"/>
        </w:rPr>
        <w:t>(</w:t>
      </w:r>
      <w:r w:rsidRPr="00460F1B">
        <w:rPr>
          <w:rFonts w:ascii="Times New Roman" w:hAnsi="Times New Roman" w:cs="Times New Roman"/>
          <w:lang w:val="en-CA"/>
        </w:rPr>
        <w:t>-11.87 ± 15.78%</w:t>
      </w:r>
      <w:r w:rsidR="005B3F76" w:rsidRPr="00460F1B">
        <w:rPr>
          <w:rFonts w:ascii="Times New Roman" w:hAnsi="Times New Roman" w:cs="Times New Roman"/>
          <w:lang w:val="en-CA"/>
        </w:rPr>
        <w:t xml:space="preserve">, </w:t>
      </w:r>
      <w:r w:rsidR="00E2258F" w:rsidRPr="00460F1B">
        <w:rPr>
          <w:rFonts w:ascii="Times New Roman" w:hAnsi="Times New Roman" w:cs="Times New Roman"/>
          <w:i/>
          <w:lang w:val="en-CA"/>
        </w:rPr>
        <w:t>p</w:t>
      </w:r>
      <w:r w:rsidR="00E2258F" w:rsidRPr="00460F1B">
        <w:rPr>
          <w:rFonts w:ascii="Times New Roman" w:hAnsi="Times New Roman" w:cs="Times New Roman"/>
          <w:lang w:val="en-CA"/>
        </w:rPr>
        <w:t xml:space="preserve"> &lt; 0.0001)</w:t>
      </w:r>
      <w:r w:rsidR="00592F28" w:rsidRPr="00460F1B">
        <w:rPr>
          <w:rFonts w:ascii="Times New Roman" w:hAnsi="Times New Roman" w:cs="Times New Roman"/>
          <w:lang w:val="en-CA"/>
        </w:rPr>
        <w:t xml:space="preserve">. The 95% </w:t>
      </w:r>
      <w:r w:rsidR="00FB0202">
        <w:rPr>
          <w:rFonts w:ascii="Times New Roman" w:hAnsi="Times New Roman" w:cs="Times New Roman"/>
          <w:lang w:val="en-CA"/>
        </w:rPr>
        <w:t>LOA</w:t>
      </w:r>
      <w:r w:rsidRPr="00460F1B">
        <w:rPr>
          <w:rFonts w:ascii="Times New Roman" w:hAnsi="Times New Roman" w:cs="Times New Roman"/>
          <w:lang w:val="en-CA"/>
        </w:rPr>
        <w:t xml:space="preserve"> ranged from -42.79% to </w:t>
      </w:r>
      <w:r w:rsidR="00CA5FF6" w:rsidRPr="00460F1B">
        <w:rPr>
          <w:rFonts w:ascii="Times New Roman" w:hAnsi="Times New Roman" w:cs="Times New Roman"/>
          <w:lang w:val="en-CA"/>
        </w:rPr>
        <w:t>+</w:t>
      </w:r>
      <w:r w:rsidRPr="00460F1B">
        <w:rPr>
          <w:rFonts w:ascii="Times New Roman" w:hAnsi="Times New Roman" w:cs="Times New Roman"/>
          <w:lang w:val="en-CA"/>
        </w:rPr>
        <w:t>19.06%</w:t>
      </w:r>
      <w:r w:rsidR="005D2A41" w:rsidRPr="00460F1B">
        <w:rPr>
          <w:rFonts w:ascii="Times New Roman" w:hAnsi="Times New Roman" w:cs="Times New Roman"/>
          <w:lang w:val="en-CA"/>
        </w:rPr>
        <w:t xml:space="preserve"> (Figure </w:t>
      </w:r>
      <w:r w:rsidR="009569C2">
        <w:rPr>
          <w:rFonts w:ascii="Times New Roman" w:hAnsi="Times New Roman" w:cs="Times New Roman"/>
          <w:lang w:val="en-CA"/>
        </w:rPr>
        <w:t>4B</w:t>
      </w:r>
      <w:r w:rsidR="005D2A41" w:rsidRPr="00460F1B">
        <w:rPr>
          <w:rFonts w:ascii="Times New Roman" w:hAnsi="Times New Roman" w:cs="Times New Roman"/>
          <w:lang w:val="en-CA"/>
        </w:rPr>
        <w:t>)</w:t>
      </w:r>
      <w:r w:rsidR="00AF17D5">
        <w:rPr>
          <w:rFonts w:ascii="Times New Roman" w:hAnsi="Times New Roman" w:cs="Times New Roman"/>
          <w:lang w:val="en-CA"/>
        </w:rPr>
        <w:t>.</w:t>
      </w:r>
      <w:r w:rsidR="002A5F0D">
        <w:rPr>
          <w:rFonts w:ascii="Times New Roman" w:hAnsi="Times New Roman" w:cs="Times New Roman"/>
          <w:lang w:val="en-CA"/>
        </w:rPr>
        <w:t xml:space="preserve"> </w:t>
      </w:r>
      <w:r w:rsidR="00C25E48">
        <w:rPr>
          <w:rFonts w:ascii="Times New Roman" w:hAnsi="Times New Roman" w:cs="Times New Roman"/>
          <w:lang w:val="en-CA"/>
        </w:rPr>
        <w:t>T</w:t>
      </w:r>
      <w:r w:rsidR="00AF17D5">
        <w:rPr>
          <w:rFonts w:ascii="Times New Roman" w:hAnsi="Times New Roman" w:cs="Times New Roman"/>
          <w:lang w:val="en-CA"/>
        </w:rPr>
        <w:t>his is clinically unacceptable because</w:t>
      </w:r>
      <w:r w:rsidR="002A5F0D">
        <w:rPr>
          <w:rFonts w:ascii="Times New Roman" w:hAnsi="Times New Roman" w:cs="Times New Roman"/>
          <w:lang w:val="en-CA"/>
        </w:rPr>
        <w:t xml:space="preserve"> percentage dropout with the K5M may be 19.1% above or 42.8% below the amount found with the LVII.</w:t>
      </w:r>
    </w:p>
    <w:p w14:paraId="1466CBD9" w14:textId="77777777" w:rsidR="00C12C59" w:rsidRDefault="00C12C59" w:rsidP="00423753">
      <w:pPr>
        <w:spacing w:line="360" w:lineRule="auto"/>
        <w:rPr>
          <w:rFonts w:ascii="Times New Roman" w:hAnsi="Times New Roman" w:cs="Times New Roman"/>
          <w:lang w:val="en-CA"/>
        </w:rPr>
      </w:pPr>
    </w:p>
    <w:p w14:paraId="46A70EAF" w14:textId="77777777" w:rsidR="00D434F9" w:rsidRPr="00460F1B" w:rsidRDefault="00D434F9" w:rsidP="00423753">
      <w:pPr>
        <w:spacing w:line="360" w:lineRule="auto"/>
        <w:rPr>
          <w:rFonts w:ascii="Times New Roman" w:hAnsi="Times New Roman" w:cs="Times New Roman"/>
          <w:b/>
        </w:rPr>
      </w:pPr>
      <w:r w:rsidRPr="00460F1B">
        <w:rPr>
          <w:rFonts w:ascii="Times New Roman" w:hAnsi="Times New Roman" w:cs="Times New Roman"/>
          <w:b/>
        </w:rPr>
        <w:t>Discussion</w:t>
      </w:r>
    </w:p>
    <w:p w14:paraId="11EB3B06" w14:textId="76C62765" w:rsidR="00E8203A" w:rsidRPr="00460F1B" w:rsidRDefault="00B44CF5" w:rsidP="00423753">
      <w:pPr>
        <w:spacing w:line="360" w:lineRule="auto"/>
        <w:rPr>
          <w:rFonts w:ascii="Times New Roman" w:hAnsi="Times New Roman" w:cs="Times New Roman"/>
          <w:lang w:val="en-CA"/>
        </w:rPr>
      </w:pPr>
      <w:r w:rsidRPr="00460F1B">
        <w:rPr>
          <w:rFonts w:ascii="Times New Roman" w:hAnsi="Times New Roman" w:cs="Times New Roman"/>
        </w:rPr>
        <w:t>This study compare</w:t>
      </w:r>
      <w:r w:rsidR="00D45708">
        <w:rPr>
          <w:rFonts w:ascii="Times New Roman" w:hAnsi="Times New Roman" w:cs="Times New Roman"/>
        </w:rPr>
        <w:t>d</w:t>
      </w:r>
      <w:r w:rsidRPr="00460F1B">
        <w:rPr>
          <w:rFonts w:ascii="Times New Roman" w:hAnsi="Times New Roman" w:cs="Times New Roman"/>
        </w:rPr>
        <w:t xml:space="preserve"> </w:t>
      </w:r>
      <w:r w:rsidR="00FD78B7" w:rsidRPr="00460F1B">
        <w:rPr>
          <w:rFonts w:ascii="Times New Roman" w:hAnsi="Times New Roman" w:cs="Times New Roman"/>
        </w:rPr>
        <w:t xml:space="preserve">the amount of MG dropout obtained with two commercially available </w:t>
      </w:r>
      <w:proofErr w:type="spellStart"/>
      <w:r w:rsidR="00FD78B7" w:rsidRPr="00460F1B">
        <w:rPr>
          <w:rFonts w:ascii="Times New Roman" w:hAnsi="Times New Roman" w:cs="Times New Roman"/>
        </w:rPr>
        <w:t>meibographers</w:t>
      </w:r>
      <w:proofErr w:type="spellEnd"/>
      <w:r w:rsidR="00FD78B7" w:rsidRPr="00460F1B">
        <w:rPr>
          <w:rFonts w:ascii="Times New Roman" w:hAnsi="Times New Roman" w:cs="Times New Roman"/>
        </w:rPr>
        <w:t xml:space="preserve">. </w:t>
      </w:r>
      <w:r w:rsidR="00E8203A" w:rsidRPr="00460F1B">
        <w:rPr>
          <w:rFonts w:ascii="Times New Roman" w:hAnsi="Times New Roman" w:cs="Times New Roman"/>
          <w:lang w:val="en-CA"/>
        </w:rPr>
        <w:t>A significant difference was found with both the meiboscore and percentage dropout between the L</w:t>
      </w:r>
      <w:r w:rsidR="006F1B25" w:rsidRPr="00460F1B">
        <w:rPr>
          <w:rFonts w:ascii="Times New Roman" w:hAnsi="Times New Roman" w:cs="Times New Roman"/>
          <w:lang w:val="en-CA"/>
        </w:rPr>
        <w:t>V</w:t>
      </w:r>
      <w:r w:rsidR="00E8203A" w:rsidRPr="00460F1B">
        <w:rPr>
          <w:rFonts w:ascii="Times New Roman" w:hAnsi="Times New Roman" w:cs="Times New Roman"/>
          <w:lang w:val="en-CA"/>
        </w:rPr>
        <w:t xml:space="preserve">II and the K5M. The meiboscore obtained with the two instruments was found to vary by up to </w:t>
      </w:r>
      <w:r w:rsidR="00815A7D">
        <w:rPr>
          <w:rFonts w:ascii="Times New Roman" w:hAnsi="Times New Roman" w:cs="Times New Roman"/>
          <w:lang w:val="en-CA"/>
        </w:rPr>
        <w:t>two</w:t>
      </w:r>
      <w:r w:rsidR="00E8203A" w:rsidRPr="00460F1B">
        <w:rPr>
          <w:rFonts w:ascii="Times New Roman" w:hAnsi="Times New Roman" w:cs="Times New Roman"/>
          <w:lang w:val="en-CA"/>
        </w:rPr>
        <w:t xml:space="preserve"> grades. In some cases, the L</w:t>
      </w:r>
      <w:r w:rsidR="004357C4" w:rsidRPr="00460F1B">
        <w:rPr>
          <w:rFonts w:ascii="Times New Roman" w:hAnsi="Times New Roman" w:cs="Times New Roman"/>
          <w:lang w:val="en-CA"/>
        </w:rPr>
        <w:t>V</w:t>
      </w:r>
      <w:r w:rsidR="00E8203A" w:rsidRPr="00460F1B">
        <w:rPr>
          <w:rFonts w:ascii="Times New Roman" w:hAnsi="Times New Roman" w:cs="Times New Roman"/>
          <w:lang w:val="en-CA"/>
        </w:rPr>
        <w:t xml:space="preserve">II showed no gland dropout, but the amount of loss visible with the K5M was graded as missing up to 2/3 of the glands on the lower lid. Clinically, this implies that these two instruments cannot be used interchangeably to perform meibography of the lower eyelid. </w:t>
      </w:r>
    </w:p>
    <w:p w14:paraId="08441ACB" w14:textId="77777777" w:rsidR="00714EC8" w:rsidRDefault="00714EC8" w:rsidP="00423753">
      <w:pPr>
        <w:spacing w:line="360" w:lineRule="auto"/>
        <w:rPr>
          <w:rFonts w:ascii="Times New Roman" w:hAnsi="Times New Roman" w:cs="Times New Roman"/>
          <w:lang w:val="en-CA"/>
        </w:rPr>
      </w:pPr>
    </w:p>
    <w:p w14:paraId="37C48768" w14:textId="77CA1C31" w:rsidR="0041267B" w:rsidRPr="00460F1B" w:rsidRDefault="0041267B" w:rsidP="0041267B">
      <w:pPr>
        <w:spacing w:line="360" w:lineRule="auto"/>
        <w:rPr>
          <w:rFonts w:ascii="Times New Roman" w:hAnsi="Times New Roman" w:cs="Times New Roman"/>
          <w:lang w:val="en-CA"/>
        </w:rPr>
      </w:pPr>
      <w:r w:rsidRPr="00460F1B">
        <w:rPr>
          <w:rFonts w:ascii="Times New Roman" w:hAnsi="Times New Roman" w:cs="Times New Roman"/>
          <w:lang w:val="en-CA"/>
        </w:rPr>
        <w:lastRenderedPageBreak/>
        <w:t>The limit of agreement for the percentage of dropout between the two instruments covered a wide range from -42.8% to +19.1%. There was a greater amount of disagreement between the instruments when approximately 25% or less of the MGs were missing. This is most likely due to the difference in the amount of eyelid that was everted. The agreement between the devices improved as the amount of dropout increased, with the K5M showing a trend towards having a higher amount of dropout compared to the LVII. This may be due to an over</w:t>
      </w:r>
      <w:r>
        <w:rPr>
          <w:rFonts w:ascii="Times New Roman" w:hAnsi="Times New Roman" w:cs="Times New Roman"/>
          <w:lang w:val="en-CA"/>
        </w:rPr>
        <w:t>-</w:t>
      </w:r>
      <w:r w:rsidRPr="00460F1B">
        <w:rPr>
          <w:rFonts w:ascii="Times New Roman" w:hAnsi="Times New Roman" w:cs="Times New Roman"/>
          <w:lang w:val="en-CA"/>
        </w:rPr>
        <w:t xml:space="preserve">estimation in assessing gland loss due to the poorer contrast of the photos and increased amount of reflections. </w:t>
      </w:r>
    </w:p>
    <w:p w14:paraId="098B7A53" w14:textId="77777777" w:rsidR="0041267B" w:rsidRDefault="0041267B" w:rsidP="007F5337">
      <w:pPr>
        <w:spacing w:line="360" w:lineRule="auto"/>
        <w:rPr>
          <w:rFonts w:ascii="Times New Roman" w:hAnsi="Times New Roman" w:cs="Times New Roman"/>
          <w:lang w:val="en-CA"/>
        </w:rPr>
      </w:pPr>
    </w:p>
    <w:p w14:paraId="7559DD0E" w14:textId="52F937E4" w:rsidR="004F0C49" w:rsidRDefault="0041267B" w:rsidP="0041267B">
      <w:pPr>
        <w:spacing w:line="360" w:lineRule="auto"/>
        <w:rPr>
          <w:rFonts w:ascii="Times New Roman" w:hAnsi="Times New Roman" w:cs="Times New Roman"/>
          <w:lang w:val="en-CA"/>
        </w:rPr>
      </w:pPr>
      <w:r w:rsidRPr="00460F1B">
        <w:rPr>
          <w:rFonts w:ascii="Times New Roman" w:hAnsi="Times New Roman" w:cs="Times New Roman"/>
          <w:lang w:val="en-CA"/>
        </w:rPr>
        <w:t xml:space="preserve">The calculation of dropout measured with ImageJ assumes that any area on the lid which does not currently have MGs is an atrophic area. This is not always an accurate representation of dropout, especially when a large area of the lower lid has been everted. Some of the exposed areas of the lid which are analysed as missing glandular tissue are likely to have never contained any MGs. Perhaps using a different method to grade MG loss, such as counting </w:t>
      </w:r>
      <w:r w:rsidR="00403E94">
        <w:rPr>
          <w:rFonts w:ascii="Times New Roman" w:hAnsi="Times New Roman" w:cs="Times New Roman"/>
          <w:lang w:val="en-CA"/>
        </w:rPr>
        <w:t xml:space="preserve">the </w:t>
      </w:r>
      <w:r w:rsidRPr="00460F1B">
        <w:rPr>
          <w:rFonts w:ascii="Times New Roman" w:hAnsi="Times New Roman" w:cs="Times New Roman"/>
          <w:lang w:val="en-CA"/>
        </w:rPr>
        <w:t>number of partial or whole MGs within an image</w:t>
      </w:r>
      <w:r w:rsidRPr="00460F1B">
        <w:rPr>
          <w:rFonts w:ascii="Times New Roman" w:hAnsi="Times New Roman" w:cs="Times New Roman"/>
          <w:lang w:val="en-CA"/>
        </w:rPr>
        <w:fldChar w:fldCharType="begin"/>
      </w:r>
      <w:r w:rsidR="009A4EAF">
        <w:rPr>
          <w:rFonts w:ascii="Times New Roman" w:hAnsi="Times New Roman" w:cs="Times New Roman"/>
          <w:lang w:val="en-CA"/>
        </w:rPr>
        <w:instrText xml:space="preserve"> ADDIN EN.CITE &lt;EndNote&gt;&lt;Cite&gt;&lt;Author&gt;Nichols&lt;/Author&gt;&lt;Year&gt;2005&lt;/Year&gt;&lt;RecNum&gt;35&lt;/RecNum&gt;&lt;DisplayText&gt;[33]&lt;/DisplayText&gt;&lt;record&gt;&lt;rec-number&gt;35&lt;/rec-number&gt;&lt;foreign-keys&gt;&lt;key app="EN" db-id="aprssssza9szsre5vzppv2v2ap5dr2x9wwsw" timestamp="1497243811"&gt;35&lt;/key&gt;&lt;/foreign-keys&gt;&lt;ref-type name="Journal Article"&gt;17&lt;/ref-type&gt;&lt;contributors&gt;&lt;authors&gt;&lt;author&gt;Nichols, J. J.&lt;/author&gt;&lt;author&gt;Berntsen, D.A.&lt;/author&gt;&lt;author&gt;Mitchell, G.L.&lt;/author&gt;&lt;author&gt;Nichols, K.K.&lt;/author&gt;&lt;/authors&gt;&lt;/contributors&gt;&lt;titles&gt;&lt;title&gt;An assessment of grading scales for meibography images&lt;/title&gt;&lt;secondary-title&gt;Cornea&lt;/secondary-title&gt;&lt;/titles&gt;&lt;periodical&gt;&lt;full-title&gt;Cornea&lt;/full-title&gt;&lt;/periodical&gt;&lt;pages&gt;382-8&lt;/pages&gt;&lt;volume&gt;24&lt;/volume&gt;&lt;number&gt;4&lt;/number&gt;&lt;dates&gt;&lt;year&gt;2005&lt;/year&gt;&lt;/dates&gt;&lt;urls&gt;&lt;/urls&gt;&lt;/record&gt;&lt;/Cite&gt;&lt;/EndNote&gt;</w:instrText>
      </w:r>
      <w:r w:rsidRPr="00460F1B">
        <w:rPr>
          <w:rFonts w:ascii="Times New Roman" w:hAnsi="Times New Roman" w:cs="Times New Roman"/>
          <w:lang w:val="en-CA"/>
        </w:rPr>
        <w:fldChar w:fldCharType="separate"/>
      </w:r>
      <w:r w:rsidR="009A4EAF">
        <w:rPr>
          <w:rFonts w:ascii="Times New Roman" w:hAnsi="Times New Roman" w:cs="Times New Roman"/>
          <w:noProof/>
          <w:lang w:val="en-CA"/>
        </w:rPr>
        <w:t>[33]</w:t>
      </w:r>
      <w:r w:rsidRPr="00460F1B">
        <w:rPr>
          <w:rFonts w:ascii="Times New Roman" w:hAnsi="Times New Roman" w:cs="Times New Roman"/>
          <w:lang w:val="en-CA"/>
        </w:rPr>
        <w:fldChar w:fldCharType="end"/>
      </w:r>
      <w:r w:rsidRPr="00460F1B">
        <w:rPr>
          <w:rFonts w:ascii="Times New Roman" w:hAnsi="Times New Roman" w:cs="Times New Roman"/>
          <w:lang w:val="en-CA"/>
        </w:rPr>
        <w:t xml:space="preserve"> or only examining 8</w:t>
      </w:r>
      <w:r w:rsidRPr="00460F1B">
        <w:rPr>
          <w:rFonts w:ascii="Times New Roman" w:hAnsi="Times New Roman" w:cs="Times New Roman"/>
          <w:lang w:val="en-CA"/>
        </w:rPr>
        <w:fldChar w:fldCharType="begin"/>
      </w:r>
      <w:r w:rsidR="009A4EAF">
        <w:rPr>
          <w:rFonts w:ascii="Times New Roman" w:hAnsi="Times New Roman" w:cs="Times New Roman"/>
          <w:lang w:val="en-CA"/>
        </w:rPr>
        <w:instrText xml:space="preserve"> ADDIN EN.CITE &lt;EndNote&gt;&lt;Cite&gt;&lt;Author&gt;Mathers&lt;/Author&gt;&lt;Year&gt;1991&lt;/Year&gt;&lt;RecNum&gt;39&lt;/RecNum&gt;&lt;DisplayText&gt;[45]&lt;/DisplayText&gt;&lt;record&gt;&lt;rec-number&gt;39&lt;/rec-number&gt;&lt;foreign-keys&gt;&lt;key app="EN" db-id="aprssssza9szsre5vzppv2v2ap5dr2x9wwsw" timestamp="1497275955"&gt;39&lt;/key&gt;&lt;/foreign-keys&gt;&lt;ref-type name="Journal Article"&gt;17&lt;/ref-type&gt;&lt;contributors&gt;&lt;authors&gt;&lt;author&gt;Mathers, W. D.&lt;/author&gt;&lt;author&gt;Shields, W. J.&lt;/author&gt;&lt;author&gt;Sachdev, M. S.&lt;/author&gt;&lt;author&gt;Petroll, W. M.&lt;/author&gt;&lt;author&gt;Jester, J. V.&lt;/author&gt;&lt;/authors&gt;&lt;/contributors&gt;&lt;auth-address&gt;Center for Sight, Georgetown University Medical Center, Washington, DC 20007.&lt;/auth-address&gt;&lt;titles&gt;&lt;title&gt;Meibomian gland dysfunction in chronic blepharitis&lt;/title&gt;&lt;secondary-title&gt;Cornea&lt;/secondary-title&gt;&lt;/titles&gt;&lt;periodical&gt;&lt;full-title&gt;Cornea&lt;/full-title&gt;&lt;/periodical&gt;&lt;pages&gt;277-85&lt;/pages&gt;&lt;volume&gt;10&lt;/volume&gt;&lt;number&gt;4&lt;/number&gt;&lt;keywords&gt;&lt;keyword&gt;Adult&lt;/keyword&gt;&lt;keyword&gt;Aged&lt;/keyword&gt;&lt;keyword&gt;Aged, 80 and over&lt;/keyword&gt;&lt;keyword&gt;Blepharitis/*physiopathology&lt;/keyword&gt;&lt;keyword&gt;Chronic Disease&lt;/keyword&gt;&lt;keyword&gt;Cluster Analysis&lt;/keyword&gt;&lt;keyword&gt;Humans&lt;/keyword&gt;&lt;keyword&gt;Meibomian Glands/*physiopathology&lt;/keyword&gt;&lt;keyword&gt;Middle Aged&lt;/keyword&gt;&lt;keyword&gt;Osmolar Concentration&lt;/keyword&gt;&lt;keyword&gt;Photography&lt;/keyword&gt;&lt;keyword&gt;Tears/physiology&lt;/keyword&gt;&lt;/keywords&gt;&lt;dates&gt;&lt;year&gt;1991&lt;/year&gt;&lt;pub-dates&gt;&lt;date&gt;Jul&lt;/date&gt;&lt;/pub-dates&gt;&lt;/dates&gt;&lt;isbn&gt;0277-3740 (Print)&amp;#xD;0277-3740 (Linking)&lt;/isbn&gt;&lt;accession-num&gt;1889213&lt;/accession-num&gt;&lt;urls&gt;&lt;related-urls&gt;&lt;url&gt;https://www.ncbi.nlm.nih.gov/pubmed/1889213&lt;/url&gt;&lt;/related-urls&gt;&lt;/urls&gt;&lt;/record&gt;&lt;/Cite&gt;&lt;/EndNote&gt;</w:instrText>
      </w:r>
      <w:r w:rsidRPr="00460F1B">
        <w:rPr>
          <w:rFonts w:ascii="Times New Roman" w:hAnsi="Times New Roman" w:cs="Times New Roman"/>
          <w:lang w:val="en-CA"/>
        </w:rPr>
        <w:fldChar w:fldCharType="separate"/>
      </w:r>
      <w:r w:rsidR="009A4EAF">
        <w:rPr>
          <w:rFonts w:ascii="Times New Roman" w:hAnsi="Times New Roman" w:cs="Times New Roman"/>
          <w:noProof/>
          <w:lang w:val="en-CA"/>
        </w:rPr>
        <w:t>[45]</w:t>
      </w:r>
      <w:r w:rsidRPr="00460F1B">
        <w:rPr>
          <w:rFonts w:ascii="Times New Roman" w:hAnsi="Times New Roman" w:cs="Times New Roman"/>
          <w:lang w:val="en-CA"/>
        </w:rPr>
        <w:fldChar w:fldCharType="end"/>
      </w:r>
      <w:r w:rsidRPr="00460F1B">
        <w:rPr>
          <w:rFonts w:ascii="Times New Roman" w:hAnsi="Times New Roman" w:cs="Times New Roman"/>
          <w:lang w:val="en-CA"/>
        </w:rPr>
        <w:t xml:space="preserve"> or 10</w:t>
      </w:r>
      <w:r w:rsidRPr="00460F1B">
        <w:rPr>
          <w:rFonts w:ascii="Times New Roman" w:hAnsi="Times New Roman" w:cs="Times New Roman"/>
          <w:lang w:val="en-CA"/>
        </w:rPr>
        <w:fldChar w:fldCharType="begin"/>
      </w:r>
      <w:r w:rsidR="009A4EAF">
        <w:rPr>
          <w:rFonts w:ascii="Times New Roman" w:hAnsi="Times New Roman" w:cs="Times New Roman"/>
          <w:lang w:val="en-CA"/>
        </w:rPr>
        <w:instrText xml:space="preserve"> ADDIN EN.CITE &lt;EndNote&gt;&lt;Cite&gt;&lt;Author&gt;Mathers&lt;/Author&gt;&lt;Year&gt;1991&lt;/Year&gt;&lt;RecNum&gt;40&lt;/RecNum&gt;&lt;DisplayText&gt;[46]&lt;/DisplayText&gt;&lt;record&gt;&lt;rec-number&gt;40&lt;/rec-number&gt;&lt;foreign-keys&gt;&lt;key app="EN" db-id="aprssssza9szsre5vzppv2v2ap5dr2x9wwsw" timestamp="1497275955"&gt;40&lt;/key&gt;&lt;/foreign-keys&gt;&lt;ref-type name="Journal Article"&gt;17&lt;/ref-type&gt;&lt;contributors&gt;&lt;authors&gt;&lt;author&gt;Mathers, W. D.&lt;/author&gt;&lt;author&gt;Shields, W. J.&lt;/author&gt;&lt;author&gt;Sachdev, M. S.&lt;/author&gt;&lt;author&gt;Petroll, W. M.&lt;/author&gt;&lt;author&gt;Jester, J. V.&lt;/author&gt;&lt;/authors&gt;&lt;/contributors&gt;&lt;auth-address&gt;Center for Sight, Georgetown University Medical Center, Washington, D.C. 20007.&lt;/auth-address&gt;&lt;titles&gt;&lt;title&gt;Meibomian gland morphology and tear osmolarity: changes with Accutane therapy&lt;/title&gt;&lt;secondary-title&gt;Cornea&lt;/secondary-title&gt;&lt;/titles&gt;&lt;periodical&gt;&lt;full-title&gt;Cornea&lt;/full-title&gt;&lt;/periodical&gt;&lt;pages&gt;286-90&lt;/pages&gt;&lt;volume&gt;10&lt;/volume&gt;&lt;number&gt;4&lt;/number&gt;&lt;keywords&gt;&lt;keyword&gt;Acne Vulgaris/drug therapy&lt;/keyword&gt;&lt;keyword&gt;Atrophy&lt;/keyword&gt;&lt;keyword&gt;Blepharitis/*chemically induced&lt;/keyword&gt;&lt;keyword&gt;Humans&lt;/keyword&gt;&lt;keyword&gt;Isotretinoin/*adverse effects&lt;/keyword&gt;&lt;keyword&gt;Meibomian Glands/*pathology/physiopathology&lt;/keyword&gt;&lt;keyword&gt;Osmolar Concentration&lt;/keyword&gt;&lt;keyword&gt;Photography&lt;/keyword&gt;&lt;keyword&gt;Tears/*physiology&lt;/keyword&gt;&lt;/keywords&gt;&lt;dates&gt;&lt;year&gt;1991&lt;/year&gt;&lt;pub-dates&gt;&lt;date&gt;Jul&lt;/date&gt;&lt;/pub-dates&gt;&lt;/dates&gt;&lt;isbn&gt;0277-3740 (Print)&amp;#xD;0277-3740 (Linking)&lt;/isbn&gt;&lt;accession-num&gt;1832371&lt;/accession-num&gt;&lt;urls&gt;&lt;related-urls&gt;&lt;url&gt;https://www.ncbi.nlm.nih.gov/pubmed/1832371&lt;/url&gt;&lt;/related-urls&gt;&lt;/urls&gt;&lt;/record&gt;&lt;/Cite&gt;&lt;/EndNote&gt;</w:instrText>
      </w:r>
      <w:r w:rsidRPr="00460F1B">
        <w:rPr>
          <w:rFonts w:ascii="Times New Roman" w:hAnsi="Times New Roman" w:cs="Times New Roman"/>
          <w:lang w:val="en-CA"/>
        </w:rPr>
        <w:fldChar w:fldCharType="separate"/>
      </w:r>
      <w:r w:rsidR="009A4EAF">
        <w:rPr>
          <w:rFonts w:ascii="Times New Roman" w:hAnsi="Times New Roman" w:cs="Times New Roman"/>
          <w:noProof/>
          <w:lang w:val="en-CA"/>
        </w:rPr>
        <w:t>[46]</w:t>
      </w:r>
      <w:r w:rsidRPr="00460F1B">
        <w:rPr>
          <w:rFonts w:ascii="Times New Roman" w:hAnsi="Times New Roman" w:cs="Times New Roman"/>
          <w:lang w:val="en-CA"/>
        </w:rPr>
        <w:fldChar w:fldCharType="end"/>
      </w:r>
      <w:r w:rsidRPr="00460F1B">
        <w:rPr>
          <w:rFonts w:ascii="Times New Roman" w:hAnsi="Times New Roman" w:cs="Times New Roman"/>
          <w:lang w:val="en-CA"/>
        </w:rPr>
        <w:t xml:space="preserve"> glands in the central lid would have produced more similar re</w:t>
      </w:r>
      <w:r>
        <w:rPr>
          <w:rFonts w:ascii="Times New Roman" w:hAnsi="Times New Roman" w:cs="Times New Roman"/>
          <w:lang w:val="en-CA"/>
        </w:rPr>
        <w:t>sults between two instruments.</w:t>
      </w:r>
    </w:p>
    <w:p w14:paraId="2C668F27" w14:textId="27B5A4C4" w:rsidR="0041267B" w:rsidRPr="00460F1B" w:rsidRDefault="0041267B" w:rsidP="0041267B">
      <w:pPr>
        <w:spacing w:line="360" w:lineRule="auto"/>
        <w:rPr>
          <w:rFonts w:ascii="Times New Roman" w:hAnsi="Times New Roman" w:cs="Times New Roman"/>
          <w:lang w:val="en-CA"/>
        </w:rPr>
      </w:pPr>
    </w:p>
    <w:p w14:paraId="758E97E4" w14:textId="39EF34D9" w:rsidR="0041267B" w:rsidRDefault="0041267B" w:rsidP="0041267B">
      <w:pPr>
        <w:spacing w:line="360" w:lineRule="auto"/>
        <w:rPr>
          <w:rFonts w:ascii="Times New Roman" w:hAnsi="Times New Roman" w:cs="Times New Roman"/>
          <w:lang w:val="en-CA"/>
        </w:rPr>
      </w:pPr>
      <w:r w:rsidRPr="00460F1B">
        <w:rPr>
          <w:rFonts w:ascii="Times New Roman" w:hAnsi="Times New Roman" w:cs="Times New Roman"/>
          <w:lang w:val="en-CA"/>
        </w:rPr>
        <w:t xml:space="preserve">A difference in image quality </w:t>
      </w:r>
      <w:r w:rsidR="00862C0B">
        <w:rPr>
          <w:rFonts w:ascii="Times New Roman" w:hAnsi="Times New Roman" w:cs="Times New Roman"/>
          <w:lang w:val="en-CA"/>
        </w:rPr>
        <w:t>may</w:t>
      </w:r>
      <w:r w:rsidRPr="00460F1B">
        <w:rPr>
          <w:rFonts w:ascii="Times New Roman" w:hAnsi="Times New Roman" w:cs="Times New Roman"/>
          <w:lang w:val="en-CA"/>
        </w:rPr>
        <w:t xml:space="preserve"> have also affected the results. The contrast of the MGs against the lid are easier to see with the LVII as they appear white against a dark gray background</w:t>
      </w:r>
      <w:r w:rsidR="00332D25">
        <w:rPr>
          <w:rFonts w:ascii="Times New Roman" w:hAnsi="Times New Roman" w:cs="Times New Roman"/>
          <w:lang w:val="en-CA"/>
        </w:rPr>
        <w:t>, as seen in Figure 1</w:t>
      </w:r>
      <w:r w:rsidR="001D40FB">
        <w:rPr>
          <w:rFonts w:ascii="Times New Roman" w:hAnsi="Times New Roman" w:cs="Times New Roman"/>
          <w:lang w:val="en-CA"/>
        </w:rPr>
        <w:t>B</w:t>
      </w:r>
      <w:r w:rsidRPr="00460F1B">
        <w:rPr>
          <w:rFonts w:ascii="Times New Roman" w:hAnsi="Times New Roman" w:cs="Times New Roman"/>
          <w:lang w:val="en-CA"/>
        </w:rPr>
        <w:t xml:space="preserve">. </w:t>
      </w:r>
      <w:r w:rsidR="001125B5">
        <w:rPr>
          <w:rFonts w:ascii="Times New Roman" w:hAnsi="Times New Roman" w:cs="Times New Roman"/>
          <w:lang w:val="en-CA"/>
        </w:rPr>
        <w:t>The borders of the MGs are more well-defined with the LVII.</w:t>
      </w:r>
      <w:r w:rsidRPr="00460F1B">
        <w:rPr>
          <w:rFonts w:ascii="Times New Roman" w:hAnsi="Times New Roman" w:cs="Times New Roman"/>
          <w:lang w:val="en-CA"/>
        </w:rPr>
        <w:t xml:space="preserve"> The Lid </w:t>
      </w:r>
      <w:proofErr w:type="spellStart"/>
      <w:r w:rsidRPr="00460F1B">
        <w:rPr>
          <w:rFonts w:ascii="Times New Roman" w:hAnsi="Times New Roman" w:cs="Times New Roman"/>
          <w:lang w:val="en-CA"/>
        </w:rPr>
        <w:t>Everter</w:t>
      </w:r>
      <w:proofErr w:type="spellEnd"/>
      <w:r w:rsidRPr="00460F1B">
        <w:rPr>
          <w:rFonts w:ascii="Times New Roman" w:hAnsi="Times New Roman" w:cs="Times New Roman"/>
          <w:lang w:val="en-CA"/>
        </w:rPr>
        <w:t xml:space="preserve"> </w:t>
      </w:r>
      <w:r w:rsidR="00EB2BEF">
        <w:rPr>
          <w:rFonts w:ascii="Times New Roman" w:hAnsi="Times New Roman" w:cs="Times New Roman"/>
          <w:lang w:val="en-CA"/>
        </w:rPr>
        <w:t xml:space="preserve">of the LVII </w:t>
      </w:r>
      <w:r w:rsidRPr="00460F1B">
        <w:rPr>
          <w:rFonts w:ascii="Times New Roman" w:hAnsi="Times New Roman" w:cs="Times New Roman"/>
          <w:lang w:val="en-CA"/>
        </w:rPr>
        <w:t>also minimizes reflections on the photographs, which makes it easier to assess the extent of glandular tissue on the lid. The K5M images had more reflections</w:t>
      </w:r>
      <w:r w:rsidR="00821A1B">
        <w:rPr>
          <w:rFonts w:ascii="Times New Roman" w:hAnsi="Times New Roman" w:cs="Times New Roman"/>
          <w:lang w:val="en-CA"/>
        </w:rPr>
        <w:t>,</w:t>
      </w:r>
      <w:r w:rsidR="00C66349">
        <w:rPr>
          <w:rFonts w:ascii="Times New Roman" w:hAnsi="Times New Roman" w:cs="Times New Roman"/>
          <w:lang w:val="en-CA"/>
        </w:rPr>
        <w:t xml:space="preserve"> as seen in Figure 1A,</w:t>
      </w:r>
      <w:r w:rsidRPr="00460F1B">
        <w:rPr>
          <w:rFonts w:ascii="Times New Roman" w:hAnsi="Times New Roman" w:cs="Times New Roman"/>
          <w:lang w:val="en-CA"/>
        </w:rPr>
        <w:t xml:space="preserve"> which made it </w:t>
      </w:r>
      <w:r w:rsidR="00C66349">
        <w:rPr>
          <w:rFonts w:ascii="Times New Roman" w:hAnsi="Times New Roman" w:cs="Times New Roman"/>
          <w:lang w:val="en-CA"/>
        </w:rPr>
        <w:t xml:space="preserve">more </w:t>
      </w:r>
      <w:r w:rsidRPr="00460F1B">
        <w:rPr>
          <w:rFonts w:ascii="Times New Roman" w:hAnsi="Times New Roman" w:cs="Times New Roman"/>
          <w:lang w:val="en-CA"/>
        </w:rPr>
        <w:t>difficult to judge whether an area had any glandular loss. The appearance of white MGs on a light gray background on the K5M also made it more difficult to assess which areas of the lid were covered by a gland. The edges of the MGs were also not as well-defined</w:t>
      </w:r>
      <w:r>
        <w:rPr>
          <w:rFonts w:ascii="Times New Roman" w:hAnsi="Times New Roman" w:cs="Times New Roman"/>
          <w:lang w:val="en-CA"/>
        </w:rPr>
        <w:t xml:space="preserve"> as </w:t>
      </w:r>
      <w:r w:rsidR="007E2995">
        <w:rPr>
          <w:rFonts w:ascii="Times New Roman" w:hAnsi="Times New Roman" w:cs="Times New Roman"/>
          <w:lang w:val="en-CA"/>
        </w:rPr>
        <w:t xml:space="preserve">when </w:t>
      </w:r>
      <w:r w:rsidR="00EB2BEF">
        <w:rPr>
          <w:rFonts w:ascii="Times New Roman" w:hAnsi="Times New Roman" w:cs="Times New Roman"/>
          <w:lang w:val="en-CA"/>
        </w:rPr>
        <w:t xml:space="preserve">observed </w:t>
      </w:r>
      <w:r w:rsidR="00045EF7">
        <w:rPr>
          <w:rFonts w:ascii="Times New Roman" w:hAnsi="Times New Roman" w:cs="Times New Roman"/>
          <w:lang w:val="en-CA"/>
        </w:rPr>
        <w:t xml:space="preserve">with the </w:t>
      </w:r>
      <w:r>
        <w:rPr>
          <w:rFonts w:ascii="Times New Roman" w:hAnsi="Times New Roman" w:cs="Times New Roman"/>
          <w:lang w:val="en-CA"/>
        </w:rPr>
        <w:t>LVII</w:t>
      </w:r>
      <w:r w:rsidRPr="00460F1B">
        <w:rPr>
          <w:rFonts w:ascii="Times New Roman" w:hAnsi="Times New Roman" w:cs="Times New Roman"/>
          <w:lang w:val="en-CA"/>
        </w:rPr>
        <w:t>, which may have also caused a discrepancy in judging the amount of dropout with the meiboscore and ImageJ anal</w:t>
      </w:r>
      <w:r>
        <w:rPr>
          <w:rFonts w:ascii="Times New Roman" w:hAnsi="Times New Roman" w:cs="Times New Roman"/>
          <w:lang w:val="en-CA"/>
        </w:rPr>
        <w:t>ysis between the two devices.</w:t>
      </w:r>
    </w:p>
    <w:p w14:paraId="7A660607" w14:textId="4B1FE5F3" w:rsidR="0041267B" w:rsidRDefault="0041267B" w:rsidP="007F5337">
      <w:pPr>
        <w:spacing w:line="360" w:lineRule="auto"/>
        <w:rPr>
          <w:rFonts w:ascii="Times New Roman" w:hAnsi="Times New Roman" w:cs="Times New Roman"/>
          <w:lang w:val="en-CA"/>
        </w:rPr>
      </w:pPr>
    </w:p>
    <w:p w14:paraId="370232A7" w14:textId="680F581D" w:rsidR="00001C60" w:rsidRPr="00460F1B" w:rsidRDefault="00E8203A" w:rsidP="007F5337">
      <w:pPr>
        <w:spacing w:line="360" w:lineRule="auto"/>
        <w:rPr>
          <w:rFonts w:ascii="Times New Roman" w:hAnsi="Times New Roman" w:cs="Times New Roman"/>
          <w:lang w:val="en-CA"/>
        </w:rPr>
      </w:pPr>
      <w:r w:rsidRPr="00460F1B">
        <w:rPr>
          <w:rFonts w:ascii="Times New Roman" w:hAnsi="Times New Roman" w:cs="Times New Roman"/>
          <w:lang w:val="en-CA"/>
        </w:rPr>
        <w:t xml:space="preserve">This study did not assess the upper eyelid because the novel Lid </w:t>
      </w:r>
      <w:proofErr w:type="spellStart"/>
      <w:r w:rsidRPr="00460F1B">
        <w:rPr>
          <w:rFonts w:ascii="Times New Roman" w:hAnsi="Times New Roman" w:cs="Times New Roman"/>
          <w:lang w:val="en-CA"/>
        </w:rPr>
        <w:t>Everter</w:t>
      </w:r>
      <w:proofErr w:type="spellEnd"/>
      <w:r w:rsidRPr="00460F1B">
        <w:rPr>
          <w:rFonts w:ascii="Times New Roman" w:hAnsi="Times New Roman" w:cs="Times New Roman"/>
          <w:lang w:val="en-CA"/>
        </w:rPr>
        <w:t xml:space="preserve"> designed for the L</w:t>
      </w:r>
      <w:r w:rsidR="00754E99" w:rsidRPr="00460F1B">
        <w:rPr>
          <w:rFonts w:ascii="Times New Roman" w:hAnsi="Times New Roman" w:cs="Times New Roman"/>
          <w:lang w:val="en-CA"/>
        </w:rPr>
        <w:t>VII</w:t>
      </w:r>
      <w:r w:rsidRPr="00460F1B">
        <w:rPr>
          <w:rFonts w:ascii="Times New Roman" w:hAnsi="Times New Roman" w:cs="Times New Roman"/>
          <w:lang w:val="en-CA"/>
        </w:rPr>
        <w:t xml:space="preserve"> can only be used with the lower lid. </w:t>
      </w:r>
      <w:r w:rsidR="00413D14" w:rsidRPr="00460F1B">
        <w:rPr>
          <w:rFonts w:ascii="Times New Roman" w:hAnsi="Times New Roman" w:cs="Times New Roman"/>
          <w:lang w:val="en-CA"/>
        </w:rPr>
        <w:t>Apart from the benefit</w:t>
      </w:r>
      <w:r w:rsidR="00BA1597" w:rsidRPr="00460F1B">
        <w:rPr>
          <w:rFonts w:ascii="Times New Roman" w:hAnsi="Times New Roman" w:cs="Times New Roman"/>
          <w:lang w:val="en-CA"/>
        </w:rPr>
        <w:t>s</w:t>
      </w:r>
      <w:r w:rsidR="00413D14" w:rsidRPr="00460F1B">
        <w:rPr>
          <w:rFonts w:ascii="Times New Roman" w:hAnsi="Times New Roman" w:cs="Times New Roman"/>
          <w:lang w:val="en-CA"/>
        </w:rPr>
        <w:t xml:space="preserve"> of </w:t>
      </w:r>
      <w:r w:rsidR="009030AF" w:rsidRPr="00460F1B">
        <w:rPr>
          <w:rFonts w:ascii="Times New Roman" w:hAnsi="Times New Roman" w:cs="Times New Roman"/>
          <w:lang w:val="en-CA"/>
        </w:rPr>
        <w:t xml:space="preserve">the lower lid </w:t>
      </w:r>
      <w:r w:rsidR="00413D14" w:rsidRPr="00460F1B">
        <w:rPr>
          <w:rFonts w:ascii="Times New Roman" w:hAnsi="Times New Roman" w:cs="Times New Roman"/>
          <w:lang w:val="en-CA"/>
        </w:rPr>
        <w:t xml:space="preserve">being </w:t>
      </w:r>
      <w:r w:rsidR="00BA1597" w:rsidRPr="00460F1B">
        <w:rPr>
          <w:rFonts w:ascii="Times New Roman" w:hAnsi="Times New Roman" w:cs="Times New Roman"/>
          <w:lang w:val="en-CA"/>
        </w:rPr>
        <w:t xml:space="preserve">easier to evert and </w:t>
      </w:r>
      <w:r w:rsidR="00413D14" w:rsidRPr="00460F1B">
        <w:rPr>
          <w:rFonts w:ascii="Times New Roman" w:hAnsi="Times New Roman" w:cs="Times New Roman"/>
          <w:lang w:val="en-CA"/>
        </w:rPr>
        <w:t xml:space="preserve">more comfortable for the patient, </w:t>
      </w:r>
      <w:r w:rsidR="00564725" w:rsidRPr="00460F1B">
        <w:rPr>
          <w:rFonts w:ascii="Times New Roman" w:hAnsi="Times New Roman" w:cs="Times New Roman"/>
          <w:lang w:val="en-CA"/>
        </w:rPr>
        <w:t>Finis et al.</w:t>
      </w:r>
      <w:r w:rsidR="001E2CAF" w:rsidRPr="00460F1B">
        <w:rPr>
          <w:rFonts w:ascii="Times New Roman" w:hAnsi="Times New Roman" w:cs="Times New Roman"/>
          <w:lang w:val="en-CA"/>
        </w:rPr>
        <w:fldChar w:fldCharType="begin"/>
      </w:r>
      <w:r w:rsidR="009311F1">
        <w:rPr>
          <w:rFonts w:ascii="Times New Roman" w:hAnsi="Times New Roman" w:cs="Times New Roman"/>
          <w:lang w:val="en-CA"/>
        </w:rPr>
        <w:instrText xml:space="preserve"> ADDIN EN.CITE &lt;EndNote&gt;&lt;Cite&gt;&lt;Author&gt;Finis&lt;/Author&gt;&lt;Year&gt;2015&lt;/Year&gt;&lt;RecNum&gt;22&lt;/RecNum&gt;&lt;DisplayText&gt;[25]&lt;/DisplayText&gt;&lt;record&gt;&lt;rec-number&gt;22&lt;/rec-number&gt;&lt;foreign-keys&gt;&lt;key app="EN" db-id="aprssssza9szsre5vzppv2v2ap5dr2x9wwsw" timestamp="1495222792"&gt;22&lt;/key&gt;&lt;/foreign-keys&gt;&lt;ref-type name="Journal Article"&gt;17&lt;/ref-type&gt;&lt;contributors&gt;&lt;authors&gt;&lt;author&gt;Finis, D.&lt;/author&gt;&lt;author&gt;Ackermann, P.&lt;/author&gt;&lt;author&gt;Pischel, N.&lt;/author&gt;&lt;author&gt;Konig, C.&lt;/author&gt;&lt;author&gt;Hayajneh, J.&lt;/author&gt;&lt;author&gt;Borrelli, M.&lt;/author&gt;&lt;author&gt;Schrader, S.&lt;/author&gt;&lt;author&gt;Geerling, G.&lt;/author&gt;&lt;/authors&gt;&lt;/contributors&gt;&lt;auth-address&gt;a Department of Ophthalmology , Heinrich-Heine-University Dusseldorf , Dusseldorf , Germany.&lt;/auth-address&gt;&lt;titles&gt;&lt;title&gt;Evaluation of meibomian gland dysfunction and local distribution of meibomian gland atrophy by non-contact infrared meibography&lt;/title&gt;&lt;secondary-title&gt;Curr Eye Res&lt;/secondary-title&gt;&lt;/titles&gt;&lt;periodical&gt;&lt;full-title&gt;Curr Eye Res&lt;/full-title&gt;&lt;/periodical&gt;&lt;pages&gt;982-9&lt;/pages&gt;&lt;volume&gt;40&lt;/volume&gt;&lt;number&gt;10&lt;/number&gt;&lt;keywords&gt;&lt;keyword&gt;Adult&lt;/keyword&gt;&lt;keyword&gt;Aged&lt;/keyword&gt;&lt;keyword&gt;Atrophy&lt;/keyword&gt;&lt;keyword&gt;Eyelid Diseases/*diagnosis/physiopathology&lt;/keyword&gt;&lt;keyword&gt;Female&lt;/keyword&gt;&lt;keyword&gt;Humans&lt;/keyword&gt;&lt;keyword&gt;Male&lt;/keyword&gt;&lt;keyword&gt;Meibomian Glands/diagnostic imaging/*pathology&lt;/keyword&gt;&lt;keyword&gt;Middle Aged&lt;/keyword&gt;&lt;keyword&gt;Radiography&lt;/keyword&gt;&lt;keyword&gt;Retrospective Studies&lt;/keyword&gt;&lt;keyword&gt;Sensitivity and Specificity&lt;/keyword&gt;&lt;keyword&gt;Surveys and Questionnaires&lt;/keyword&gt;&lt;keyword&gt;Tears/chemistry&lt;/keyword&gt;&lt;keyword&gt;Dry eye&lt;/keyword&gt;&lt;keyword&gt;Mgd&lt;/keyword&gt;&lt;keyword&gt;Meibomian gland dysfunction&lt;/keyword&gt;&lt;keyword&gt;meibography&lt;/keyword&gt;&lt;keyword&gt;tear film&lt;/keyword&gt;&lt;/keywords&gt;&lt;dates&gt;&lt;year&gt;2015&lt;/year&gt;&lt;/dates&gt;&lt;isbn&gt;1460-2202 (Electronic)&amp;#xD;0271-3683 (Linking)&lt;/isbn&gt;&lt;accession-num&gt;25330304&lt;/accession-num&gt;&lt;urls&gt;&lt;related-urls&gt;&lt;url&gt;https://www.ncbi.nlm.nih.gov/pubmed/25330304&lt;/url&gt;&lt;/related-urls&gt;&lt;/urls&gt;&lt;electronic-resource-num&gt;10.3109/02713683.2014.971929&lt;/electronic-resource-num&gt;&lt;/record&gt;&lt;/Cite&gt;&lt;/EndNote&gt;</w:instrText>
      </w:r>
      <w:r w:rsidR="001E2CAF" w:rsidRPr="00460F1B">
        <w:rPr>
          <w:rFonts w:ascii="Times New Roman" w:hAnsi="Times New Roman" w:cs="Times New Roman"/>
          <w:lang w:val="en-CA"/>
        </w:rPr>
        <w:fldChar w:fldCharType="separate"/>
      </w:r>
      <w:r w:rsidR="009311F1">
        <w:rPr>
          <w:rFonts w:ascii="Times New Roman" w:hAnsi="Times New Roman" w:cs="Times New Roman"/>
          <w:noProof/>
          <w:lang w:val="en-CA"/>
        </w:rPr>
        <w:t>[25]</w:t>
      </w:r>
      <w:r w:rsidR="001E2CAF" w:rsidRPr="00460F1B">
        <w:rPr>
          <w:rFonts w:ascii="Times New Roman" w:hAnsi="Times New Roman" w:cs="Times New Roman"/>
          <w:lang w:val="en-CA"/>
        </w:rPr>
        <w:fldChar w:fldCharType="end"/>
      </w:r>
      <w:r w:rsidR="00564725" w:rsidRPr="00460F1B">
        <w:rPr>
          <w:rFonts w:ascii="Times New Roman" w:hAnsi="Times New Roman" w:cs="Times New Roman"/>
          <w:lang w:val="en-CA"/>
        </w:rPr>
        <w:t xml:space="preserve"> have suggested that</w:t>
      </w:r>
      <w:r w:rsidR="009030AF" w:rsidRPr="00460F1B">
        <w:rPr>
          <w:rFonts w:ascii="Times New Roman" w:hAnsi="Times New Roman" w:cs="Times New Roman"/>
          <w:lang w:val="en-CA"/>
        </w:rPr>
        <w:t xml:space="preserve"> solely</w:t>
      </w:r>
      <w:r w:rsidR="00564725" w:rsidRPr="00460F1B">
        <w:rPr>
          <w:rFonts w:ascii="Times New Roman" w:hAnsi="Times New Roman" w:cs="Times New Roman"/>
          <w:lang w:val="en-CA"/>
        </w:rPr>
        <w:t xml:space="preserve"> examining the </w:t>
      </w:r>
      <w:r w:rsidR="00564725" w:rsidRPr="00460F1B">
        <w:rPr>
          <w:rFonts w:ascii="Times New Roman" w:hAnsi="Times New Roman" w:cs="Times New Roman"/>
          <w:lang w:val="en-CA"/>
        </w:rPr>
        <w:lastRenderedPageBreak/>
        <w:t>lower lid may be sufficient to assess the amount of MG atrophy</w:t>
      </w:r>
      <w:r w:rsidR="001A6C73">
        <w:rPr>
          <w:rFonts w:ascii="Times New Roman" w:hAnsi="Times New Roman" w:cs="Times New Roman"/>
          <w:lang w:val="en-CA"/>
        </w:rPr>
        <w:t xml:space="preserve"> in most cases</w:t>
      </w:r>
      <w:r w:rsidR="00564725" w:rsidRPr="00460F1B">
        <w:rPr>
          <w:rFonts w:ascii="Times New Roman" w:hAnsi="Times New Roman" w:cs="Times New Roman"/>
          <w:lang w:val="en-CA"/>
        </w:rPr>
        <w:t>.</w:t>
      </w:r>
      <w:r w:rsidR="000A4F19">
        <w:rPr>
          <w:rFonts w:ascii="Times New Roman" w:hAnsi="Times New Roman" w:cs="Times New Roman"/>
          <w:lang w:val="en-CA"/>
        </w:rPr>
        <w:t xml:space="preserve"> </w:t>
      </w:r>
      <w:proofErr w:type="spellStart"/>
      <w:r w:rsidR="000A4F19">
        <w:rPr>
          <w:rFonts w:ascii="Times New Roman" w:hAnsi="Times New Roman" w:cs="Times New Roman"/>
          <w:lang w:val="en-CA"/>
        </w:rPr>
        <w:t>Pult</w:t>
      </w:r>
      <w:proofErr w:type="spellEnd"/>
      <w:r w:rsidR="000A4F19">
        <w:rPr>
          <w:rFonts w:ascii="Times New Roman" w:hAnsi="Times New Roman" w:cs="Times New Roman"/>
          <w:lang w:val="en-CA"/>
        </w:rPr>
        <w:t xml:space="preserve"> et al.</w:t>
      </w:r>
      <w:r w:rsidR="000A4F19">
        <w:rPr>
          <w:rFonts w:ascii="Times New Roman" w:hAnsi="Times New Roman" w:cs="Times New Roman"/>
          <w:lang w:val="en-CA"/>
        </w:rPr>
        <w:fldChar w:fldCharType="begin"/>
      </w:r>
      <w:r w:rsidR="009A4EAF">
        <w:rPr>
          <w:rFonts w:ascii="Times New Roman" w:hAnsi="Times New Roman" w:cs="Times New Roman"/>
          <w:lang w:val="en-CA"/>
        </w:rPr>
        <w:instrText xml:space="preserve"> ADDIN EN.CITE &lt;EndNote&gt;&lt;Cite&gt;&lt;Author&gt;Pult&lt;/Author&gt;&lt;Year&gt;2012&lt;/Year&gt;&lt;RecNum&gt;43&lt;/RecNum&gt;&lt;DisplayText&gt;[44]&lt;/DisplayText&gt;&lt;record&gt;&lt;rec-number&gt;43&lt;/rec-number&gt;&lt;foreign-keys&gt;&lt;key app="EN" db-id="aprssssza9szsre5vzppv2v2ap5dr2x9wwsw" timestamp="1497279853"&gt;43&lt;/key&gt;&lt;/foreign-keys&gt;&lt;ref-type name="Journal Article"&gt;17&lt;/ref-type&gt;&lt;contributors&gt;&lt;authors&gt;&lt;author&gt;Pult, H.&lt;/author&gt;&lt;author&gt;Riede-Pult, B. H.&lt;/author&gt;&lt;author&gt;Nichols, J. J.&lt;/author&gt;&lt;/authors&gt;&lt;/contributors&gt;&lt;auth-address&gt;Optometry and Vision Research, Weinheim, Germany. ovr@heiko-pult.de&lt;/auth-address&gt;&lt;titles&gt;&lt;title&gt;Relation between upper and lower lids&amp;apos; meibomian gland morphology, tear film, and dry eye&lt;/title&gt;&lt;secondary-title&gt;Optom Vis Sci&lt;/secondary-title&gt;&lt;/titles&gt;&lt;periodical&gt;&lt;full-title&gt;Optom Vis Sci&lt;/full-title&gt;&lt;/periodical&gt;&lt;pages&gt;E310-5&lt;/pages&gt;&lt;volume&gt;89&lt;/volume&gt;&lt;number&gt;3&lt;/number&gt;&lt;keywords&gt;&lt;keyword&gt;Adult&lt;/keyword&gt;&lt;keyword&gt;Cross-Sectional Studies&lt;/keyword&gt;&lt;keyword&gt;Diagnostic Techniques, Ophthalmological&lt;/keyword&gt;&lt;keyword&gt;Dry Eye Syndromes/*diagnosis/metabolism&lt;/keyword&gt;&lt;keyword&gt;Eyelids/metabolism/*pathology&lt;/keyword&gt;&lt;keyword&gt;Female&lt;/keyword&gt;&lt;keyword&gt;Humans&lt;/keyword&gt;&lt;keyword&gt;Male&lt;/keyword&gt;&lt;keyword&gt;Meibomian Glands/*pathology&lt;/keyword&gt;&lt;keyword&gt;Middle Aged&lt;/keyword&gt;&lt;keyword&gt;Pilot Projects&lt;/keyword&gt;&lt;keyword&gt;Severity of Illness Index&lt;/keyword&gt;&lt;keyword&gt;Tears/*chemistry/secretion&lt;/keyword&gt;&lt;/keywords&gt;&lt;dates&gt;&lt;year&gt;2012&lt;/year&gt;&lt;pub-dates&gt;&lt;date&gt;Mar&lt;/date&gt;&lt;/pub-dates&gt;&lt;/dates&gt;&lt;isbn&gt;1538-9235 (Electronic)&amp;#xD;1040-5488 (Linking)&lt;/isbn&gt;&lt;accession-num&gt;22246333&lt;/accession-num&gt;&lt;urls&gt;&lt;related-urls&gt;&lt;url&gt;https://www.ncbi.nlm.nih.gov/pubmed/22246333&lt;/url&gt;&lt;/related-urls&gt;&lt;/urls&gt;&lt;electronic-resource-num&gt;10.1097/OPX.0b013e318244e487&lt;/electronic-resource-num&gt;&lt;/record&gt;&lt;/Cite&gt;&lt;/EndNote&gt;</w:instrText>
      </w:r>
      <w:r w:rsidR="000A4F19">
        <w:rPr>
          <w:rFonts w:ascii="Times New Roman" w:hAnsi="Times New Roman" w:cs="Times New Roman"/>
          <w:lang w:val="en-CA"/>
        </w:rPr>
        <w:fldChar w:fldCharType="separate"/>
      </w:r>
      <w:r w:rsidR="009A4EAF">
        <w:rPr>
          <w:rFonts w:ascii="Times New Roman" w:hAnsi="Times New Roman" w:cs="Times New Roman"/>
          <w:noProof/>
          <w:lang w:val="en-CA"/>
        </w:rPr>
        <w:t>[44]</w:t>
      </w:r>
      <w:r w:rsidR="000A4F19">
        <w:rPr>
          <w:rFonts w:ascii="Times New Roman" w:hAnsi="Times New Roman" w:cs="Times New Roman"/>
          <w:lang w:val="en-CA"/>
        </w:rPr>
        <w:fldChar w:fldCharType="end"/>
      </w:r>
      <w:r w:rsidR="000A4F19">
        <w:rPr>
          <w:rFonts w:ascii="Times New Roman" w:hAnsi="Times New Roman" w:cs="Times New Roman"/>
          <w:lang w:val="en-CA"/>
        </w:rPr>
        <w:t xml:space="preserve"> have also found that the </w:t>
      </w:r>
      <w:r w:rsidR="00C42EE2">
        <w:rPr>
          <w:rFonts w:ascii="Times New Roman" w:hAnsi="Times New Roman" w:cs="Times New Roman"/>
          <w:lang w:val="en-CA"/>
        </w:rPr>
        <w:t xml:space="preserve">predictive ability for dry eye is similar between the </w:t>
      </w:r>
      <w:r w:rsidR="00DC195B">
        <w:rPr>
          <w:rFonts w:ascii="Times New Roman" w:hAnsi="Times New Roman" w:cs="Times New Roman"/>
          <w:lang w:val="en-CA"/>
        </w:rPr>
        <w:t xml:space="preserve">amount of dropout in the </w:t>
      </w:r>
      <w:r w:rsidR="00C42EE2">
        <w:rPr>
          <w:rFonts w:ascii="Times New Roman" w:hAnsi="Times New Roman" w:cs="Times New Roman"/>
          <w:lang w:val="en-CA"/>
        </w:rPr>
        <w:t xml:space="preserve">lower lid versus </w:t>
      </w:r>
      <w:r w:rsidR="00DC195B">
        <w:rPr>
          <w:rFonts w:ascii="Times New Roman" w:hAnsi="Times New Roman" w:cs="Times New Roman"/>
          <w:lang w:val="en-CA"/>
        </w:rPr>
        <w:t>the upper lid.</w:t>
      </w:r>
      <w:r w:rsidR="00564725" w:rsidRPr="00460F1B">
        <w:rPr>
          <w:rFonts w:ascii="Times New Roman" w:hAnsi="Times New Roman" w:cs="Times New Roman"/>
          <w:lang w:val="en-CA"/>
        </w:rPr>
        <w:t xml:space="preserve"> </w:t>
      </w:r>
      <w:r w:rsidRPr="00460F1B">
        <w:rPr>
          <w:rFonts w:ascii="Times New Roman" w:hAnsi="Times New Roman" w:cs="Times New Roman"/>
          <w:lang w:val="en-CA"/>
        </w:rPr>
        <w:t xml:space="preserve">One reason for the difference in values obtained between the two instruments </w:t>
      </w:r>
      <w:r w:rsidR="008D189F" w:rsidRPr="00460F1B">
        <w:rPr>
          <w:rFonts w:ascii="Times New Roman" w:hAnsi="Times New Roman" w:cs="Times New Roman"/>
          <w:lang w:val="en-CA"/>
        </w:rPr>
        <w:t>is</w:t>
      </w:r>
      <w:r w:rsidRPr="00460F1B">
        <w:rPr>
          <w:rFonts w:ascii="Times New Roman" w:hAnsi="Times New Roman" w:cs="Times New Roman"/>
          <w:lang w:val="en-CA"/>
        </w:rPr>
        <w:t xml:space="preserve"> due to </w:t>
      </w:r>
      <w:r w:rsidR="00B92D1B" w:rsidRPr="00460F1B">
        <w:rPr>
          <w:rFonts w:ascii="Times New Roman" w:hAnsi="Times New Roman" w:cs="Times New Roman"/>
          <w:lang w:val="en-CA"/>
        </w:rPr>
        <w:t xml:space="preserve">the different methods of everting the </w:t>
      </w:r>
      <w:r w:rsidRPr="00460F1B">
        <w:rPr>
          <w:rFonts w:ascii="Times New Roman" w:hAnsi="Times New Roman" w:cs="Times New Roman"/>
          <w:lang w:val="en-CA"/>
        </w:rPr>
        <w:t xml:space="preserve">eyelid and </w:t>
      </w:r>
      <w:r w:rsidR="00B92D1B" w:rsidRPr="00460F1B">
        <w:rPr>
          <w:rFonts w:ascii="Times New Roman" w:hAnsi="Times New Roman" w:cs="Times New Roman"/>
          <w:lang w:val="en-CA"/>
        </w:rPr>
        <w:t xml:space="preserve">the </w:t>
      </w:r>
      <w:r w:rsidR="00F86596" w:rsidRPr="00460F1B">
        <w:rPr>
          <w:rFonts w:ascii="Times New Roman" w:hAnsi="Times New Roman" w:cs="Times New Roman"/>
          <w:lang w:val="en-CA"/>
        </w:rPr>
        <w:t xml:space="preserve">varying </w:t>
      </w:r>
      <w:r w:rsidR="00B92D1B" w:rsidRPr="00460F1B">
        <w:rPr>
          <w:rFonts w:ascii="Times New Roman" w:hAnsi="Times New Roman" w:cs="Times New Roman"/>
          <w:lang w:val="en-CA"/>
        </w:rPr>
        <w:t>amount</w:t>
      </w:r>
      <w:r w:rsidR="00F86596" w:rsidRPr="00460F1B">
        <w:rPr>
          <w:rFonts w:ascii="Times New Roman" w:hAnsi="Times New Roman" w:cs="Times New Roman"/>
          <w:lang w:val="en-CA"/>
        </w:rPr>
        <w:t>s</w:t>
      </w:r>
      <w:r w:rsidR="00B92D1B" w:rsidRPr="00460F1B">
        <w:rPr>
          <w:rFonts w:ascii="Times New Roman" w:hAnsi="Times New Roman" w:cs="Times New Roman"/>
          <w:lang w:val="en-CA"/>
        </w:rPr>
        <w:t xml:space="preserve"> of </w:t>
      </w:r>
      <w:r w:rsidR="00F86596" w:rsidRPr="00460F1B">
        <w:rPr>
          <w:rFonts w:ascii="Times New Roman" w:hAnsi="Times New Roman" w:cs="Times New Roman"/>
          <w:lang w:val="en-CA"/>
        </w:rPr>
        <w:t xml:space="preserve">the </w:t>
      </w:r>
      <w:r w:rsidR="00B92D1B" w:rsidRPr="00460F1B">
        <w:rPr>
          <w:rFonts w:ascii="Times New Roman" w:hAnsi="Times New Roman" w:cs="Times New Roman"/>
          <w:lang w:val="en-CA"/>
        </w:rPr>
        <w:t xml:space="preserve">lower </w:t>
      </w:r>
      <w:r w:rsidRPr="00460F1B">
        <w:rPr>
          <w:rFonts w:ascii="Times New Roman" w:hAnsi="Times New Roman" w:cs="Times New Roman"/>
          <w:lang w:val="en-CA"/>
        </w:rPr>
        <w:t xml:space="preserve">lid </w:t>
      </w:r>
      <w:r w:rsidR="00B92D1B" w:rsidRPr="00460F1B">
        <w:rPr>
          <w:rFonts w:ascii="Times New Roman" w:hAnsi="Times New Roman" w:cs="Times New Roman"/>
          <w:lang w:val="en-CA"/>
        </w:rPr>
        <w:t xml:space="preserve">that </w:t>
      </w:r>
      <w:r w:rsidRPr="00460F1B">
        <w:rPr>
          <w:rFonts w:ascii="Times New Roman" w:hAnsi="Times New Roman" w:cs="Times New Roman"/>
          <w:lang w:val="en-CA"/>
        </w:rPr>
        <w:t>w</w:t>
      </w:r>
      <w:r w:rsidR="00F86596" w:rsidRPr="00460F1B">
        <w:rPr>
          <w:rFonts w:ascii="Times New Roman" w:hAnsi="Times New Roman" w:cs="Times New Roman"/>
          <w:lang w:val="en-CA"/>
        </w:rPr>
        <w:t>ere</w:t>
      </w:r>
      <w:r w:rsidRPr="00460F1B">
        <w:rPr>
          <w:rFonts w:ascii="Times New Roman" w:hAnsi="Times New Roman" w:cs="Times New Roman"/>
          <w:lang w:val="en-CA"/>
        </w:rPr>
        <w:t xml:space="preserve"> visible</w:t>
      </w:r>
      <w:r w:rsidR="00B92D1B" w:rsidRPr="00460F1B">
        <w:rPr>
          <w:rFonts w:ascii="Times New Roman" w:hAnsi="Times New Roman" w:cs="Times New Roman"/>
          <w:lang w:val="en-CA"/>
        </w:rPr>
        <w:t xml:space="preserve"> in the images</w:t>
      </w:r>
      <w:r w:rsidRPr="00460F1B">
        <w:rPr>
          <w:rFonts w:ascii="Times New Roman" w:hAnsi="Times New Roman" w:cs="Times New Roman"/>
          <w:lang w:val="en-CA"/>
        </w:rPr>
        <w:t>.</w:t>
      </w:r>
      <w:r w:rsidR="004B2FA6">
        <w:rPr>
          <w:rFonts w:ascii="Times New Roman" w:hAnsi="Times New Roman" w:cs="Times New Roman"/>
          <w:lang w:val="en-CA"/>
        </w:rPr>
        <w:t xml:space="preserve"> </w:t>
      </w:r>
      <w:r w:rsidR="00CB7557">
        <w:rPr>
          <w:rFonts w:ascii="Times New Roman" w:hAnsi="Times New Roman" w:cs="Times New Roman"/>
          <w:lang w:val="en-CA"/>
        </w:rPr>
        <w:t xml:space="preserve">Although it would be interesting to </w:t>
      </w:r>
      <w:r w:rsidR="0039666B">
        <w:rPr>
          <w:rFonts w:ascii="Times New Roman" w:hAnsi="Times New Roman" w:cs="Times New Roman"/>
          <w:lang w:val="en-CA"/>
        </w:rPr>
        <w:t>compare the images</w:t>
      </w:r>
      <w:r w:rsidR="00114EBD">
        <w:rPr>
          <w:rFonts w:ascii="Times New Roman" w:hAnsi="Times New Roman" w:cs="Times New Roman"/>
          <w:lang w:val="en-CA"/>
        </w:rPr>
        <w:t xml:space="preserve"> obtained from the two instruments using the same lid eversion technique, this was not done </w:t>
      </w:r>
      <w:r w:rsidR="00034C89">
        <w:rPr>
          <w:rFonts w:ascii="Times New Roman" w:hAnsi="Times New Roman" w:cs="Times New Roman"/>
          <w:lang w:val="en-CA"/>
        </w:rPr>
        <w:t xml:space="preserve">in order to replicate the </w:t>
      </w:r>
      <w:r w:rsidR="00AC4C99">
        <w:rPr>
          <w:rFonts w:ascii="Times New Roman" w:hAnsi="Times New Roman" w:cs="Times New Roman"/>
          <w:lang w:val="en-CA"/>
        </w:rPr>
        <w:t>procedure</w:t>
      </w:r>
      <w:r w:rsidR="00034C89">
        <w:rPr>
          <w:rFonts w:ascii="Times New Roman" w:hAnsi="Times New Roman" w:cs="Times New Roman"/>
          <w:lang w:val="en-CA"/>
        </w:rPr>
        <w:t xml:space="preserve"> that would be followed in a routine clinical </w:t>
      </w:r>
      <w:r w:rsidR="00163B98">
        <w:rPr>
          <w:rFonts w:ascii="Times New Roman" w:hAnsi="Times New Roman" w:cs="Times New Roman"/>
          <w:lang w:val="en-CA"/>
        </w:rPr>
        <w:t>practice</w:t>
      </w:r>
      <w:r w:rsidR="00034C89">
        <w:rPr>
          <w:rFonts w:ascii="Times New Roman" w:hAnsi="Times New Roman" w:cs="Times New Roman"/>
          <w:lang w:val="en-CA"/>
        </w:rPr>
        <w:t xml:space="preserve">. </w:t>
      </w:r>
      <w:r w:rsidR="004B2FA6">
        <w:rPr>
          <w:rFonts w:ascii="Times New Roman" w:hAnsi="Times New Roman" w:cs="Times New Roman"/>
          <w:lang w:val="en-CA"/>
        </w:rPr>
        <w:t xml:space="preserve"> </w:t>
      </w:r>
      <w:r w:rsidRPr="00460F1B">
        <w:rPr>
          <w:rFonts w:ascii="Times New Roman" w:hAnsi="Times New Roman" w:cs="Times New Roman"/>
          <w:lang w:val="en-CA"/>
        </w:rPr>
        <w:t xml:space="preserve"> </w:t>
      </w:r>
    </w:p>
    <w:p w14:paraId="6A5E1119" w14:textId="74E99A46" w:rsidR="00001C60" w:rsidRPr="00460F1B" w:rsidRDefault="00001C60" w:rsidP="007F5337">
      <w:pPr>
        <w:spacing w:line="360" w:lineRule="auto"/>
        <w:rPr>
          <w:rFonts w:ascii="Times New Roman" w:hAnsi="Times New Roman" w:cs="Times New Roman"/>
          <w:lang w:val="en-CA"/>
        </w:rPr>
      </w:pPr>
    </w:p>
    <w:p w14:paraId="35C2E385" w14:textId="7175F56A" w:rsidR="0041267B" w:rsidRDefault="00DA18ED" w:rsidP="00B630D7">
      <w:pPr>
        <w:spacing w:line="360" w:lineRule="auto"/>
        <w:rPr>
          <w:rFonts w:ascii="Times New Roman" w:hAnsi="Times New Roman" w:cs="Times New Roman"/>
          <w:lang w:val="en-CA"/>
        </w:rPr>
      </w:pPr>
      <w:r w:rsidRPr="00460F1B">
        <w:rPr>
          <w:rFonts w:ascii="Times New Roman" w:hAnsi="Times New Roman" w:cs="Times New Roman"/>
          <w:lang w:val="en-CA"/>
        </w:rPr>
        <w:t>T</w:t>
      </w:r>
      <w:r w:rsidR="00E8203A" w:rsidRPr="00460F1B">
        <w:rPr>
          <w:rFonts w:ascii="Times New Roman" w:hAnsi="Times New Roman" w:cs="Times New Roman"/>
          <w:lang w:val="en-CA"/>
        </w:rPr>
        <w:t xml:space="preserve">he </w:t>
      </w:r>
      <w:r w:rsidR="00C355FD" w:rsidRPr="00460F1B">
        <w:rPr>
          <w:rFonts w:ascii="Times New Roman" w:hAnsi="Times New Roman" w:cs="Times New Roman"/>
          <w:lang w:val="en-CA"/>
        </w:rPr>
        <w:t xml:space="preserve">size and shape of the </w:t>
      </w:r>
      <w:r w:rsidR="00E8203A" w:rsidRPr="00460F1B">
        <w:rPr>
          <w:rFonts w:ascii="Times New Roman" w:hAnsi="Times New Roman" w:cs="Times New Roman"/>
          <w:lang w:val="en-CA"/>
        </w:rPr>
        <w:t xml:space="preserve">Lid </w:t>
      </w:r>
      <w:proofErr w:type="spellStart"/>
      <w:r w:rsidR="00E8203A" w:rsidRPr="00460F1B">
        <w:rPr>
          <w:rFonts w:ascii="Times New Roman" w:hAnsi="Times New Roman" w:cs="Times New Roman"/>
          <w:lang w:val="en-CA"/>
        </w:rPr>
        <w:t>Everter</w:t>
      </w:r>
      <w:proofErr w:type="spellEnd"/>
      <w:r w:rsidR="00E8203A" w:rsidRPr="00460F1B">
        <w:rPr>
          <w:rFonts w:ascii="Times New Roman" w:hAnsi="Times New Roman" w:cs="Times New Roman"/>
          <w:lang w:val="en-CA"/>
        </w:rPr>
        <w:t xml:space="preserve"> </w:t>
      </w:r>
      <w:r w:rsidR="00C733FF" w:rsidRPr="00460F1B">
        <w:rPr>
          <w:rFonts w:ascii="Times New Roman" w:hAnsi="Times New Roman" w:cs="Times New Roman"/>
          <w:lang w:val="en-CA"/>
        </w:rPr>
        <w:t>ma</w:t>
      </w:r>
      <w:r w:rsidR="0037744B" w:rsidRPr="00460F1B">
        <w:rPr>
          <w:rFonts w:ascii="Times New Roman" w:hAnsi="Times New Roman" w:cs="Times New Roman"/>
          <w:lang w:val="en-CA"/>
        </w:rPr>
        <w:t>de</w:t>
      </w:r>
      <w:r w:rsidR="00E8203A" w:rsidRPr="00460F1B">
        <w:rPr>
          <w:rFonts w:ascii="Times New Roman" w:hAnsi="Times New Roman" w:cs="Times New Roman"/>
          <w:lang w:val="en-CA"/>
        </w:rPr>
        <w:t xml:space="preserve"> it more difficult to fully evert the lower lid</w:t>
      </w:r>
      <w:r w:rsidR="008F7E4E" w:rsidRPr="00460F1B">
        <w:rPr>
          <w:rFonts w:ascii="Times New Roman" w:hAnsi="Times New Roman" w:cs="Times New Roman"/>
          <w:lang w:val="en-CA"/>
        </w:rPr>
        <w:t xml:space="preserve">; therefore, </w:t>
      </w:r>
      <w:r w:rsidR="00E8203A" w:rsidRPr="00460F1B">
        <w:rPr>
          <w:rFonts w:ascii="Times New Roman" w:hAnsi="Times New Roman" w:cs="Times New Roman"/>
          <w:lang w:val="en-CA"/>
        </w:rPr>
        <w:t xml:space="preserve">it was </w:t>
      </w:r>
      <w:r w:rsidR="00B26DBC">
        <w:rPr>
          <w:rFonts w:ascii="Times New Roman" w:hAnsi="Times New Roman" w:cs="Times New Roman"/>
          <w:lang w:val="en-CA"/>
        </w:rPr>
        <w:t>harder</w:t>
      </w:r>
      <w:r w:rsidR="00E8203A" w:rsidRPr="00460F1B">
        <w:rPr>
          <w:rFonts w:ascii="Times New Roman" w:hAnsi="Times New Roman" w:cs="Times New Roman"/>
          <w:lang w:val="en-CA"/>
        </w:rPr>
        <w:t xml:space="preserve"> to view the proximal ends of the MGs</w:t>
      </w:r>
      <w:r w:rsidRPr="00460F1B">
        <w:rPr>
          <w:rFonts w:ascii="Times New Roman" w:hAnsi="Times New Roman" w:cs="Times New Roman"/>
          <w:lang w:val="en-CA"/>
        </w:rPr>
        <w:t xml:space="preserve"> in lids that had smaller amounts of dropout</w:t>
      </w:r>
      <w:r w:rsidR="00E8203A" w:rsidRPr="00460F1B">
        <w:rPr>
          <w:rFonts w:ascii="Times New Roman" w:hAnsi="Times New Roman" w:cs="Times New Roman"/>
          <w:lang w:val="en-CA"/>
        </w:rPr>
        <w:t xml:space="preserve">. This resulted in </w:t>
      </w:r>
      <w:r w:rsidRPr="00460F1B">
        <w:rPr>
          <w:rFonts w:ascii="Times New Roman" w:hAnsi="Times New Roman" w:cs="Times New Roman"/>
          <w:lang w:val="en-CA"/>
        </w:rPr>
        <w:t xml:space="preserve">a </w:t>
      </w:r>
      <w:r w:rsidR="00E507FB" w:rsidRPr="00460F1B">
        <w:rPr>
          <w:rFonts w:ascii="Times New Roman" w:hAnsi="Times New Roman" w:cs="Times New Roman"/>
          <w:lang w:val="en-CA"/>
        </w:rPr>
        <w:t xml:space="preserve">smaller </w:t>
      </w:r>
      <w:r w:rsidR="00E8203A" w:rsidRPr="00460F1B">
        <w:rPr>
          <w:rFonts w:ascii="Times New Roman" w:hAnsi="Times New Roman" w:cs="Times New Roman"/>
          <w:lang w:val="en-CA"/>
        </w:rPr>
        <w:t>total visible area</w:t>
      </w:r>
      <w:r w:rsidR="00E507FB" w:rsidRPr="00460F1B">
        <w:rPr>
          <w:rFonts w:ascii="Times New Roman" w:hAnsi="Times New Roman" w:cs="Times New Roman"/>
          <w:lang w:val="en-CA"/>
        </w:rPr>
        <w:t xml:space="preserve"> </w:t>
      </w:r>
      <w:r w:rsidR="008F7E4E" w:rsidRPr="00460F1B">
        <w:rPr>
          <w:rFonts w:ascii="Times New Roman" w:hAnsi="Times New Roman" w:cs="Times New Roman"/>
          <w:lang w:val="en-CA"/>
        </w:rPr>
        <w:t xml:space="preserve">of the lid </w:t>
      </w:r>
      <w:r w:rsidR="00E507FB" w:rsidRPr="00460F1B">
        <w:rPr>
          <w:rFonts w:ascii="Times New Roman" w:hAnsi="Times New Roman" w:cs="Times New Roman"/>
          <w:lang w:val="en-CA"/>
        </w:rPr>
        <w:t>with the LVII</w:t>
      </w:r>
      <w:r w:rsidR="00E8203A" w:rsidRPr="00460F1B">
        <w:rPr>
          <w:rFonts w:ascii="Times New Roman" w:hAnsi="Times New Roman" w:cs="Times New Roman"/>
          <w:lang w:val="en-CA"/>
        </w:rPr>
        <w:t xml:space="preserve"> </w:t>
      </w:r>
      <w:r w:rsidR="00E507FB" w:rsidRPr="00460F1B">
        <w:rPr>
          <w:rFonts w:ascii="Times New Roman" w:hAnsi="Times New Roman" w:cs="Times New Roman"/>
          <w:lang w:val="en-CA"/>
        </w:rPr>
        <w:t xml:space="preserve">when </w:t>
      </w:r>
      <w:r w:rsidR="008F7E4E" w:rsidRPr="00460F1B">
        <w:rPr>
          <w:rFonts w:ascii="Times New Roman" w:hAnsi="Times New Roman" w:cs="Times New Roman"/>
          <w:lang w:val="en-CA"/>
        </w:rPr>
        <w:t xml:space="preserve">the images were </w:t>
      </w:r>
      <w:r w:rsidR="00E507FB" w:rsidRPr="00460F1B">
        <w:rPr>
          <w:rFonts w:ascii="Times New Roman" w:hAnsi="Times New Roman" w:cs="Times New Roman"/>
          <w:lang w:val="en-CA"/>
        </w:rPr>
        <w:t>analyzed semi-objectively with</w:t>
      </w:r>
      <w:r w:rsidR="00E8203A" w:rsidRPr="00460F1B">
        <w:rPr>
          <w:rFonts w:ascii="Times New Roman" w:hAnsi="Times New Roman" w:cs="Times New Roman"/>
          <w:lang w:val="en-CA"/>
        </w:rPr>
        <w:t xml:space="preserve"> ImageJ analysis. </w:t>
      </w:r>
      <w:r w:rsidRPr="00460F1B">
        <w:rPr>
          <w:rFonts w:ascii="Times New Roman" w:hAnsi="Times New Roman" w:cs="Times New Roman"/>
          <w:lang w:val="en-CA"/>
        </w:rPr>
        <w:t>This may have led to an under</w:t>
      </w:r>
      <w:r w:rsidR="00BE6AFC">
        <w:rPr>
          <w:rFonts w:ascii="Times New Roman" w:hAnsi="Times New Roman" w:cs="Times New Roman"/>
          <w:lang w:val="en-CA"/>
        </w:rPr>
        <w:t>-</w:t>
      </w:r>
      <w:r w:rsidRPr="00460F1B">
        <w:rPr>
          <w:rFonts w:ascii="Times New Roman" w:hAnsi="Times New Roman" w:cs="Times New Roman"/>
          <w:lang w:val="en-CA"/>
        </w:rPr>
        <w:t>est</w:t>
      </w:r>
      <w:r w:rsidR="00DC5872">
        <w:rPr>
          <w:rFonts w:ascii="Times New Roman" w:hAnsi="Times New Roman" w:cs="Times New Roman"/>
          <w:lang w:val="en-CA"/>
        </w:rPr>
        <w:t xml:space="preserve">imation of the amount of MG loss, especially when </w:t>
      </w:r>
      <w:r w:rsidRPr="00460F1B">
        <w:rPr>
          <w:rFonts w:ascii="Times New Roman" w:hAnsi="Times New Roman" w:cs="Times New Roman"/>
          <w:lang w:val="en-CA"/>
        </w:rPr>
        <w:t xml:space="preserve">the proximal ends of the MGs were not visible in the photograph. </w:t>
      </w:r>
      <w:r w:rsidR="00DC5872">
        <w:rPr>
          <w:rFonts w:ascii="Times New Roman" w:hAnsi="Times New Roman" w:cs="Times New Roman"/>
          <w:lang w:val="en-CA"/>
        </w:rPr>
        <w:t xml:space="preserve">A difference in the amount of dropout will also have occurred due to difficulty seeing the nasal and temporal glands with the K5M. </w:t>
      </w:r>
      <w:r w:rsidR="00E8203A" w:rsidRPr="00460F1B">
        <w:rPr>
          <w:rFonts w:ascii="Times New Roman" w:hAnsi="Times New Roman" w:cs="Times New Roman"/>
          <w:lang w:val="en-CA"/>
        </w:rPr>
        <w:t xml:space="preserve">Although it was </w:t>
      </w:r>
      <w:r w:rsidR="00550E36" w:rsidRPr="00460F1B">
        <w:rPr>
          <w:rFonts w:ascii="Times New Roman" w:hAnsi="Times New Roman" w:cs="Times New Roman"/>
          <w:lang w:val="en-CA"/>
        </w:rPr>
        <w:t xml:space="preserve">more </w:t>
      </w:r>
      <w:r w:rsidR="00E8203A" w:rsidRPr="00460F1B">
        <w:rPr>
          <w:rFonts w:ascii="Times New Roman" w:hAnsi="Times New Roman" w:cs="Times New Roman"/>
          <w:lang w:val="en-CA"/>
        </w:rPr>
        <w:t xml:space="preserve">difficult to view the nasal and temporal glands near the lid margin with the K5M, </w:t>
      </w:r>
      <w:r w:rsidR="008F7E4E" w:rsidRPr="00460F1B">
        <w:rPr>
          <w:rFonts w:ascii="Times New Roman" w:hAnsi="Times New Roman" w:cs="Times New Roman"/>
          <w:lang w:val="en-CA"/>
        </w:rPr>
        <w:t xml:space="preserve">digital manipulation of the lid </w:t>
      </w:r>
      <w:r w:rsidR="00E8203A" w:rsidRPr="00460F1B">
        <w:rPr>
          <w:rFonts w:ascii="Times New Roman" w:hAnsi="Times New Roman" w:cs="Times New Roman"/>
          <w:lang w:val="en-CA"/>
        </w:rPr>
        <w:t xml:space="preserve">allowed for a better view of the proximal MGs within the central lid. </w:t>
      </w:r>
      <w:r w:rsidR="00B630D7" w:rsidRPr="00460F1B">
        <w:rPr>
          <w:rFonts w:ascii="Times New Roman" w:hAnsi="Times New Roman" w:cs="Times New Roman"/>
          <w:lang w:val="en-CA"/>
        </w:rPr>
        <w:t>However</w:t>
      </w:r>
      <w:r w:rsidR="00E8203A" w:rsidRPr="00460F1B">
        <w:rPr>
          <w:rFonts w:ascii="Times New Roman" w:hAnsi="Times New Roman" w:cs="Times New Roman"/>
          <w:lang w:val="en-CA"/>
        </w:rPr>
        <w:t>, th</w:t>
      </w:r>
      <w:r w:rsidR="00B630D7" w:rsidRPr="00460F1B">
        <w:rPr>
          <w:rFonts w:ascii="Times New Roman" w:hAnsi="Times New Roman" w:cs="Times New Roman"/>
          <w:lang w:val="en-CA"/>
        </w:rPr>
        <w:t>is may hav</w:t>
      </w:r>
      <w:r w:rsidR="00E8203A" w:rsidRPr="00460F1B">
        <w:rPr>
          <w:rFonts w:ascii="Times New Roman" w:hAnsi="Times New Roman" w:cs="Times New Roman"/>
          <w:lang w:val="en-CA"/>
        </w:rPr>
        <w:t xml:space="preserve">e </w:t>
      </w:r>
      <w:r w:rsidR="00B630D7" w:rsidRPr="00460F1B">
        <w:rPr>
          <w:rFonts w:ascii="Times New Roman" w:hAnsi="Times New Roman" w:cs="Times New Roman"/>
          <w:lang w:val="en-CA"/>
        </w:rPr>
        <w:t xml:space="preserve">led to the </w:t>
      </w:r>
      <w:r w:rsidR="00E8203A" w:rsidRPr="00460F1B">
        <w:rPr>
          <w:rFonts w:ascii="Times New Roman" w:hAnsi="Times New Roman" w:cs="Times New Roman"/>
          <w:lang w:val="en-CA"/>
        </w:rPr>
        <w:t>K5M over</w:t>
      </w:r>
      <w:r w:rsidR="00BE6AFC">
        <w:rPr>
          <w:rFonts w:ascii="Times New Roman" w:hAnsi="Times New Roman" w:cs="Times New Roman"/>
          <w:lang w:val="en-CA"/>
        </w:rPr>
        <w:t>-</w:t>
      </w:r>
      <w:r w:rsidR="00E8203A" w:rsidRPr="00460F1B">
        <w:rPr>
          <w:rFonts w:ascii="Times New Roman" w:hAnsi="Times New Roman" w:cs="Times New Roman"/>
          <w:lang w:val="en-CA"/>
        </w:rPr>
        <w:t>estimat</w:t>
      </w:r>
      <w:r w:rsidR="00B630D7" w:rsidRPr="00460F1B">
        <w:rPr>
          <w:rFonts w:ascii="Times New Roman" w:hAnsi="Times New Roman" w:cs="Times New Roman"/>
          <w:lang w:val="en-CA"/>
        </w:rPr>
        <w:t>ing</w:t>
      </w:r>
      <w:r w:rsidR="00E8203A" w:rsidRPr="00460F1B">
        <w:rPr>
          <w:rFonts w:ascii="Times New Roman" w:hAnsi="Times New Roman" w:cs="Times New Roman"/>
          <w:lang w:val="en-CA"/>
        </w:rPr>
        <w:t xml:space="preserve"> the amount of dropout. </w:t>
      </w:r>
      <w:r w:rsidR="00635DFF">
        <w:rPr>
          <w:rFonts w:ascii="Times New Roman" w:hAnsi="Times New Roman" w:cs="Times New Roman"/>
          <w:lang w:val="en-CA"/>
        </w:rPr>
        <w:t>In order t</w:t>
      </w:r>
      <w:r w:rsidR="00E8203A" w:rsidRPr="00460F1B">
        <w:rPr>
          <w:rFonts w:ascii="Times New Roman" w:hAnsi="Times New Roman" w:cs="Times New Roman"/>
          <w:lang w:val="en-CA"/>
        </w:rPr>
        <w:t xml:space="preserve">o </w:t>
      </w:r>
      <w:r w:rsidRPr="00460F1B">
        <w:rPr>
          <w:rFonts w:ascii="Times New Roman" w:hAnsi="Times New Roman" w:cs="Times New Roman"/>
          <w:lang w:val="en-CA"/>
        </w:rPr>
        <w:t xml:space="preserve">be able to </w:t>
      </w:r>
      <w:r w:rsidR="00E8203A" w:rsidRPr="00460F1B">
        <w:rPr>
          <w:rFonts w:ascii="Times New Roman" w:hAnsi="Times New Roman" w:cs="Times New Roman"/>
          <w:lang w:val="en-CA"/>
        </w:rPr>
        <w:t xml:space="preserve">assess the true extent of MG dropout, </w:t>
      </w:r>
      <w:r w:rsidR="00B630D7" w:rsidRPr="00460F1B">
        <w:rPr>
          <w:rFonts w:ascii="Times New Roman" w:hAnsi="Times New Roman" w:cs="Times New Roman"/>
          <w:lang w:val="en-CA"/>
        </w:rPr>
        <w:t>one</w:t>
      </w:r>
      <w:r w:rsidR="00E8203A" w:rsidRPr="00460F1B">
        <w:rPr>
          <w:rFonts w:ascii="Times New Roman" w:hAnsi="Times New Roman" w:cs="Times New Roman"/>
          <w:lang w:val="en-CA"/>
        </w:rPr>
        <w:t xml:space="preserve"> would need to know the </w:t>
      </w:r>
      <w:r w:rsidR="00654E2C">
        <w:rPr>
          <w:rFonts w:ascii="Times New Roman" w:hAnsi="Times New Roman" w:cs="Times New Roman"/>
          <w:lang w:val="en-CA"/>
        </w:rPr>
        <w:t>position</w:t>
      </w:r>
      <w:r w:rsidR="00657B3C">
        <w:rPr>
          <w:rFonts w:ascii="Times New Roman" w:hAnsi="Times New Roman" w:cs="Times New Roman"/>
          <w:lang w:val="en-CA"/>
        </w:rPr>
        <w:t xml:space="preserve"> </w:t>
      </w:r>
      <w:r w:rsidR="00562186">
        <w:rPr>
          <w:rFonts w:ascii="Times New Roman" w:hAnsi="Times New Roman" w:cs="Times New Roman"/>
          <w:lang w:val="en-CA"/>
        </w:rPr>
        <w:t xml:space="preserve">within the lid </w:t>
      </w:r>
      <w:r w:rsidR="00E8203A" w:rsidRPr="00460F1B">
        <w:rPr>
          <w:rFonts w:ascii="Times New Roman" w:hAnsi="Times New Roman" w:cs="Times New Roman"/>
          <w:lang w:val="en-CA"/>
        </w:rPr>
        <w:t xml:space="preserve">of the MGs </w:t>
      </w:r>
      <w:r w:rsidR="00B630D7" w:rsidRPr="00460F1B">
        <w:rPr>
          <w:rFonts w:ascii="Times New Roman" w:hAnsi="Times New Roman" w:cs="Times New Roman"/>
          <w:lang w:val="en-CA"/>
        </w:rPr>
        <w:t>prior to atrophy</w:t>
      </w:r>
      <w:r w:rsidR="009E2A83" w:rsidRPr="00460F1B">
        <w:rPr>
          <w:rFonts w:ascii="Times New Roman" w:hAnsi="Times New Roman" w:cs="Times New Roman"/>
          <w:lang w:val="en-CA"/>
        </w:rPr>
        <w:t xml:space="preserve"> occurring</w:t>
      </w:r>
      <w:r w:rsidR="002E329D" w:rsidRPr="00460F1B">
        <w:rPr>
          <w:rFonts w:ascii="Times New Roman" w:hAnsi="Times New Roman" w:cs="Times New Roman"/>
          <w:lang w:val="en-CA"/>
        </w:rPr>
        <w:t>.</w:t>
      </w:r>
      <w:r w:rsidR="009E2A83" w:rsidRPr="00460F1B">
        <w:rPr>
          <w:rFonts w:ascii="Times New Roman" w:hAnsi="Times New Roman" w:cs="Times New Roman"/>
          <w:lang w:val="en-CA"/>
        </w:rPr>
        <w:fldChar w:fldCharType="begin"/>
      </w:r>
      <w:r w:rsidR="009311F1">
        <w:rPr>
          <w:rFonts w:ascii="Times New Roman" w:hAnsi="Times New Roman" w:cs="Times New Roman"/>
          <w:lang w:val="en-CA"/>
        </w:rPr>
        <w:instrText xml:space="preserve"> ADDIN EN.CITE &lt;EndNote&gt;&lt;Cite&gt;&lt;Author&gt;Ngo&lt;/Author&gt;&lt;Year&gt;2014&lt;/Year&gt;&lt;RecNum&gt;5&lt;/RecNum&gt;&lt;DisplayText&gt;[23]&lt;/DisplayText&gt;&lt;record&gt;&lt;rec-number&gt;5&lt;/rec-number&gt;&lt;foreign-keys&gt;&lt;key app="EN" db-id="aprssssza9szsre5vzppv2v2ap5dr2x9wwsw" timestamp="1495204580"&gt;5&lt;/key&gt;&lt;/foreign-keys&gt;&lt;ref-type name="Journal Article"&gt;17&lt;/ref-type&gt;&lt;contributors&gt;&lt;authors&gt;&lt;author&gt;Ngo, W.&lt;/author&gt;&lt;author&gt;Srinivasan, S.&lt;/author&gt;&lt;author&gt;Schulze, M.&lt;/author&gt;&lt;author&gt;Jones, L.&lt;/author&gt;&lt;/authors&gt;&lt;/contributors&gt;&lt;auth-address&gt;*OD, FAAO daggerPhD, BSOptom, FAAO double daggerPhD, Dipl Ing(AO), FAAO section signPhD, FCOptom, FAAO Centre for Contact Lens Research, University of Waterloo, Waterloo, Ontario, Canada.&lt;/auth-address&gt;&lt;titles&gt;&lt;title&gt;Repeatability of grading meibomian gland dropout using two infrared systems&lt;/title&gt;&lt;secondary-title&gt;Optom Vis Sci&lt;/secondary-title&gt;&lt;/titles&gt;&lt;periodical&gt;&lt;full-title&gt;Optom Vis Sci&lt;/full-title&gt;&lt;/periodical&gt;&lt;pages&gt;658-67&lt;/pages&gt;&lt;volume&gt;91&lt;/volume&gt;&lt;number&gt;6&lt;/number&gt;&lt;keywords&gt;&lt;keyword&gt;Adult&lt;/keyword&gt;&lt;keyword&gt;Diagnostic Imaging/*classification/methods&lt;/keyword&gt;&lt;keyword&gt;Eyelid Diseases/classification/*diagnostic imaging&lt;/keyword&gt;&lt;keyword&gt;Female&lt;/keyword&gt;&lt;keyword&gt;Humans&lt;/keyword&gt;&lt;keyword&gt;Infrared Rays&lt;/keyword&gt;&lt;keyword&gt;Male&lt;/keyword&gt;&lt;keyword&gt;Meibomian Glands/*diagnostic imaging&lt;/keyword&gt;&lt;keyword&gt;Middle Aged&lt;/keyword&gt;&lt;keyword&gt;Observer Variation&lt;/keyword&gt;&lt;keyword&gt;Radiography&lt;/keyword&gt;&lt;keyword&gt;Reproducibility of Results&lt;/keyword&gt;&lt;keyword&gt;Young Adult&lt;/keyword&gt;&lt;/keywords&gt;&lt;dates&gt;&lt;year&gt;2014&lt;/year&gt;&lt;pub-dates&gt;&lt;date&gt;Jun&lt;/date&gt;&lt;/pub-dates&gt;&lt;/dates&gt;&lt;isbn&gt;1538-9235 (Electronic)&amp;#xD;1040-5488 (Linking)&lt;/isbn&gt;&lt;accession-num&gt;24830370&lt;/accession-num&gt;&lt;urls&gt;&lt;related-urls&gt;&lt;url&gt;https://www.ncbi.nlm.nih.gov/pubmed/24830370&lt;/url&gt;&lt;/related-urls&gt;&lt;/urls&gt;&lt;electronic-resource-num&gt;10.1097/OPX.0000000000000279&lt;/electronic-resource-num&gt;&lt;/record&gt;&lt;/Cite&gt;&lt;/EndNote&gt;</w:instrText>
      </w:r>
      <w:r w:rsidR="009E2A83" w:rsidRPr="00460F1B">
        <w:rPr>
          <w:rFonts w:ascii="Times New Roman" w:hAnsi="Times New Roman" w:cs="Times New Roman"/>
          <w:lang w:val="en-CA"/>
        </w:rPr>
        <w:fldChar w:fldCharType="separate"/>
      </w:r>
      <w:r w:rsidR="009311F1">
        <w:rPr>
          <w:rFonts w:ascii="Times New Roman" w:hAnsi="Times New Roman" w:cs="Times New Roman"/>
          <w:noProof/>
          <w:lang w:val="en-CA"/>
        </w:rPr>
        <w:t>[23]</w:t>
      </w:r>
      <w:r w:rsidR="009E2A83" w:rsidRPr="00460F1B">
        <w:rPr>
          <w:rFonts w:ascii="Times New Roman" w:hAnsi="Times New Roman" w:cs="Times New Roman"/>
          <w:lang w:val="en-CA"/>
        </w:rPr>
        <w:fldChar w:fldCharType="end"/>
      </w:r>
    </w:p>
    <w:p w14:paraId="109F2D53" w14:textId="331D5398" w:rsidR="0041267B" w:rsidRDefault="0041267B" w:rsidP="00B630D7">
      <w:pPr>
        <w:spacing w:line="360" w:lineRule="auto"/>
        <w:rPr>
          <w:rFonts w:ascii="Times New Roman" w:hAnsi="Times New Roman" w:cs="Times New Roman"/>
          <w:lang w:val="en-CA"/>
        </w:rPr>
      </w:pPr>
    </w:p>
    <w:p w14:paraId="459A91FC" w14:textId="0D9DD4FC" w:rsidR="0041267B" w:rsidRPr="00460F1B" w:rsidRDefault="0041267B" w:rsidP="0041267B">
      <w:pPr>
        <w:spacing w:line="360" w:lineRule="auto"/>
        <w:rPr>
          <w:rFonts w:ascii="Times New Roman" w:hAnsi="Times New Roman" w:cs="Times New Roman"/>
          <w:lang w:val="en-CA"/>
        </w:rPr>
      </w:pPr>
      <w:r w:rsidRPr="00460F1B">
        <w:rPr>
          <w:rFonts w:ascii="Times New Roman" w:hAnsi="Times New Roman" w:cs="Times New Roman"/>
          <w:lang w:val="en-CA"/>
        </w:rPr>
        <w:t xml:space="preserve">The Lid </w:t>
      </w:r>
      <w:proofErr w:type="spellStart"/>
      <w:r w:rsidRPr="00460F1B">
        <w:rPr>
          <w:rFonts w:ascii="Times New Roman" w:hAnsi="Times New Roman" w:cs="Times New Roman"/>
          <w:lang w:val="en-CA"/>
        </w:rPr>
        <w:t>Everter</w:t>
      </w:r>
      <w:proofErr w:type="spellEnd"/>
      <w:r w:rsidRPr="00460F1B">
        <w:rPr>
          <w:rFonts w:ascii="Times New Roman" w:hAnsi="Times New Roman" w:cs="Times New Roman"/>
          <w:lang w:val="en-CA"/>
        </w:rPr>
        <w:t xml:space="preserve"> is designed to fit along the length of the lower lid and has a larger surface area with which to hold the lid in place than a Q-tip or tip of a finger can provide. This allows for a better </w:t>
      </w:r>
      <w:r w:rsidR="00C755BE">
        <w:rPr>
          <w:rFonts w:ascii="Times New Roman" w:hAnsi="Times New Roman" w:cs="Times New Roman"/>
          <w:lang w:val="en-CA"/>
        </w:rPr>
        <w:t xml:space="preserve">overall </w:t>
      </w:r>
      <w:r w:rsidRPr="00460F1B">
        <w:rPr>
          <w:rFonts w:ascii="Times New Roman" w:hAnsi="Times New Roman" w:cs="Times New Roman"/>
          <w:lang w:val="en-CA"/>
        </w:rPr>
        <w:t xml:space="preserve">view of the distal MGs adjacent to the lid margin with the LVII, especially in the </w:t>
      </w:r>
      <w:r w:rsidR="00635DFF">
        <w:rPr>
          <w:rFonts w:ascii="Times New Roman" w:hAnsi="Times New Roman" w:cs="Times New Roman"/>
          <w:lang w:val="en-CA"/>
        </w:rPr>
        <w:t>nasal and temporal</w:t>
      </w:r>
      <w:r w:rsidRPr="00460F1B">
        <w:rPr>
          <w:rFonts w:ascii="Times New Roman" w:hAnsi="Times New Roman" w:cs="Times New Roman"/>
          <w:lang w:val="en-CA"/>
        </w:rPr>
        <w:t xml:space="preserve"> areas of the eyelid </w:t>
      </w:r>
      <w:r w:rsidR="00C755BE">
        <w:rPr>
          <w:rFonts w:ascii="Times New Roman" w:hAnsi="Times New Roman" w:cs="Times New Roman"/>
          <w:lang w:val="en-CA"/>
        </w:rPr>
        <w:t>in comparison to</w:t>
      </w:r>
      <w:r w:rsidR="00C755BE" w:rsidRPr="00460F1B">
        <w:rPr>
          <w:rFonts w:ascii="Times New Roman" w:hAnsi="Times New Roman" w:cs="Times New Roman"/>
          <w:lang w:val="en-CA"/>
        </w:rPr>
        <w:t xml:space="preserve"> </w:t>
      </w:r>
      <w:r w:rsidRPr="00460F1B">
        <w:rPr>
          <w:rFonts w:ascii="Times New Roman" w:hAnsi="Times New Roman" w:cs="Times New Roman"/>
          <w:lang w:val="en-CA"/>
        </w:rPr>
        <w:t xml:space="preserve">the K5M. </w:t>
      </w:r>
      <w:r w:rsidR="00C755BE">
        <w:rPr>
          <w:rFonts w:ascii="Times New Roman" w:hAnsi="Times New Roman" w:cs="Times New Roman"/>
          <w:lang w:val="en-CA"/>
        </w:rPr>
        <w:t>Recently a</w:t>
      </w:r>
      <w:r w:rsidR="00C755BE" w:rsidRPr="00460F1B">
        <w:rPr>
          <w:rFonts w:ascii="Times New Roman" w:hAnsi="Times New Roman" w:cs="Times New Roman"/>
          <w:lang w:val="en-CA"/>
        </w:rPr>
        <w:t xml:space="preserve"> </w:t>
      </w:r>
      <w:r w:rsidRPr="00460F1B">
        <w:rPr>
          <w:rFonts w:ascii="Times New Roman" w:hAnsi="Times New Roman" w:cs="Times New Roman"/>
          <w:lang w:val="en-CA"/>
        </w:rPr>
        <w:t>new grading scale for MGD has recommended only assessing dropout in the central two-thirds of the lid due to problems photographing the MGs at the edges of the eyelid.</w:t>
      </w:r>
      <w:r w:rsidRPr="00460F1B">
        <w:rPr>
          <w:rFonts w:ascii="Times New Roman" w:hAnsi="Times New Roman" w:cs="Times New Roman"/>
          <w:lang w:val="en-CA"/>
        </w:rPr>
        <w:fldChar w:fldCharType="begin">
          <w:fldData xml:space="preserve">PEVuZE5vdGU+PENpdGU+PEF1dGhvcj5Bcml0YTwvQXV0aG9yPjxZZWFyPjIwMTY8L1llYXI+PFJl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</w:fldData>
        </w:fldChar>
      </w:r>
      <w:r w:rsidR="009A4EAF">
        <w:rPr>
          <w:rFonts w:ascii="Times New Roman" w:hAnsi="Times New Roman" w:cs="Times New Roman"/>
          <w:lang w:val="en-CA"/>
        </w:rPr>
        <w:instrText xml:space="preserve"> ADDIN EN.CITE </w:instrText>
      </w:r>
      <w:r w:rsidR="009A4EAF">
        <w:rPr>
          <w:rFonts w:ascii="Times New Roman" w:hAnsi="Times New Roman" w:cs="Times New Roman"/>
          <w:lang w:val="en-CA"/>
        </w:rPr>
        <w:fldChar w:fldCharType="begin">
          <w:fldData xml:space="preserve">PEVuZE5vdGU+PENpdGU+PEF1dGhvcj5Bcml0YTwvQXV0aG9yPjxZZWFyPjIwMTY8L1llYXI+PFJl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</w:fldData>
        </w:fldChar>
      </w:r>
      <w:r w:rsidR="009A4EAF">
        <w:rPr>
          <w:rFonts w:ascii="Times New Roman" w:hAnsi="Times New Roman" w:cs="Times New Roman"/>
          <w:lang w:val="en-CA"/>
        </w:rPr>
        <w:instrText xml:space="preserve"> ADDIN EN.CITE.DATA </w:instrText>
      </w:r>
      <w:r w:rsidR="009A4EAF">
        <w:rPr>
          <w:rFonts w:ascii="Times New Roman" w:hAnsi="Times New Roman" w:cs="Times New Roman"/>
          <w:lang w:val="en-CA"/>
        </w:rPr>
      </w:r>
      <w:r w:rsidR="009A4EAF">
        <w:rPr>
          <w:rFonts w:ascii="Times New Roman" w:hAnsi="Times New Roman" w:cs="Times New Roman"/>
          <w:lang w:val="en-CA"/>
        </w:rPr>
        <w:fldChar w:fldCharType="end"/>
      </w:r>
      <w:r w:rsidRPr="00460F1B">
        <w:rPr>
          <w:rFonts w:ascii="Times New Roman" w:hAnsi="Times New Roman" w:cs="Times New Roman"/>
          <w:lang w:val="en-CA"/>
        </w:rPr>
      </w:r>
      <w:r w:rsidRPr="00460F1B">
        <w:rPr>
          <w:rFonts w:ascii="Times New Roman" w:hAnsi="Times New Roman" w:cs="Times New Roman"/>
          <w:lang w:val="en-CA"/>
        </w:rPr>
        <w:fldChar w:fldCharType="separate"/>
      </w:r>
      <w:r w:rsidR="009A4EAF">
        <w:rPr>
          <w:rFonts w:ascii="Times New Roman" w:hAnsi="Times New Roman" w:cs="Times New Roman"/>
          <w:noProof/>
          <w:lang w:val="en-CA"/>
        </w:rPr>
        <w:t>[47]</w:t>
      </w:r>
      <w:r w:rsidRPr="00460F1B">
        <w:rPr>
          <w:rFonts w:ascii="Times New Roman" w:hAnsi="Times New Roman" w:cs="Times New Roman"/>
          <w:lang w:val="en-CA"/>
        </w:rPr>
        <w:fldChar w:fldCharType="end"/>
      </w:r>
      <w:r w:rsidRPr="00460F1B">
        <w:rPr>
          <w:rFonts w:ascii="Times New Roman" w:hAnsi="Times New Roman" w:cs="Times New Roman"/>
          <w:lang w:val="en-CA"/>
        </w:rPr>
        <w:t xml:space="preserve"> </w:t>
      </w:r>
      <w:r w:rsidR="00C755BE">
        <w:rPr>
          <w:rFonts w:ascii="Times New Roman" w:hAnsi="Times New Roman" w:cs="Times New Roman"/>
          <w:lang w:val="en-CA"/>
        </w:rPr>
        <w:t>However, a</w:t>
      </w:r>
      <w:r w:rsidR="00C755BE" w:rsidRPr="00460F1B">
        <w:rPr>
          <w:rFonts w:ascii="Times New Roman" w:hAnsi="Times New Roman" w:cs="Times New Roman"/>
          <w:lang w:val="en-CA"/>
        </w:rPr>
        <w:t xml:space="preserve">n </w:t>
      </w:r>
      <w:r w:rsidRPr="00460F1B">
        <w:rPr>
          <w:rFonts w:ascii="Times New Roman" w:hAnsi="Times New Roman" w:cs="Times New Roman"/>
          <w:lang w:val="en-CA"/>
        </w:rPr>
        <w:t xml:space="preserve">advantage of the Lid </w:t>
      </w:r>
      <w:proofErr w:type="spellStart"/>
      <w:r w:rsidRPr="00460F1B">
        <w:rPr>
          <w:rFonts w:ascii="Times New Roman" w:hAnsi="Times New Roman" w:cs="Times New Roman"/>
          <w:lang w:val="en-CA"/>
        </w:rPr>
        <w:t>Everter</w:t>
      </w:r>
      <w:proofErr w:type="spellEnd"/>
      <w:r w:rsidRPr="00460F1B">
        <w:rPr>
          <w:rFonts w:ascii="Times New Roman" w:hAnsi="Times New Roman" w:cs="Times New Roman"/>
          <w:lang w:val="en-CA"/>
        </w:rPr>
        <w:t xml:space="preserve"> is that </w:t>
      </w:r>
      <w:r w:rsidR="00C53DB3">
        <w:rPr>
          <w:rFonts w:ascii="Times New Roman" w:hAnsi="Times New Roman" w:cs="Times New Roman"/>
          <w:lang w:val="en-CA"/>
        </w:rPr>
        <w:t xml:space="preserve">almost </w:t>
      </w:r>
      <w:r w:rsidRPr="00460F1B">
        <w:rPr>
          <w:rFonts w:ascii="Times New Roman" w:hAnsi="Times New Roman" w:cs="Times New Roman"/>
          <w:lang w:val="en-CA"/>
        </w:rPr>
        <w:t xml:space="preserve">the full extent of the lid can be imaged in one photograph. It may be of </w:t>
      </w:r>
      <w:r w:rsidR="00C755BE">
        <w:rPr>
          <w:rFonts w:ascii="Times New Roman" w:hAnsi="Times New Roman" w:cs="Times New Roman"/>
          <w:lang w:val="en-CA"/>
        </w:rPr>
        <w:t xml:space="preserve">significant </w:t>
      </w:r>
      <w:r w:rsidRPr="00460F1B">
        <w:rPr>
          <w:rFonts w:ascii="Times New Roman" w:hAnsi="Times New Roman" w:cs="Times New Roman"/>
          <w:lang w:val="en-CA"/>
        </w:rPr>
        <w:t>clinical importance to assess the nasal third of the lid because a larger amount of atrophy has been observed in this area</w:t>
      </w:r>
      <w:r>
        <w:rPr>
          <w:rFonts w:ascii="Times New Roman" w:hAnsi="Times New Roman" w:cs="Times New Roman"/>
          <w:lang w:val="en-CA"/>
        </w:rPr>
        <w:t>.</w:t>
      </w:r>
      <w:r w:rsidR="00EB5390">
        <w:rPr>
          <w:rFonts w:ascii="Times New Roman" w:hAnsi="Times New Roman" w:cs="Times New Roman"/>
          <w:lang w:val="en-CA"/>
        </w:rPr>
        <w:fldChar w:fldCharType="begin"/>
      </w:r>
      <w:r w:rsidR="009311F1">
        <w:rPr>
          <w:rFonts w:ascii="Times New Roman" w:hAnsi="Times New Roman" w:cs="Times New Roman"/>
          <w:lang w:val="en-CA"/>
        </w:rPr>
        <w:instrText xml:space="preserve"> ADDIN EN.CITE &lt;EndNote&gt;&lt;Cite&gt;&lt;Author&gt;Finis&lt;/Author&gt;&lt;Year&gt;2015&lt;/Year&gt;&lt;RecNum&gt;22&lt;/RecNum&gt;&lt;DisplayText&gt;[25]&lt;/DisplayText&gt;&lt;record&gt;&lt;rec-number&gt;22&lt;/rec-number&gt;&lt;foreign-keys&gt;&lt;key app="EN" db-id="aprssssza9szsre5vzppv2v2ap5dr2x9wwsw" timestamp="1495222792"&gt;22&lt;/key&gt;&lt;/foreign-keys&gt;&lt;ref-type name="Journal Article"&gt;17&lt;/ref-type&gt;&lt;contributors&gt;&lt;authors&gt;&lt;author&gt;Finis, D.&lt;/author&gt;&lt;author&gt;Ackermann, P.&lt;/author&gt;&lt;author&gt;Pischel, N.&lt;/author&gt;&lt;author&gt;Konig, C.&lt;/author&gt;&lt;author&gt;Hayajneh, J.&lt;/author&gt;&lt;author&gt;Borrelli, M.&lt;/author&gt;&lt;author&gt;Schrader, S.&lt;/author&gt;&lt;author&gt;Geerling, G.&lt;/author&gt;&lt;/authors&gt;&lt;/contributors&gt;&lt;auth-address&gt;a Department of Ophthalmology , Heinrich-Heine-University Dusseldorf , Dusseldorf , Germany.&lt;/auth-address&gt;&lt;titles&gt;&lt;title&gt;Evaluation of meibomian gland dysfunction and local distribution of meibomian gland atrophy by non-contact infrared meibography&lt;/title&gt;&lt;secondary-title&gt;Curr Eye Res&lt;/secondary-title&gt;&lt;/titles&gt;&lt;periodical&gt;&lt;full-title&gt;Curr Eye Res&lt;/full-title&gt;&lt;/periodical&gt;&lt;pages&gt;982-9&lt;/pages&gt;&lt;volume&gt;40&lt;/volume&gt;&lt;number&gt;10&lt;/number&gt;&lt;keywords&gt;&lt;keyword&gt;Adult&lt;/keyword&gt;&lt;keyword&gt;Aged&lt;/keyword&gt;&lt;keyword&gt;Atrophy&lt;/keyword&gt;&lt;keyword&gt;Eyelid Diseases/*diagnosis/physiopathology&lt;/keyword&gt;&lt;keyword&gt;Female&lt;/keyword&gt;&lt;keyword&gt;Humans&lt;/keyword&gt;&lt;keyword&gt;Male&lt;/keyword&gt;&lt;keyword&gt;Meibomian Glands/diagnostic imaging/*pathology&lt;/keyword&gt;&lt;keyword&gt;Middle Aged&lt;/keyword&gt;&lt;keyword&gt;Radiography&lt;/keyword&gt;&lt;keyword&gt;Retrospective Studies&lt;/keyword&gt;&lt;keyword&gt;Sensitivity and Specificity&lt;/keyword&gt;&lt;keyword&gt;Surveys and Questionnaires&lt;/keyword&gt;&lt;keyword&gt;Tears/chemistry&lt;/keyword&gt;&lt;keyword&gt;Dry eye&lt;/keyword&gt;&lt;keyword&gt;Mgd&lt;/keyword&gt;&lt;keyword&gt;Meibomian gland dysfunction&lt;/keyword&gt;&lt;keyword&gt;meibography&lt;/keyword&gt;&lt;keyword&gt;tear film&lt;/keyword&gt;&lt;/keywords&gt;&lt;dates&gt;&lt;year&gt;2015&lt;/year&gt;&lt;/dates&gt;&lt;isbn&gt;1460-2202 (Electronic)&amp;#xD;0271-3683 (Linking)&lt;/isbn&gt;&lt;accession-num&gt;25330304&lt;/accession-num&gt;&lt;urls&gt;&lt;related-urls&gt;&lt;url&gt;https://www.ncbi.nlm.nih.gov/pubmed/25330304&lt;/url&gt;&lt;/related-urls&gt;&lt;/urls&gt;&lt;electronic-resource-num&gt;10.3109/02713683.2014.971929&lt;/electronic-resource-num&gt;&lt;/record&gt;&lt;/Cite&gt;&lt;/EndNote&gt;</w:instrText>
      </w:r>
      <w:r w:rsidR="00EB5390">
        <w:rPr>
          <w:rFonts w:ascii="Times New Roman" w:hAnsi="Times New Roman" w:cs="Times New Roman"/>
          <w:lang w:val="en-CA"/>
        </w:rPr>
        <w:fldChar w:fldCharType="separate"/>
      </w:r>
      <w:r w:rsidR="009311F1">
        <w:rPr>
          <w:rFonts w:ascii="Times New Roman" w:hAnsi="Times New Roman" w:cs="Times New Roman"/>
          <w:noProof/>
          <w:lang w:val="en-CA"/>
        </w:rPr>
        <w:t>[25]</w:t>
      </w:r>
      <w:r w:rsidR="00EB5390">
        <w:rPr>
          <w:rFonts w:ascii="Times New Roman" w:hAnsi="Times New Roman" w:cs="Times New Roman"/>
          <w:lang w:val="en-CA"/>
        </w:rPr>
        <w:fldChar w:fldCharType="end"/>
      </w:r>
      <w:r w:rsidR="00403E94">
        <w:rPr>
          <w:rFonts w:ascii="Times New Roman" w:hAnsi="Times New Roman" w:cs="Times New Roman"/>
          <w:lang w:val="en-CA"/>
        </w:rPr>
        <w:t xml:space="preserve"> </w:t>
      </w:r>
      <w:r>
        <w:rPr>
          <w:rFonts w:ascii="Times New Roman" w:hAnsi="Times New Roman" w:cs="Times New Roman"/>
          <w:lang w:val="en-CA"/>
        </w:rPr>
        <w:t>Hence,</w:t>
      </w:r>
      <w:r w:rsidRPr="00460F1B">
        <w:rPr>
          <w:rFonts w:ascii="Times New Roman" w:hAnsi="Times New Roman" w:cs="Times New Roman"/>
          <w:lang w:val="en-CA"/>
        </w:rPr>
        <w:t xml:space="preserve"> if clinicians using the K5M only </w:t>
      </w:r>
      <w:r>
        <w:rPr>
          <w:rFonts w:ascii="Times New Roman" w:hAnsi="Times New Roman" w:cs="Times New Roman"/>
          <w:lang w:val="en-CA"/>
        </w:rPr>
        <w:t>intend</w:t>
      </w:r>
      <w:r w:rsidRPr="00460F1B">
        <w:rPr>
          <w:rFonts w:ascii="Times New Roman" w:hAnsi="Times New Roman" w:cs="Times New Roman"/>
          <w:lang w:val="en-CA"/>
        </w:rPr>
        <w:t xml:space="preserve"> to take a single image, then the </w:t>
      </w:r>
      <w:r w:rsidR="00C755BE">
        <w:rPr>
          <w:rFonts w:ascii="Times New Roman" w:hAnsi="Times New Roman" w:cs="Times New Roman"/>
          <w:lang w:val="en-CA"/>
        </w:rPr>
        <w:t xml:space="preserve">care should be taken to fully evert </w:t>
      </w:r>
      <w:r w:rsidR="00821A1B">
        <w:rPr>
          <w:rFonts w:ascii="Times New Roman" w:hAnsi="Times New Roman" w:cs="Times New Roman"/>
          <w:lang w:val="en-CA"/>
        </w:rPr>
        <w:t xml:space="preserve">the </w:t>
      </w:r>
      <w:r w:rsidRPr="00460F1B">
        <w:rPr>
          <w:rFonts w:ascii="Times New Roman" w:hAnsi="Times New Roman" w:cs="Times New Roman"/>
          <w:lang w:val="en-CA"/>
        </w:rPr>
        <w:t xml:space="preserve">lower lid to try </w:t>
      </w:r>
      <w:r>
        <w:rPr>
          <w:rFonts w:ascii="Times New Roman" w:hAnsi="Times New Roman" w:cs="Times New Roman"/>
          <w:lang w:val="en-CA"/>
        </w:rPr>
        <w:t>to</w:t>
      </w:r>
      <w:r w:rsidRPr="00460F1B">
        <w:rPr>
          <w:rFonts w:ascii="Times New Roman" w:hAnsi="Times New Roman" w:cs="Times New Roman"/>
          <w:lang w:val="en-CA"/>
        </w:rPr>
        <w:t xml:space="preserve"> capture the </w:t>
      </w:r>
      <w:r>
        <w:rPr>
          <w:rFonts w:ascii="Times New Roman" w:hAnsi="Times New Roman" w:cs="Times New Roman"/>
          <w:lang w:val="en-CA"/>
        </w:rPr>
        <w:lastRenderedPageBreak/>
        <w:t xml:space="preserve">central and </w:t>
      </w:r>
      <w:r w:rsidRPr="00460F1B">
        <w:rPr>
          <w:rFonts w:ascii="Times New Roman" w:hAnsi="Times New Roman" w:cs="Times New Roman"/>
          <w:lang w:val="en-CA"/>
        </w:rPr>
        <w:t>peripher</w:t>
      </w:r>
      <w:r>
        <w:rPr>
          <w:rFonts w:ascii="Times New Roman" w:hAnsi="Times New Roman" w:cs="Times New Roman"/>
          <w:lang w:val="en-CA"/>
        </w:rPr>
        <w:t>al edges of the lid</w:t>
      </w:r>
      <w:r w:rsidRPr="00460F1B">
        <w:rPr>
          <w:rFonts w:ascii="Times New Roman" w:hAnsi="Times New Roman" w:cs="Times New Roman"/>
          <w:lang w:val="en-CA"/>
        </w:rPr>
        <w:t>. O</w:t>
      </w:r>
      <w:r w:rsidR="00635DFF">
        <w:rPr>
          <w:rFonts w:ascii="Times New Roman" w:hAnsi="Times New Roman" w:cs="Times New Roman"/>
          <w:lang w:val="en-CA"/>
        </w:rPr>
        <w:t>therwise</w:t>
      </w:r>
      <w:r>
        <w:rPr>
          <w:rFonts w:ascii="Times New Roman" w:hAnsi="Times New Roman" w:cs="Times New Roman"/>
          <w:lang w:val="en-CA"/>
        </w:rPr>
        <w:t xml:space="preserve"> it may be necessary to take</w:t>
      </w:r>
      <w:r w:rsidRPr="00460F1B">
        <w:rPr>
          <w:rFonts w:ascii="Times New Roman" w:hAnsi="Times New Roman" w:cs="Times New Roman"/>
          <w:lang w:val="en-CA"/>
        </w:rPr>
        <w:t xml:space="preserve"> additional photographs in separate areas of the lid in order to get a clear image of the nasal, central</w:t>
      </w:r>
      <w:r w:rsidR="00E6015F">
        <w:rPr>
          <w:rFonts w:ascii="Times New Roman" w:hAnsi="Times New Roman" w:cs="Times New Roman"/>
          <w:lang w:val="en-CA"/>
        </w:rPr>
        <w:t>,</w:t>
      </w:r>
      <w:r w:rsidRPr="00460F1B">
        <w:rPr>
          <w:rFonts w:ascii="Times New Roman" w:hAnsi="Times New Roman" w:cs="Times New Roman"/>
          <w:lang w:val="en-CA"/>
        </w:rPr>
        <w:t xml:space="preserve"> and temporal zones to assess the amount of MG dropout along the entire lid.</w:t>
      </w:r>
      <w:r>
        <w:rPr>
          <w:rFonts w:ascii="Times New Roman" w:hAnsi="Times New Roman" w:cs="Times New Roman"/>
          <w:lang w:val="en-CA"/>
        </w:rPr>
        <w:t xml:space="preserve"> However, this would make grading of the images more difficult</w:t>
      </w:r>
      <w:r w:rsidR="00821A1B">
        <w:rPr>
          <w:rFonts w:ascii="Times New Roman" w:hAnsi="Times New Roman" w:cs="Times New Roman"/>
          <w:lang w:val="en-CA"/>
        </w:rPr>
        <w:t>,</w:t>
      </w:r>
      <w:r>
        <w:rPr>
          <w:rFonts w:ascii="Times New Roman" w:hAnsi="Times New Roman" w:cs="Times New Roman"/>
          <w:lang w:val="en-CA"/>
        </w:rPr>
        <w:t xml:space="preserve"> unless the different areas of the lid are assessed separately. </w:t>
      </w:r>
      <w:r w:rsidRPr="00460F1B">
        <w:rPr>
          <w:rFonts w:ascii="Times New Roman" w:hAnsi="Times New Roman" w:cs="Times New Roman"/>
          <w:lang w:val="en-CA"/>
        </w:rPr>
        <w:t xml:space="preserve"> </w:t>
      </w:r>
    </w:p>
    <w:p w14:paraId="55DF394D" w14:textId="44DA71F5" w:rsidR="0041267B" w:rsidRDefault="0041267B" w:rsidP="00B630D7">
      <w:pPr>
        <w:spacing w:line="360" w:lineRule="auto"/>
        <w:rPr>
          <w:rFonts w:ascii="Times New Roman" w:hAnsi="Times New Roman" w:cs="Times New Roman"/>
          <w:lang w:val="en-CA"/>
        </w:rPr>
      </w:pPr>
    </w:p>
    <w:p w14:paraId="6FA6271F" w14:textId="0ACCFF0E" w:rsidR="0041267B" w:rsidRDefault="0041267B" w:rsidP="0041267B">
      <w:pPr>
        <w:spacing w:line="360" w:lineRule="auto"/>
        <w:rPr>
          <w:rFonts w:ascii="Times New Roman" w:hAnsi="Times New Roman" w:cs="Times New Roman"/>
          <w:lang w:val="en-CA"/>
        </w:rPr>
      </w:pPr>
      <w:r w:rsidRPr="00460F1B">
        <w:rPr>
          <w:rFonts w:ascii="Times New Roman" w:hAnsi="Times New Roman" w:cs="Times New Roman"/>
          <w:lang w:val="en-CA"/>
        </w:rPr>
        <w:t xml:space="preserve">No statistically significant correlation was found between lid margin signs (corneal staining, quality of meibum secretion, erythema, </w:t>
      </w:r>
      <w:r w:rsidR="00403E94">
        <w:rPr>
          <w:rFonts w:ascii="Times New Roman" w:hAnsi="Times New Roman" w:cs="Times New Roman"/>
          <w:lang w:val="en-CA"/>
        </w:rPr>
        <w:t xml:space="preserve">and </w:t>
      </w:r>
      <w:r w:rsidRPr="00460F1B">
        <w:rPr>
          <w:rFonts w:ascii="Times New Roman" w:hAnsi="Times New Roman" w:cs="Times New Roman"/>
          <w:lang w:val="en-CA"/>
        </w:rPr>
        <w:t>telangiectasia) with either the meiboscore or percentage of MG dropout. Ngo et al.</w:t>
      </w:r>
      <w:r w:rsidRPr="00460F1B">
        <w:rPr>
          <w:rFonts w:ascii="Times New Roman" w:hAnsi="Times New Roman" w:cs="Times New Roman"/>
          <w:lang w:val="en-CA"/>
        </w:rPr>
        <w:fldChar w:fldCharType="begin"/>
      </w:r>
      <w:r w:rsidR="009311F1">
        <w:rPr>
          <w:rFonts w:ascii="Times New Roman" w:hAnsi="Times New Roman" w:cs="Times New Roman"/>
          <w:lang w:val="en-CA"/>
        </w:rPr>
        <w:instrText xml:space="preserve"> ADDIN EN.CITE &lt;EndNote&gt;&lt;Cite&gt;&lt;Author&gt;Ngo&lt;/Author&gt;&lt;Year&gt;2014&lt;/Year&gt;&lt;RecNum&gt;5&lt;/RecNum&gt;&lt;DisplayText&gt;[23]&lt;/DisplayText&gt;&lt;record&gt;&lt;rec-number&gt;5&lt;/rec-number&gt;&lt;foreign-keys&gt;&lt;key app="EN" db-id="aprssssza9szsre5vzppv2v2ap5dr2x9wwsw" timestamp="1495204580"&gt;5&lt;/key&gt;&lt;/foreign-keys&gt;&lt;ref-type name="Journal Article"&gt;17&lt;/ref-type&gt;&lt;contributors&gt;&lt;authors&gt;&lt;author&gt;Ngo, W.&lt;/author&gt;&lt;author&gt;Srinivasan, S.&lt;/author&gt;&lt;author&gt;Schulze, M.&lt;/author&gt;&lt;author&gt;Jones, L.&lt;/author&gt;&lt;/authors&gt;&lt;/contributors&gt;&lt;auth-address&gt;*OD, FAAO daggerPhD, BSOptom, FAAO double daggerPhD, Dipl Ing(AO), FAAO section signPhD, FCOptom, FAAO Centre for Contact Lens Research, University of Waterloo, Waterloo, Ontario, Canada.&lt;/auth-address&gt;&lt;titles&gt;&lt;title&gt;Repeatability of grading meibomian gland dropout using two infrared systems&lt;/title&gt;&lt;secondary-title&gt;Optom Vis Sci&lt;/secondary-title&gt;&lt;/titles&gt;&lt;periodical&gt;&lt;full-title&gt;Optom Vis Sci&lt;/full-title&gt;&lt;/periodical&gt;&lt;pages&gt;658-67&lt;/pages&gt;&lt;volume&gt;91&lt;/volume&gt;&lt;number&gt;6&lt;/number&gt;&lt;keywords&gt;&lt;keyword&gt;Adult&lt;/keyword&gt;&lt;keyword&gt;Diagnostic Imaging/*classification/methods&lt;/keyword&gt;&lt;keyword&gt;Eyelid Diseases/classification/*diagnostic imaging&lt;/keyword&gt;&lt;keyword&gt;Female&lt;/keyword&gt;&lt;keyword&gt;Humans&lt;/keyword&gt;&lt;keyword&gt;Infrared Rays&lt;/keyword&gt;&lt;keyword&gt;Male&lt;/keyword&gt;&lt;keyword&gt;Meibomian Glands/*diagnostic imaging&lt;/keyword&gt;&lt;keyword&gt;Middle Aged&lt;/keyword&gt;&lt;keyword&gt;Observer Variation&lt;/keyword&gt;&lt;keyword&gt;Radiography&lt;/keyword&gt;&lt;keyword&gt;Reproducibility of Results&lt;/keyword&gt;&lt;keyword&gt;Young Adult&lt;/keyword&gt;&lt;/keywords&gt;&lt;dates&gt;&lt;year&gt;2014&lt;/year&gt;&lt;pub-dates&gt;&lt;date&gt;Jun&lt;/date&gt;&lt;/pub-dates&gt;&lt;/dates&gt;&lt;isbn&gt;1538-9235 (Electronic)&amp;#xD;1040-5488 (Linking)&lt;/isbn&gt;&lt;accession-num&gt;24830370&lt;/accession-num&gt;&lt;urls&gt;&lt;related-urls&gt;&lt;url&gt;https://www.ncbi.nlm.nih.gov/pubmed/24830370&lt;/url&gt;&lt;/related-urls&gt;&lt;/urls&gt;&lt;electronic-resource-num&gt;10.1097/OPX.0000000000000279&lt;/electronic-resource-num&gt;&lt;/record&gt;&lt;/Cite&gt;&lt;/EndNote&gt;</w:instrText>
      </w:r>
      <w:r w:rsidRPr="00460F1B">
        <w:rPr>
          <w:rFonts w:ascii="Times New Roman" w:hAnsi="Times New Roman" w:cs="Times New Roman"/>
          <w:lang w:val="en-CA"/>
        </w:rPr>
        <w:fldChar w:fldCharType="separate"/>
      </w:r>
      <w:r w:rsidR="009311F1">
        <w:rPr>
          <w:rFonts w:ascii="Times New Roman" w:hAnsi="Times New Roman" w:cs="Times New Roman"/>
          <w:noProof/>
          <w:lang w:val="en-CA"/>
        </w:rPr>
        <w:t>[23]</w:t>
      </w:r>
      <w:r w:rsidRPr="00460F1B">
        <w:rPr>
          <w:rFonts w:ascii="Times New Roman" w:hAnsi="Times New Roman" w:cs="Times New Roman"/>
          <w:lang w:val="en-CA"/>
        </w:rPr>
        <w:fldChar w:fldCharType="end"/>
      </w:r>
      <w:r w:rsidRPr="00460F1B">
        <w:rPr>
          <w:rFonts w:ascii="Times New Roman" w:hAnsi="Times New Roman" w:cs="Times New Roman"/>
          <w:lang w:val="en-CA"/>
        </w:rPr>
        <w:t xml:space="preserve"> was also unable to find a significant correlation between clinical signs and the meiboscore or percentage dropout using the K5M. However, Srinivasan et al.</w:t>
      </w:r>
      <w:r w:rsidRPr="00460F1B">
        <w:rPr>
          <w:rFonts w:ascii="Times New Roman" w:hAnsi="Times New Roman" w:cs="Times New Roman"/>
          <w:lang w:val="en-CA"/>
        </w:rPr>
        <w:fldChar w:fldCharType="begin"/>
      </w:r>
      <w:r w:rsidR="009A4EAF">
        <w:rPr>
          <w:rFonts w:ascii="Times New Roman" w:hAnsi="Times New Roman" w:cs="Times New Roman"/>
          <w:lang w:val="en-CA"/>
        </w:rPr>
        <w:instrText xml:space="preserve"> ADDIN EN.CITE &lt;EndNote&gt;&lt;Cite&gt;&lt;Author&gt;Srinivasan&lt;/Author&gt;&lt;Year&gt;2012&lt;/Year&gt;&lt;RecNum&gt;11&lt;/RecNum&gt;&lt;DisplayText&gt;[36]&lt;/DisplayText&gt;&lt;record&gt;&lt;rec-number&gt;11&lt;/rec-number&gt;&lt;foreign-keys&gt;&lt;key app="EN" db-id="aprssssza9szsre5vzppv2v2ap5dr2x9wwsw" timestamp="1495204730"&gt;11&lt;/key&gt;&lt;/foreign-keys&gt;&lt;ref-type name="Journal Article"&gt;17&lt;/ref-type&gt;&lt;contributors&gt;&lt;authors&gt;&lt;author&gt;Srinivasan, S.&lt;/author&gt;&lt;author&gt;Menzies, K.&lt;/author&gt;&lt;author&gt;Sorbara, L.&lt;/author&gt;&lt;author&gt;Jones, L.&lt;/author&gt;&lt;/authors&gt;&lt;/contributors&gt;&lt;auth-address&gt;Centre for Contact Lens Research, School of Optometry, University of Waterloo, Waterloo, Ontario, Canada. s2sriniv@uwaterloo.ca&lt;/auth-address&gt;&lt;titles&gt;&lt;title&gt;Infrared imaging of meibomian gland structure using a novel keratograph&lt;/title&gt;&lt;secondary-title&gt;Optom Vis Sci&lt;/secondary-title&gt;&lt;/titles&gt;&lt;periodical&gt;&lt;full-title&gt;Optom Vis Sci&lt;/full-title&gt;&lt;/periodical&gt;&lt;pages&gt;788-94&lt;/pages&gt;&lt;volume&gt;89&lt;/volume&gt;&lt;number&gt;5&lt;/number&gt;&lt;keywords&gt;&lt;keyword&gt;Cornea/metabolism/*pathology&lt;/keyword&gt;&lt;keyword&gt;Corneal Topography/*methods&lt;/keyword&gt;&lt;keyword&gt;*Diagnostic Techniques, Ophthalmological&lt;/keyword&gt;&lt;keyword&gt;Dry Eye Syndromes/*diagnosis/metabolism&lt;/keyword&gt;&lt;keyword&gt;Female&lt;/keyword&gt;&lt;keyword&gt;Humans&lt;/keyword&gt;&lt;keyword&gt;*Infrared Rays&lt;/keyword&gt;&lt;keyword&gt;Male&lt;/keyword&gt;&lt;keyword&gt;Meibomian Glands/*pathology/secretion&lt;/keyword&gt;&lt;keyword&gt;Middle Aged&lt;/keyword&gt;&lt;keyword&gt;Reproducibility of Results&lt;/keyword&gt;&lt;keyword&gt;Severity of Illness Index&lt;/keyword&gt;&lt;keyword&gt;Surveys and Questionnaires&lt;/keyword&gt;&lt;keyword&gt;Tears/*secretion&lt;/keyword&gt;&lt;/keywords&gt;&lt;dates&gt;&lt;year&gt;2012&lt;/year&gt;&lt;pub-dates&gt;&lt;date&gt;May&lt;/date&gt;&lt;/pub-dates&gt;&lt;/dates&gt;&lt;isbn&gt;1538-9235 (Electronic)&amp;#xD;1040-5488 (Linking)&lt;/isbn&gt;&lt;accession-num&gt;22525129&lt;/accession-num&gt;&lt;urls&gt;&lt;related-urls&gt;&lt;url&gt;https://www.ncbi.nlm.nih.gov/pubmed/22525129&lt;/url&gt;&lt;/related-urls&gt;&lt;/urls&gt;&lt;electronic-resource-num&gt;10.1097/OPX.0b013e318253de93&lt;/electronic-resource-num&gt;&lt;/record&gt;&lt;/Cite&gt;&lt;/EndNote&gt;</w:instrText>
      </w:r>
      <w:r w:rsidRPr="00460F1B">
        <w:rPr>
          <w:rFonts w:ascii="Times New Roman" w:hAnsi="Times New Roman" w:cs="Times New Roman"/>
          <w:lang w:val="en-CA"/>
        </w:rPr>
        <w:fldChar w:fldCharType="separate"/>
      </w:r>
      <w:r w:rsidR="009A4EAF">
        <w:rPr>
          <w:rFonts w:ascii="Times New Roman" w:hAnsi="Times New Roman" w:cs="Times New Roman"/>
          <w:noProof/>
          <w:lang w:val="en-CA"/>
        </w:rPr>
        <w:t>[36]</w:t>
      </w:r>
      <w:r w:rsidRPr="00460F1B">
        <w:rPr>
          <w:rFonts w:ascii="Times New Roman" w:hAnsi="Times New Roman" w:cs="Times New Roman"/>
          <w:lang w:val="en-CA"/>
        </w:rPr>
        <w:fldChar w:fldCharType="end"/>
      </w:r>
      <w:r w:rsidRPr="00460F1B">
        <w:rPr>
          <w:rFonts w:ascii="Times New Roman" w:hAnsi="Times New Roman" w:cs="Times New Roman"/>
          <w:lang w:val="en-CA"/>
        </w:rPr>
        <w:t xml:space="preserve"> found a significant correlation between both the quality of meibum and the number of blocked MGs</w:t>
      </w:r>
      <w:r>
        <w:rPr>
          <w:rFonts w:ascii="Times New Roman" w:hAnsi="Times New Roman" w:cs="Times New Roman"/>
          <w:lang w:val="en-CA"/>
        </w:rPr>
        <w:t>,</w:t>
      </w:r>
      <w:r w:rsidRPr="00460F1B">
        <w:rPr>
          <w:rFonts w:ascii="Times New Roman" w:hAnsi="Times New Roman" w:cs="Times New Roman"/>
          <w:lang w:val="en-CA"/>
        </w:rPr>
        <w:t xml:space="preserve"> with the meiboscore</w:t>
      </w:r>
      <w:r>
        <w:rPr>
          <w:rFonts w:ascii="Times New Roman" w:hAnsi="Times New Roman" w:cs="Times New Roman"/>
          <w:lang w:val="en-CA"/>
        </w:rPr>
        <w:t>,</w:t>
      </w:r>
      <w:r w:rsidRPr="00460F1B">
        <w:rPr>
          <w:rFonts w:ascii="Times New Roman" w:hAnsi="Times New Roman" w:cs="Times New Roman"/>
          <w:lang w:val="en-CA"/>
        </w:rPr>
        <w:t xml:space="preserve"> using the Keratograph 4. This could be due to a younger population being examined in this </w:t>
      </w:r>
      <w:r w:rsidR="00821A1B">
        <w:rPr>
          <w:rFonts w:ascii="Times New Roman" w:hAnsi="Times New Roman" w:cs="Times New Roman"/>
          <w:lang w:val="en-CA"/>
        </w:rPr>
        <w:t xml:space="preserve">current </w:t>
      </w:r>
      <w:r w:rsidRPr="00460F1B">
        <w:rPr>
          <w:rFonts w:ascii="Times New Roman" w:hAnsi="Times New Roman" w:cs="Times New Roman"/>
          <w:lang w:val="en-CA"/>
        </w:rPr>
        <w:t>study (mean age = 36.6 years) and by Ngo et al.</w:t>
      </w:r>
      <w:r w:rsidRPr="00460F1B">
        <w:rPr>
          <w:rFonts w:ascii="Times New Roman" w:hAnsi="Times New Roman" w:cs="Times New Roman"/>
          <w:lang w:val="en-CA"/>
        </w:rPr>
        <w:fldChar w:fldCharType="begin"/>
      </w:r>
      <w:r w:rsidR="009311F1">
        <w:rPr>
          <w:rFonts w:ascii="Times New Roman" w:hAnsi="Times New Roman" w:cs="Times New Roman"/>
          <w:lang w:val="en-CA"/>
        </w:rPr>
        <w:instrText xml:space="preserve"> ADDIN EN.CITE &lt;EndNote&gt;&lt;Cite&gt;&lt;Author&gt;Ngo&lt;/Author&gt;&lt;Year&gt;2014&lt;/Year&gt;&lt;RecNum&gt;5&lt;/RecNum&gt;&lt;DisplayText&gt;[23]&lt;/DisplayText&gt;&lt;record&gt;&lt;rec-number&gt;5&lt;/rec-number&gt;&lt;foreign-keys&gt;&lt;key app="EN" db-id="aprssssza9szsre5vzppv2v2ap5dr2x9wwsw" timestamp="1495204580"&gt;5&lt;/key&gt;&lt;/foreign-keys&gt;&lt;ref-type name="Journal Article"&gt;17&lt;/ref-type&gt;&lt;contributors&gt;&lt;authors&gt;&lt;author&gt;Ngo, W.&lt;/author&gt;&lt;author&gt;Srinivasan, S.&lt;/author&gt;&lt;author&gt;Schulze, M.&lt;/author&gt;&lt;author&gt;Jones, L.&lt;/author&gt;&lt;/authors&gt;&lt;/contributors&gt;&lt;auth-address&gt;*OD, FAAO daggerPhD, BSOptom, FAAO double daggerPhD, Dipl Ing(AO), FAAO section signPhD, FCOptom, FAAO Centre for Contact Lens Research, University of Waterloo, Waterloo, Ontario, Canada.&lt;/auth-address&gt;&lt;titles&gt;&lt;title&gt;Repeatability of grading meibomian gland dropout using two infrared systems&lt;/title&gt;&lt;secondary-title&gt;Optom Vis Sci&lt;/secondary-title&gt;&lt;/titles&gt;&lt;periodical&gt;&lt;full-title&gt;Optom Vis Sci&lt;/full-title&gt;&lt;/periodical&gt;&lt;pages&gt;658-67&lt;/pages&gt;&lt;volume&gt;91&lt;/volume&gt;&lt;number&gt;6&lt;/number&gt;&lt;keywords&gt;&lt;keyword&gt;Adult&lt;/keyword&gt;&lt;keyword&gt;Diagnostic Imaging/*classification/methods&lt;/keyword&gt;&lt;keyword&gt;Eyelid Diseases/classification/*diagnostic imaging&lt;/keyword&gt;&lt;keyword&gt;Female&lt;/keyword&gt;&lt;keyword&gt;Humans&lt;/keyword&gt;&lt;keyword&gt;Infrared Rays&lt;/keyword&gt;&lt;keyword&gt;Male&lt;/keyword&gt;&lt;keyword&gt;Meibomian Glands/*diagnostic imaging&lt;/keyword&gt;&lt;keyword&gt;Middle Aged&lt;/keyword&gt;&lt;keyword&gt;Observer Variation&lt;/keyword&gt;&lt;keyword&gt;Radiography&lt;/keyword&gt;&lt;keyword&gt;Reproducibility of Results&lt;/keyword&gt;&lt;keyword&gt;Young Adult&lt;/keyword&gt;&lt;/keywords&gt;&lt;dates&gt;&lt;year&gt;2014&lt;/year&gt;&lt;pub-dates&gt;&lt;date&gt;Jun&lt;/date&gt;&lt;/pub-dates&gt;&lt;/dates&gt;&lt;isbn&gt;1538-9235 (Electronic)&amp;#xD;1040-5488 (Linking)&lt;/isbn&gt;&lt;accession-num&gt;24830370&lt;/accession-num&gt;&lt;urls&gt;&lt;related-urls&gt;&lt;url&gt;https://www.ncbi.nlm.nih.gov/pubmed/24830370&lt;/url&gt;&lt;/related-urls&gt;&lt;/urls&gt;&lt;electronic-resource-num&gt;10.1097/OPX.0000000000000279&lt;/electronic-resource-num&gt;&lt;/record&gt;&lt;/Cite&gt;&lt;/EndNote&gt;</w:instrText>
      </w:r>
      <w:r w:rsidRPr="00460F1B">
        <w:rPr>
          <w:rFonts w:ascii="Times New Roman" w:hAnsi="Times New Roman" w:cs="Times New Roman"/>
          <w:lang w:val="en-CA"/>
        </w:rPr>
        <w:fldChar w:fldCharType="separate"/>
      </w:r>
      <w:r w:rsidR="009311F1">
        <w:rPr>
          <w:rFonts w:ascii="Times New Roman" w:hAnsi="Times New Roman" w:cs="Times New Roman"/>
          <w:noProof/>
          <w:lang w:val="en-CA"/>
        </w:rPr>
        <w:t>[23]</w:t>
      </w:r>
      <w:r w:rsidRPr="00460F1B">
        <w:rPr>
          <w:rFonts w:ascii="Times New Roman" w:hAnsi="Times New Roman" w:cs="Times New Roman"/>
          <w:lang w:val="en-CA"/>
        </w:rPr>
        <w:fldChar w:fldCharType="end"/>
      </w:r>
      <w:r w:rsidRPr="00460F1B">
        <w:rPr>
          <w:rFonts w:ascii="Times New Roman" w:hAnsi="Times New Roman" w:cs="Times New Roman"/>
          <w:lang w:val="en-CA"/>
        </w:rPr>
        <w:t xml:space="preserve"> (mean age = 32.2 years)</w:t>
      </w:r>
      <w:r>
        <w:rPr>
          <w:rFonts w:ascii="Times New Roman" w:hAnsi="Times New Roman" w:cs="Times New Roman"/>
          <w:lang w:val="en-CA"/>
        </w:rPr>
        <w:t>,</w:t>
      </w:r>
      <w:r w:rsidRPr="00460F1B">
        <w:rPr>
          <w:rFonts w:ascii="Times New Roman" w:hAnsi="Times New Roman" w:cs="Times New Roman"/>
          <w:lang w:val="en-CA"/>
        </w:rPr>
        <w:t xml:space="preserve"> in comparison to an older population (mean age = 57.8 years) investigated by Srinivasan et al.</w:t>
      </w:r>
      <w:r w:rsidRPr="00460F1B">
        <w:rPr>
          <w:rFonts w:ascii="Times New Roman" w:hAnsi="Times New Roman" w:cs="Times New Roman"/>
          <w:lang w:val="en-CA"/>
        </w:rPr>
        <w:fldChar w:fldCharType="begin"/>
      </w:r>
      <w:r w:rsidR="009A4EAF">
        <w:rPr>
          <w:rFonts w:ascii="Times New Roman" w:hAnsi="Times New Roman" w:cs="Times New Roman"/>
          <w:lang w:val="en-CA"/>
        </w:rPr>
        <w:instrText xml:space="preserve"> ADDIN EN.CITE &lt;EndNote&gt;&lt;Cite&gt;&lt;Author&gt;Srinivasan&lt;/Author&gt;&lt;Year&gt;2012&lt;/Year&gt;&lt;RecNum&gt;11&lt;/RecNum&gt;&lt;DisplayText&gt;[36]&lt;/DisplayText&gt;&lt;record&gt;&lt;rec-number&gt;11&lt;/rec-number&gt;&lt;foreign-keys&gt;&lt;key app="EN" db-id="aprssssza9szsre5vzppv2v2ap5dr2x9wwsw" timestamp="1495204730"&gt;11&lt;/key&gt;&lt;/foreign-keys&gt;&lt;ref-type name="Journal Article"&gt;17&lt;/ref-type&gt;&lt;contributors&gt;&lt;authors&gt;&lt;author&gt;Srinivasan, S.&lt;/author&gt;&lt;author&gt;Menzies, K.&lt;/author&gt;&lt;author&gt;Sorbara, L.&lt;/author&gt;&lt;author&gt;Jones, L.&lt;/author&gt;&lt;/authors&gt;&lt;/contributors&gt;&lt;auth-address&gt;Centre for Contact Lens Research, School of Optometry, University of Waterloo, Waterloo, Ontario, Canada. s2sriniv@uwaterloo.ca&lt;/auth-address&gt;&lt;titles&gt;&lt;title&gt;Infrared imaging of meibomian gland structure using a novel keratograph&lt;/title&gt;&lt;secondary-title&gt;Optom Vis Sci&lt;/secondary-title&gt;&lt;/titles&gt;&lt;periodical&gt;&lt;full-title&gt;Optom Vis Sci&lt;/full-title&gt;&lt;/periodical&gt;&lt;pages&gt;788-94&lt;/pages&gt;&lt;volume&gt;89&lt;/volume&gt;&lt;number&gt;5&lt;/number&gt;&lt;keywords&gt;&lt;keyword&gt;Cornea/metabolism/*pathology&lt;/keyword&gt;&lt;keyword&gt;Corneal Topography/*methods&lt;/keyword&gt;&lt;keyword&gt;*Diagnostic Techniques, Ophthalmological&lt;/keyword&gt;&lt;keyword&gt;Dry Eye Syndromes/*diagnosis/metabolism&lt;/keyword&gt;&lt;keyword&gt;Female&lt;/keyword&gt;&lt;keyword&gt;Humans&lt;/keyword&gt;&lt;keyword&gt;*Infrared Rays&lt;/keyword&gt;&lt;keyword&gt;Male&lt;/keyword&gt;&lt;keyword&gt;Meibomian Glands/*pathology/secretion&lt;/keyword&gt;&lt;keyword&gt;Middle Aged&lt;/keyword&gt;&lt;keyword&gt;Reproducibility of Results&lt;/keyword&gt;&lt;keyword&gt;Severity of Illness Index&lt;/keyword&gt;&lt;keyword&gt;Surveys and Questionnaires&lt;/keyword&gt;&lt;keyword&gt;Tears/*secretion&lt;/keyword&gt;&lt;/keywords&gt;&lt;dates&gt;&lt;year&gt;2012&lt;/year&gt;&lt;pub-dates&gt;&lt;date&gt;May&lt;/date&gt;&lt;/pub-dates&gt;&lt;/dates&gt;&lt;isbn&gt;1538-9235 (Electronic)&amp;#xD;1040-5488 (Linking)&lt;/isbn&gt;&lt;accession-num&gt;22525129&lt;/accession-num&gt;&lt;urls&gt;&lt;related-urls&gt;&lt;url&gt;https://www.ncbi.nlm.nih.gov/pubmed/22525129&lt;/url&gt;&lt;/related-urls&gt;&lt;/urls&gt;&lt;electronic-resource-num&gt;10.1097/OPX.0b013e318253de93&lt;/electronic-resource-num&gt;&lt;/record&gt;&lt;/Cite&gt;&lt;/EndNote&gt;</w:instrText>
      </w:r>
      <w:r w:rsidRPr="00460F1B">
        <w:rPr>
          <w:rFonts w:ascii="Times New Roman" w:hAnsi="Times New Roman" w:cs="Times New Roman"/>
          <w:lang w:val="en-CA"/>
        </w:rPr>
        <w:fldChar w:fldCharType="separate"/>
      </w:r>
      <w:r w:rsidR="009A4EAF">
        <w:rPr>
          <w:rFonts w:ascii="Times New Roman" w:hAnsi="Times New Roman" w:cs="Times New Roman"/>
          <w:noProof/>
          <w:lang w:val="en-CA"/>
        </w:rPr>
        <w:t>[36]</w:t>
      </w:r>
      <w:r w:rsidRPr="00460F1B">
        <w:rPr>
          <w:rFonts w:ascii="Times New Roman" w:hAnsi="Times New Roman" w:cs="Times New Roman"/>
          <w:lang w:val="en-CA"/>
        </w:rPr>
        <w:fldChar w:fldCharType="end"/>
      </w:r>
      <w:r w:rsidRPr="00460F1B">
        <w:rPr>
          <w:rFonts w:ascii="Times New Roman" w:hAnsi="Times New Roman" w:cs="Times New Roman"/>
          <w:lang w:val="en-CA"/>
        </w:rPr>
        <w:t xml:space="preserve"> The older population may have presented with an increased amount of lid margin changes</w:t>
      </w:r>
      <w:r w:rsidR="00821A1B">
        <w:rPr>
          <w:rFonts w:ascii="Times New Roman" w:hAnsi="Times New Roman" w:cs="Times New Roman"/>
          <w:lang w:val="en-CA"/>
        </w:rPr>
        <w:t>,</w:t>
      </w:r>
      <w:r w:rsidRPr="00460F1B">
        <w:rPr>
          <w:rFonts w:ascii="Times New Roman" w:hAnsi="Times New Roman" w:cs="Times New Roman"/>
          <w:lang w:val="en-CA"/>
        </w:rPr>
        <w:t xml:space="preserve"> because some signs, such as telangiectasia, increase</w:t>
      </w:r>
      <w:r w:rsidR="00635DFF">
        <w:rPr>
          <w:rFonts w:ascii="Times New Roman" w:hAnsi="Times New Roman" w:cs="Times New Roman"/>
          <w:lang w:val="en-CA"/>
        </w:rPr>
        <w:t xml:space="preserve"> in </w:t>
      </w:r>
      <w:r w:rsidR="00901BB3">
        <w:rPr>
          <w:rFonts w:ascii="Times New Roman" w:hAnsi="Times New Roman" w:cs="Times New Roman"/>
          <w:lang w:val="en-CA"/>
        </w:rPr>
        <w:t>prevalence</w:t>
      </w:r>
      <w:r w:rsidRPr="00460F1B">
        <w:rPr>
          <w:rFonts w:ascii="Times New Roman" w:hAnsi="Times New Roman" w:cs="Times New Roman"/>
          <w:lang w:val="en-CA"/>
        </w:rPr>
        <w:t xml:space="preserve"> with age.</w:t>
      </w:r>
      <w:r w:rsidRPr="00460F1B">
        <w:rPr>
          <w:rFonts w:ascii="Times New Roman" w:hAnsi="Times New Roman" w:cs="Times New Roman"/>
          <w:lang w:val="en-CA"/>
        </w:rPr>
        <w:fldChar w:fldCharType="begin"/>
      </w:r>
      <w:r w:rsidR="009A4EAF">
        <w:rPr>
          <w:rFonts w:ascii="Times New Roman" w:hAnsi="Times New Roman" w:cs="Times New Roman"/>
          <w:lang w:val="en-CA"/>
        </w:rPr>
        <w:instrText xml:space="preserve"> ADDIN EN.CITE &lt;EndNote&gt;&lt;Cite&gt;&lt;Author&gt;Hykin&lt;/Author&gt;&lt;Year&gt;1992&lt;/Year&gt;&lt;RecNum&gt;38&lt;/RecNum&gt;&lt;DisplayText&gt;[48]&lt;/DisplayText&gt;&lt;record&gt;&lt;rec-number&gt;38&lt;/rec-number&gt;&lt;foreign-keys&gt;&lt;key app="EN" db-id="aprssssza9szsre5vzppv2v2ap5dr2x9wwsw" timestamp="1497274324"&gt;38&lt;/key&gt;&lt;/foreign-keys&gt;&lt;ref-type name="Journal Article"&gt;17&lt;/ref-type&gt;&lt;contributors&gt;&lt;authors&gt;&lt;author&gt;Hykin, P. G.&lt;/author&gt;&lt;author&gt;Bron, A. J.&lt;/author&gt;&lt;/authors&gt;&lt;/contributors&gt;&lt;auth-address&gt;Nuffield Laboratory of Ophthalmology, University of Oxford, England.&lt;/auth-address&gt;&lt;titles&gt;&lt;title&gt;Age-related morphological changes in lid margin and meibomian gland anatomy&lt;/title&gt;&lt;secondary-title&gt;Cornea&lt;/secondary-title&gt;&lt;/titles&gt;&lt;periodical&gt;&lt;full-title&gt;Cornea&lt;/full-title&gt;&lt;/periodical&gt;&lt;pages&gt;334-42&lt;/pages&gt;&lt;volume&gt;11&lt;/volume&gt;&lt;number&gt;4&lt;/number&gt;&lt;keywords&gt;&lt;keyword&gt;Adolescent&lt;/keyword&gt;&lt;keyword&gt;Adult&lt;/keyword&gt;&lt;keyword&gt;Aged&lt;/keyword&gt;&lt;keyword&gt;Aged, 80 and over&lt;/keyword&gt;&lt;keyword&gt;Aging/*pathology&lt;/keyword&gt;&lt;keyword&gt;Child&lt;/keyword&gt;&lt;keyword&gt;Child, Preschool&lt;/keyword&gt;&lt;keyword&gt;Eyelids/*anatomy &amp;amp; histology/physiology&lt;/keyword&gt;&lt;keyword&gt;Female&lt;/keyword&gt;&lt;keyword&gt;Humans&lt;/keyword&gt;&lt;keyword&gt;Male&lt;/keyword&gt;&lt;keyword&gt;Meibomian Glands/*anatomy &amp;amp; histology/physiology/secretion&lt;/keyword&gt;&lt;keyword&gt;Middle Aged&lt;/keyword&gt;&lt;/keywords&gt;&lt;dates&gt;&lt;year&gt;1992&lt;/year&gt;&lt;pub-dates&gt;&lt;date&gt;Jul&lt;/date&gt;&lt;/pub-dates&gt;&lt;/dates&gt;&lt;isbn&gt;0277-3740 (Print)&amp;#xD;0277-3740 (Linking)&lt;/isbn&gt;&lt;accession-num&gt;1424655&lt;/accession-num&gt;&lt;urls&gt;&lt;related-urls&gt;&lt;url&gt;https://www.ncbi.nlm.nih.gov/pubmed/1424655&lt;/url&gt;&lt;/related-urls&gt;&lt;/urls&gt;&lt;/record&gt;&lt;/Cite&gt;&lt;/EndNote&gt;</w:instrText>
      </w:r>
      <w:r w:rsidRPr="00460F1B">
        <w:rPr>
          <w:rFonts w:ascii="Times New Roman" w:hAnsi="Times New Roman" w:cs="Times New Roman"/>
          <w:lang w:val="en-CA"/>
        </w:rPr>
        <w:fldChar w:fldCharType="separate"/>
      </w:r>
      <w:r w:rsidR="009A4EAF">
        <w:rPr>
          <w:rFonts w:ascii="Times New Roman" w:hAnsi="Times New Roman" w:cs="Times New Roman"/>
          <w:noProof/>
          <w:lang w:val="en-CA"/>
        </w:rPr>
        <w:t>[48]</w:t>
      </w:r>
      <w:r w:rsidRPr="00460F1B">
        <w:rPr>
          <w:rFonts w:ascii="Times New Roman" w:hAnsi="Times New Roman" w:cs="Times New Roman"/>
          <w:lang w:val="en-CA"/>
        </w:rPr>
        <w:fldChar w:fldCharType="end"/>
      </w:r>
    </w:p>
    <w:p w14:paraId="5437BC88" w14:textId="36865B99" w:rsidR="0041267B" w:rsidRDefault="0041267B" w:rsidP="00B630D7">
      <w:pPr>
        <w:spacing w:line="360" w:lineRule="auto"/>
        <w:rPr>
          <w:rFonts w:ascii="Times New Roman" w:hAnsi="Times New Roman" w:cs="Times New Roman"/>
          <w:lang w:val="en-CA"/>
        </w:rPr>
      </w:pPr>
    </w:p>
    <w:p w14:paraId="3D87EF60" w14:textId="3F1EA1B6" w:rsidR="00C25501" w:rsidRPr="00460F1B" w:rsidRDefault="0060131D" w:rsidP="00AD0946">
      <w:pPr>
        <w:spacing w:line="360" w:lineRule="auto"/>
        <w:rPr>
          <w:rFonts w:ascii="Times New Roman" w:hAnsi="Times New Roman" w:cs="Times New Roman"/>
          <w:lang w:val="en-CA"/>
        </w:rPr>
      </w:pPr>
      <w:r w:rsidRPr="00460F1B">
        <w:rPr>
          <w:rFonts w:ascii="Times New Roman" w:hAnsi="Times New Roman" w:cs="Times New Roman"/>
          <w:lang w:val="en-CA"/>
        </w:rPr>
        <w:t xml:space="preserve">This study </w:t>
      </w:r>
      <w:r w:rsidR="00D71435">
        <w:rPr>
          <w:rFonts w:ascii="Times New Roman" w:hAnsi="Times New Roman" w:cs="Times New Roman"/>
          <w:lang w:val="en-CA"/>
        </w:rPr>
        <w:t>may</w:t>
      </w:r>
      <w:r w:rsidR="00D71435" w:rsidRPr="00460F1B">
        <w:rPr>
          <w:rFonts w:ascii="Times New Roman" w:hAnsi="Times New Roman" w:cs="Times New Roman"/>
          <w:lang w:val="en-CA"/>
        </w:rPr>
        <w:t xml:space="preserve"> </w:t>
      </w:r>
      <w:r w:rsidRPr="00460F1B">
        <w:rPr>
          <w:rFonts w:ascii="Times New Roman" w:hAnsi="Times New Roman" w:cs="Times New Roman"/>
          <w:lang w:val="en-CA"/>
        </w:rPr>
        <w:t xml:space="preserve">have been limited by the use of </w:t>
      </w:r>
      <w:r w:rsidR="00403E94">
        <w:rPr>
          <w:rFonts w:ascii="Times New Roman" w:hAnsi="Times New Roman" w:cs="Times New Roman"/>
          <w:lang w:val="en-CA"/>
        </w:rPr>
        <w:t xml:space="preserve">a </w:t>
      </w:r>
      <w:r w:rsidR="00011074" w:rsidRPr="00460F1B">
        <w:rPr>
          <w:rFonts w:ascii="Times New Roman" w:hAnsi="Times New Roman" w:cs="Times New Roman"/>
          <w:lang w:val="en-CA"/>
        </w:rPr>
        <w:t xml:space="preserve">single-masked observer to </w:t>
      </w:r>
      <w:r w:rsidRPr="00460F1B">
        <w:rPr>
          <w:rFonts w:ascii="Times New Roman" w:hAnsi="Times New Roman" w:cs="Times New Roman"/>
          <w:lang w:val="en-CA"/>
        </w:rPr>
        <w:t>subjective</w:t>
      </w:r>
      <w:r w:rsidR="00011074" w:rsidRPr="00460F1B">
        <w:rPr>
          <w:rFonts w:ascii="Times New Roman" w:hAnsi="Times New Roman" w:cs="Times New Roman"/>
          <w:lang w:val="en-CA"/>
        </w:rPr>
        <w:t>ly</w:t>
      </w:r>
      <w:r w:rsidRPr="00460F1B">
        <w:rPr>
          <w:rFonts w:ascii="Times New Roman" w:hAnsi="Times New Roman" w:cs="Times New Roman"/>
          <w:lang w:val="en-CA"/>
        </w:rPr>
        <w:t xml:space="preserve"> and semi-objective</w:t>
      </w:r>
      <w:r w:rsidR="00011074" w:rsidRPr="00460F1B">
        <w:rPr>
          <w:rFonts w:ascii="Times New Roman" w:hAnsi="Times New Roman" w:cs="Times New Roman"/>
          <w:lang w:val="en-CA"/>
        </w:rPr>
        <w:t>ly</w:t>
      </w:r>
      <w:r w:rsidRPr="00460F1B">
        <w:rPr>
          <w:rFonts w:ascii="Times New Roman" w:hAnsi="Times New Roman" w:cs="Times New Roman"/>
          <w:lang w:val="en-CA"/>
        </w:rPr>
        <w:t xml:space="preserve"> assess</w:t>
      </w:r>
      <w:r w:rsidR="00011074" w:rsidRPr="00460F1B">
        <w:rPr>
          <w:rFonts w:ascii="Times New Roman" w:hAnsi="Times New Roman" w:cs="Times New Roman"/>
          <w:lang w:val="en-CA"/>
        </w:rPr>
        <w:t xml:space="preserve"> the amount of</w:t>
      </w:r>
      <w:r w:rsidRPr="00460F1B">
        <w:rPr>
          <w:rFonts w:ascii="Times New Roman" w:hAnsi="Times New Roman" w:cs="Times New Roman"/>
          <w:lang w:val="en-CA"/>
        </w:rPr>
        <w:t xml:space="preserve"> MG loss.</w:t>
      </w:r>
      <w:r w:rsidR="00011074" w:rsidRPr="00460F1B">
        <w:rPr>
          <w:rFonts w:ascii="Times New Roman" w:hAnsi="Times New Roman" w:cs="Times New Roman"/>
          <w:lang w:val="en-CA"/>
        </w:rPr>
        <w:t xml:space="preserve"> Although this </w:t>
      </w:r>
      <w:r w:rsidR="00D71435">
        <w:rPr>
          <w:rFonts w:ascii="Times New Roman" w:hAnsi="Times New Roman" w:cs="Times New Roman"/>
          <w:lang w:val="en-CA"/>
        </w:rPr>
        <w:t>will</w:t>
      </w:r>
      <w:r w:rsidR="00D71435" w:rsidRPr="00460F1B">
        <w:rPr>
          <w:rFonts w:ascii="Times New Roman" w:hAnsi="Times New Roman" w:cs="Times New Roman"/>
          <w:lang w:val="en-CA"/>
        </w:rPr>
        <w:t xml:space="preserve"> </w:t>
      </w:r>
      <w:r w:rsidR="00011074" w:rsidRPr="00460F1B">
        <w:rPr>
          <w:rFonts w:ascii="Times New Roman" w:hAnsi="Times New Roman" w:cs="Times New Roman"/>
          <w:lang w:val="en-CA"/>
        </w:rPr>
        <w:t xml:space="preserve">have helped maintain </w:t>
      </w:r>
      <w:r w:rsidR="00853AE0" w:rsidRPr="00460F1B">
        <w:rPr>
          <w:rFonts w:ascii="Times New Roman" w:hAnsi="Times New Roman" w:cs="Times New Roman"/>
          <w:lang w:val="en-CA"/>
        </w:rPr>
        <w:t xml:space="preserve">overall </w:t>
      </w:r>
      <w:r w:rsidR="00011074" w:rsidRPr="00460F1B">
        <w:rPr>
          <w:rFonts w:ascii="Times New Roman" w:hAnsi="Times New Roman" w:cs="Times New Roman"/>
          <w:lang w:val="en-CA"/>
        </w:rPr>
        <w:t xml:space="preserve">consistency in </w:t>
      </w:r>
      <w:r w:rsidR="00853AE0" w:rsidRPr="00460F1B">
        <w:rPr>
          <w:rFonts w:ascii="Times New Roman" w:hAnsi="Times New Roman" w:cs="Times New Roman"/>
          <w:lang w:val="en-CA"/>
        </w:rPr>
        <w:t xml:space="preserve">grading </w:t>
      </w:r>
      <w:r w:rsidR="00011074" w:rsidRPr="00460F1B">
        <w:rPr>
          <w:rFonts w:ascii="Times New Roman" w:hAnsi="Times New Roman" w:cs="Times New Roman"/>
          <w:lang w:val="en-CA"/>
        </w:rPr>
        <w:t xml:space="preserve">dropout, </w:t>
      </w:r>
      <w:r w:rsidR="00853AE0" w:rsidRPr="00460F1B">
        <w:rPr>
          <w:rFonts w:ascii="Times New Roman" w:hAnsi="Times New Roman" w:cs="Times New Roman"/>
          <w:lang w:val="en-CA"/>
        </w:rPr>
        <w:t>it may</w:t>
      </w:r>
      <w:r w:rsidR="00011074" w:rsidRPr="00460F1B">
        <w:rPr>
          <w:rFonts w:ascii="Times New Roman" w:hAnsi="Times New Roman" w:cs="Times New Roman"/>
          <w:lang w:val="en-CA"/>
        </w:rPr>
        <w:t xml:space="preserve"> have also</w:t>
      </w:r>
      <w:r w:rsidR="00853AE0" w:rsidRPr="00460F1B">
        <w:rPr>
          <w:rFonts w:ascii="Times New Roman" w:hAnsi="Times New Roman" w:cs="Times New Roman"/>
          <w:lang w:val="en-CA"/>
        </w:rPr>
        <w:t xml:space="preserve"> introduced bias.</w:t>
      </w:r>
      <w:r w:rsidRPr="00460F1B">
        <w:rPr>
          <w:rFonts w:ascii="Times New Roman" w:hAnsi="Times New Roman" w:cs="Times New Roman"/>
          <w:lang w:val="en-CA"/>
        </w:rPr>
        <w:t xml:space="preserve"> </w:t>
      </w:r>
      <w:r w:rsidR="00853AE0" w:rsidRPr="00460F1B">
        <w:rPr>
          <w:rFonts w:ascii="Times New Roman" w:hAnsi="Times New Roman" w:cs="Times New Roman"/>
          <w:lang w:val="en-CA"/>
        </w:rPr>
        <w:t>Objective methods of determining MG loss have been created for different imaging systems</w:t>
      </w:r>
      <w:r w:rsidR="007C57B3">
        <w:rPr>
          <w:rFonts w:ascii="Times New Roman" w:hAnsi="Times New Roman" w:cs="Times New Roman"/>
          <w:lang w:val="en-CA"/>
        </w:rPr>
        <w:t>,</w:t>
      </w:r>
      <w:r w:rsidR="00896C8E" w:rsidRPr="00460F1B">
        <w:rPr>
          <w:rFonts w:ascii="Times New Roman" w:hAnsi="Times New Roman" w:cs="Times New Roman"/>
          <w:lang w:val="en-CA"/>
        </w:rPr>
        <w:fldChar w:fldCharType="begin">
          <w:fldData xml:space="preserve">PEVuZE5vdGU+PENpdGU+PEF1dGhvcj5Bcml0YTwvQXV0aG9yPjxZZWFyPjIwMTQ8L1llYXI+PFJl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</w:fldData>
        </w:fldChar>
      </w:r>
      <w:r w:rsidR="009311F1">
        <w:rPr>
          <w:rFonts w:ascii="Times New Roman" w:hAnsi="Times New Roman" w:cs="Times New Roman"/>
          <w:lang w:val="en-CA"/>
        </w:rPr>
        <w:instrText xml:space="preserve"> ADDIN EN.CITE </w:instrText>
      </w:r>
      <w:r w:rsidR="009311F1">
        <w:rPr>
          <w:rFonts w:ascii="Times New Roman" w:hAnsi="Times New Roman" w:cs="Times New Roman"/>
          <w:lang w:val="en-CA"/>
        </w:rPr>
        <w:fldChar w:fldCharType="begin">
          <w:fldData xml:space="preserve">PEVuZE5vdGU+PENpdGU+PEF1dGhvcj5Bcml0YTwvQXV0aG9yPjxZZWFyPjIwMTQ8L1llYXI+PFJl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</w:fldData>
        </w:fldChar>
      </w:r>
      <w:r w:rsidR="009311F1">
        <w:rPr>
          <w:rFonts w:ascii="Times New Roman" w:hAnsi="Times New Roman" w:cs="Times New Roman"/>
          <w:lang w:val="en-CA"/>
        </w:rPr>
        <w:instrText xml:space="preserve"> ADDIN EN.CITE.DATA </w:instrText>
      </w:r>
      <w:r w:rsidR="009311F1">
        <w:rPr>
          <w:rFonts w:ascii="Times New Roman" w:hAnsi="Times New Roman" w:cs="Times New Roman"/>
          <w:lang w:val="en-CA"/>
        </w:rPr>
      </w:r>
      <w:r w:rsidR="009311F1">
        <w:rPr>
          <w:rFonts w:ascii="Times New Roman" w:hAnsi="Times New Roman" w:cs="Times New Roman"/>
          <w:lang w:val="en-CA"/>
        </w:rPr>
        <w:fldChar w:fldCharType="end"/>
      </w:r>
      <w:r w:rsidR="00896C8E" w:rsidRPr="00460F1B">
        <w:rPr>
          <w:rFonts w:ascii="Times New Roman" w:hAnsi="Times New Roman" w:cs="Times New Roman"/>
          <w:lang w:val="en-CA"/>
        </w:rPr>
      </w:r>
      <w:r w:rsidR="00896C8E" w:rsidRPr="00460F1B">
        <w:rPr>
          <w:rFonts w:ascii="Times New Roman" w:hAnsi="Times New Roman" w:cs="Times New Roman"/>
          <w:lang w:val="en-CA"/>
        </w:rPr>
        <w:fldChar w:fldCharType="separate"/>
      </w:r>
      <w:r w:rsidR="009311F1">
        <w:rPr>
          <w:rFonts w:ascii="Times New Roman" w:hAnsi="Times New Roman" w:cs="Times New Roman"/>
          <w:noProof/>
          <w:lang w:val="en-CA"/>
        </w:rPr>
        <w:t>[18]</w:t>
      </w:r>
      <w:r w:rsidR="00896C8E" w:rsidRPr="00460F1B">
        <w:rPr>
          <w:rFonts w:ascii="Times New Roman" w:hAnsi="Times New Roman" w:cs="Times New Roman"/>
          <w:lang w:val="en-CA"/>
        </w:rPr>
        <w:fldChar w:fldCharType="end"/>
      </w:r>
      <w:r w:rsidR="00BF2BA6" w:rsidRPr="00460F1B">
        <w:rPr>
          <w:rFonts w:ascii="Times New Roman" w:hAnsi="Times New Roman" w:cs="Times New Roman"/>
          <w:lang w:val="en-CA"/>
        </w:rPr>
        <w:t xml:space="preserve"> including the</w:t>
      </w:r>
      <w:r w:rsidR="00AD0946" w:rsidRPr="00460F1B">
        <w:rPr>
          <w:rFonts w:ascii="Times New Roman" w:hAnsi="Times New Roman" w:cs="Times New Roman"/>
          <w:lang w:val="en-CA"/>
        </w:rPr>
        <w:t xml:space="preserve"> K5M</w:t>
      </w:r>
      <w:r w:rsidR="00A13E3A">
        <w:rPr>
          <w:rFonts w:ascii="Times New Roman" w:hAnsi="Times New Roman" w:cs="Times New Roman"/>
          <w:lang w:val="en-CA"/>
        </w:rPr>
        <w:t>,</w:t>
      </w:r>
      <w:r w:rsidR="00AD0946" w:rsidRPr="00460F1B">
        <w:rPr>
          <w:rFonts w:ascii="Times New Roman" w:hAnsi="Times New Roman" w:cs="Times New Roman"/>
          <w:lang w:val="en-CA"/>
        </w:rPr>
        <w:t xml:space="preserve"> </w:t>
      </w:r>
      <w:r w:rsidR="00BF2BA6" w:rsidRPr="00460F1B">
        <w:rPr>
          <w:rFonts w:ascii="Times New Roman" w:hAnsi="Times New Roman" w:cs="Times New Roman"/>
          <w:lang w:val="en-CA"/>
        </w:rPr>
        <w:t>with reported</w:t>
      </w:r>
      <w:r w:rsidR="00520CCC" w:rsidRPr="00460F1B">
        <w:rPr>
          <w:rFonts w:ascii="Times New Roman" w:hAnsi="Times New Roman" w:cs="Times New Roman"/>
          <w:lang w:val="en-CA"/>
        </w:rPr>
        <w:t xml:space="preserve"> </w:t>
      </w:r>
      <w:r w:rsidR="00FE378E" w:rsidRPr="00460F1B">
        <w:rPr>
          <w:rFonts w:ascii="Times New Roman" w:hAnsi="Times New Roman" w:cs="Times New Roman"/>
          <w:lang w:val="en-CA"/>
        </w:rPr>
        <w:t>sensitivit</w:t>
      </w:r>
      <w:r w:rsidR="00FE378E">
        <w:rPr>
          <w:rFonts w:ascii="Times New Roman" w:hAnsi="Times New Roman" w:cs="Times New Roman"/>
          <w:lang w:val="en-CA"/>
        </w:rPr>
        <w:t>ies</w:t>
      </w:r>
      <w:r w:rsidR="00FE378E" w:rsidRPr="00460F1B">
        <w:rPr>
          <w:rFonts w:ascii="Times New Roman" w:hAnsi="Times New Roman" w:cs="Times New Roman"/>
          <w:lang w:val="en-CA"/>
        </w:rPr>
        <w:t xml:space="preserve"> </w:t>
      </w:r>
      <w:r w:rsidR="00BF2BA6" w:rsidRPr="00460F1B">
        <w:rPr>
          <w:rFonts w:ascii="Times New Roman" w:hAnsi="Times New Roman" w:cs="Times New Roman"/>
          <w:lang w:val="en-CA"/>
        </w:rPr>
        <w:t xml:space="preserve">of </w:t>
      </w:r>
      <w:r w:rsidR="00520CCC" w:rsidRPr="00460F1B">
        <w:rPr>
          <w:rFonts w:ascii="Times New Roman" w:hAnsi="Times New Roman" w:cs="Times New Roman"/>
          <w:lang w:val="en-CA"/>
        </w:rPr>
        <w:t>99.3%</w:t>
      </w:r>
      <w:r w:rsidR="002B36EC">
        <w:rPr>
          <w:rFonts w:ascii="Times New Roman" w:hAnsi="Times New Roman" w:cs="Times New Roman"/>
          <w:lang w:val="en-CA"/>
        </w:rPr>
        <w:fldChar w:fldCharType="begin">
          <w:fldData xml:space="preserve">PEVuZE5vdGU+PENpdGU+PEF1dGhvcj5Lb3Byb3dza2k8L0F1dGhvcj48WWVhcj4yMDE2PC9ZZWFy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</w:fldData>
        </w:fldChar>
      </w:r>
      <w:r w:rsidR="009A4EAF">
        <w:rPr>
          <w:rFonts w:ascii="Times New Roman" w:hAnsi="Times New Roman" w:cs="Times New Roman"/>
          <w:lang w:val="en-CA"/>
        </w:rPr>
        <w:instrText xml:space="preserve"> ADDIN EN.CITE </w:instrText>
      </w:r>
      <w:r w:rsidR="009A4EAF">
        <w:rPr>
          <w:rFonts w:ascii="Times New Roman" w:hAnsi="Times New Roman" w:cs="Times New Roman"/>
          <w:lang w:val="en-CA"/>
        </w:rPr>
        <w:fldChar w:fldCharType="begin">
          <w:fldData xml:space="preserve">PEVuZE5vdGU+PENpdGU+PEF1dGhvcj5Lb3Byb3dza2k8L0F1dGhvcj48WWVhcj4yMDE2PC9ZZWFy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</w:fldData>
        </w:fldChar>
      </w:r>
      <w:r w:rsidR="009A4EAF">
        <w:rPr>
          <w:rFonts w:ascii="Times New Roman" w:hAnsi="Times New Roman" w:cs="Times New Roman"/>
          <w:lang w:val="en-CA"/>
        </w:rPr>
        <w:instrText xml:space="preserve"> ADDIN EN.CITE.DATA </w:instrText>
      </w:r>
      <w:r w:rsidR="009A4EAF">
        <w:rPr>
          <w:rFonts w:ascii="Times New Roman" w:hAnsi="Times New Roman" w:cs="Times New Roman"/>
          <w:lang w:val="en-CA"/>
        </w:rPr>
      </w:r>
      <w:r w:rsidR="009A4EAF">
        <w:rPr>
          <w:rFonts w:ascii="Times New Roman" w:hAnsi="Times New Roman" w:cs="Times New Roman"/>
          <w:lang w:val="en-CA"/>
        </w:rPr>
        <w:fldChar w:fldCharType="end"/>
      </w:r>
      <w:r w:rsidR="002B36EC">
        <w:rPr>
          <w:rFonts w:ascii="Times New Roman" w:hAnsi="Times New Roman" w:cs="Times New Roman"/>
          <w:lang w:val="en-CA"/>
        </w:rPr>
      </w:r>
      <w:r w:rsidR="002B36EC">
        <w:rPr>
          <w:rFonts w:ascii="Times New Roman" w:hAnsi="Times New Roman" w:cs="Times New Roman"/>
          <w:lang w:val="en-CA"/>
        </w:rPr>
        <w:fldChar w:fldCharType="separate"/>
      </w:r>
      <w:r w:rsidR="009A4EAF">
        <w:rPr>
          <w:rFonts w:ascii="Times New Roman" w:hAnsi="Times New Roman" w:cs="Times New Roman"/>
          <w:noProof/>
          <w:lang w:val="en-CA"/>
        </w:rPr>
        <w:t>[49]</w:t>
      </w:r>
      <w:r w:rsidR="002B36EC">
        <w:rPr>
          <w:rFonts w:ascii="Times New Roman" w:hAnsi="Times New Roman" w:cs="Times New Roman"/>
          <w:lang w:val="en-CA"/>
        </w:rPr>
        <w:fldChar w:fldCharType="end"/>
      </w:r>
      <w:r w:rsidR="00AD0946" w:rsidRPr="00460F1B">
        <w:rPr>
          <w:rFonts w:ascii="Times New Roman" w:hAnsi="Times New Roman" w:cs="Times New Roman"/>
          <w:lang w:val="en-CA"/>
        </w:rPr>
        <w:t xml:space="preserve"> </w:t>
      </w:r>
      <w:r w:rsidR="00C86DE6">
        <w:rPr>
          <w:rFonts w:ascii="Times New Roman" w:hAnsi="Times New Roman" w:cs="Times New Roman"/>
          <w:lang w:val="en-CA"/>
        </w:rPr>
        <w:t>to 98</w:t>
      </w:r>
      <w:r w:rsidR="00FE378E">
        <w:rPr>
          <w:rFonts w:ascii="Times New Roman" w:hAnsi="Times New Roman" w:cs="Times New Roman"/>
          <w:lang w:val="en-CA"/>
        </w:rPr>
        <w:t>%</w:t>
      </w:r>
      <w:r w:rsidR="00C86DE6">
        <w:rPr>
          <w:rFonts w:ascii="Times New Roman" w:hAnsi="Times New Roman" w:cs="Times New Roman"/>
          <w:lang w:val="en-CA"/>
        </w:rPr>
        <w:fldChar w:fldCharType="begin"/>
      </w:r>
      <w:r w:rsidR="009A4EAF">
        <w:rPr>
          <w:rFonts w:ascii="Times New Roman" w:hAnsi="Times New Roman" w:cs="Times New Roman"/>
          <w:lang w:val="en-CA"/>
        </w:rPr>
        <w:instrText xml:space="preserve"> ADDIN EN.CITE &lt;EndNote&gt;&lt;Cite&gt;&lt;Author&gt;Koprowski&lt;/Author&gt;&lt;Year&gt;2017&lt;/Year&gt;&lt;RecNum&gt;72&lt;/RecNum&gt;&lt;DisplayText&gt;[50]&lt;/DisplayText&gt;&lt;record&gt;&lt;rec-number&gt;72&lt;/rec-number&gt;&lt;foreign-keys&gt;&lt;key app="EN" db-id="aprssssza9szsre5vzppv2v2ap5dr2x9wwsw" timestamp="1499280749"&gt;72&lt;/key&gt;&lt;/foreign-keys&gt;&lt;ref-type name="Journal Article"&gt;17&lt;/ref-type&gt;&lt;contributors&gt;&lt;authors&gt;&lt;author&gt;Koprowski, R.&lt;/author&gt;&lt;author&gt;Tian, L.&lt;/author&gt;&lt;author&gt;Olczyk, P.&lt;/author&gt;&lt;/authors&gt;&lt;/contributors&gt;&lt;auth-address&gt;Department of Biomedical Computer Systems, Faculty of Computer Science and Materials Science, Institute of Computer Science, University of Silesia, ul. Bedzinska 39, 41-200, Sosnowiec, Poland.&amp;#xD;Beijing Institute of Ophthalmology, Beijing Tongren Eye Center, Beijing Tongren Hospital, Capital Medical University, Beijing, 100730, China. tianlei0131@163.com.&amp;#xD;Beijing Ophthalmology &amp;amp; Visual Sciences Key Laboratory, Beijing, 100730, China. tianlei0131@163.com.&amp;#xD;Department of Community Pharmacy, School of Pharmacy with the Division of Laboratory Medicine in Sosnowiec, Medical University of Silesia in Katowice, Katowice, Poland.&lt;/auth-address&gt;&lt;titles&gt;&lt;title&gt;A clinical utility assessment of the automatic measurement method of the quality of Meibomian glands&lt;/title&gt;&lt;secondary-title&gt;Biomed Eng Online&lt;/secondary-title&gt;&lt;/titles&gt;&lt;periodical&gt;&lt;full-title&gt;Biomed Eng Online&lt;/full-title&gt;&lt;/periodical&gt;&lt;pages&gt;82&lt;/pages&gt;&lt;volume&gt;16&lt;/volume&gt;&lt;number&gt;1&lt;/number&gt;&lt;keywords&gt;&lt;keyword&gt;Automatic analysis&lt;/keyword&gt;&lt;keyword&gt;Biomedical&lt;/keyword&gt;&lt;keyword&gt;Dry eye&lt;/keyword&gt;&lt;keyword&gt;Image processing&lt;/keyword&gt;&lt;keyword&gt;Meibomian gland dysfuction&lt;/keyword&gt;&lt;/keywords&gt;&lt;dates&gt;&lt;year&gt;2017&lt;/year&gt;&lt;pub-dates&gt;&lt;date&gt;Jun 24&lt;/date&gt;&lt;/pub-dates&gt;&lt;/dates&gt;&lt;isbn&gt;1475-925X (Electronic)&amp;#xD;1475-925X (Linking)&lt;/isbn&gt;&lt;accession-num&gt;28646862&lt;/accession-num&gt;&lt;urls&gt;&lt;related-urls&gt;&lt;url&gt;https://www.ncbi.nlm.nih.gov/pubmed/28646862&lt;/url&gt;&lt;/related-urls&gt;&lt;/urls&gt;&lt;custom2&gt;PMC5483265&lt;/custom2&gt;&lt;electronic-resource-num&gt;10.1186/s12938-017-0373-4&lt;/electronic-resource-num&gt;&lt;/record&gt;&lt;/Cite&gt;&lt;/EndNote&gt;</w:instrText>
      </w:r>
      <w:r w:rsidR="00C86DE6">
        <w:rPr>
          <w:rFonts w:ascii="Times New Roman" w:hAnsi="Times New Roman" w:cs="Times New Roman"/>
          <w:lang w:val="en-CA"/>
        </w:rPr>
        <w:fldChar w:fldCharType="separate"/>
      </w:r>
      <w:r w:rsidR="009A4EAF">
        <w:rPr>
          <w:rFonts w:ascii="Times New Roman" w:hAnsi="Times New Roman" w:cs="Times New Roman"/>
          <w:noProof/>
          <w:lang w:val="en-CA"/>
        </w:rPr>
        <w:t>[50]</w:t>
      </w:r>
      <w:r w:rsidR="00C86DE6">
        <w:rPr>
          <w:rFonts w:ascii="Times New Roman" w:hAnsi="Times New Roman" w:cs="Times New Roman"/>
          <w:lang w:val="en-CA"/>
        </w:rPr>
        <w:fldChar w:fldCharType="end"/>
      </w:r>
      <w:r w:rsidR="00FE378E">
        <w:rPr>
          <w:rFonts w:ascii="Times New Roman" w:hAnsi="Times New Roman" w:cs="Times New Roman"/>
          <w:lang w:val="en-CA"/>
        </w:rPr>
        <w:t xml:space="preserve"> </w:t>
      </w:r>
      <w:r w:rsidR="00AD0946" w:rsidRPr="00460F1B">
        <w:rPr>
          <w:rFonts w:ascii="Times New Roman" w:hAnsi="Times New Roman" w:cs="Times New Roman"/>
          <w:lang w:val="en-CA"/>
        </w:rPr>
        <w:t xml:space="preserve">and </w:t>
      </w:r>
      <w:r w:rsidR="00BF2BA6" w:rsidRPr="00460F1B">
        <w:rPr>
          <w:rFonts w:ascii="Times New Roman" w:hAnsi="Times New Roman" w:cs="Times New Roman"/>
          <w:lang w:val="en-CA"/>
        </w:rPr>
        <w:t>specificit</w:t>
      </w:r>
      <w:r w:rsidR="00FE378E">
        <w:rPr>
          <w:rFonts w:ascii="Times New Roman" w:hAnsi="Times New Roman" w:cs="Times New Roman"/>
          <w:lang w:val="en-CA"/>
        </w:rPr>
        <w:t>ies</w:t>
      </w:r>
      <w:r w:rsidR="00BF2BA6" w:rsidRPr="00460F1B">
        <w:rPr>
          <w:rFonts w:ascii="Times New Roman" w:hAnsi="Times New Roman" w:cs="Times New Roman"/>
          <w:lang w:val="en-CA"/>
        </w:rPr>
        <w:t xml:space="preserve"> of </w:t>
      </w:r>
      <w:r w:rsidR="00520CCC" w:rsidRPr="00460F1B">
        <w:rPr>
          <w:rFonts w:ascii="Times New Roman" w:hAnsi="Times New Roman" w:cs="Times New Roman"/>
          <w:lang w:val="en-CA"/>
        </w:rPr>
        <w:t>97.5%</w:t>
      </w:r>
      <w:r w:rsidR="00AB2FEF">
        <w:rPr>
          <w:rFonts w:ascii="Times New Roman" w:hAnsi="Times New Roman" w:cs="Times New Roman"/>
          <w:lang w:val="en-CA"/>
        </w:rPr>
        <w:fldChar w:fldCharType="begin">
          <w:fldData xml:space="preserve">PEVuZE5vdGU+PENpdGU+PEF1dGhvcj5Lb3Byb3dza2k8L0F1dGhvcj48WWVhcj4yMDE2PC9ZZWFy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</w:fldData>
        </w:fldChar>
      </w:r>
      <w:r w:rsidR="009A4EAF">
        <w:rPr>
          <w:rFonts w:ascii="Times New Roman" w:hAnsi="Times New Roman" w:cs="Times New Roman"/>
          <w:lang w:val="en-CA"/>
        </w:rPr>
        <w:instrText xml:space="preserve"> ADDIN EN.CITE </w:instrText>
      </w:r>
      <w:r w:rsidR="009A4EAF">
        <w:rPr>
          <w:rFonts w:ascii="Times New Roman" w:hAnsi="Times New Roman" w:cs="Times New Roman"/>
          <w:lang w:val="en-CA"/>
        </w:rPr>
        <w:fldChar w:fldCharType="begin">
          <w:fldData xml:space="preserve">PEVuZE5vdGU+PENpdGU+PEF1dGhvcj5Lb3Byb3dza2k8L0F1dGhvcj48WWVhcj4yMDE2PC9ZZWFy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</w:fldData>
        </w:fldChar>
      </w:r>
      <w:r w:rsidR="009A4EAF">
        <w:rPr>
          <w:rFonts w:ascii="Times New Roman" w:hAnsi="Times New Roman" w:cs="Times New Roman"/>
          <w:lang w:val="en-CA"/>
        </w:rPr>
        <w:instrText xml:space="preserve"> ADDIN EN.CITE.DATA </w:instrText>
      </w:r>
      <w:r w:rsidR="009A4EAF">
        <w:rPr>
          <w:rFonts w:ascii="Times New Roman" w:hAnsi="Times New Roman" w:cs="Times New Roman"/>
          <w:lang w:val="en-CA"/>
        </w:rPr>
      </w:r>
      <w:r w:rsidR="009A4EAF">
        <w:rPr>
          <w:rFonts w:ascii="Times New Roman" w:hAnsi="Times New Roman" w:cs="Times New Roman"/>
          <w:lang w:val="en-CA"/>
        </w:rPr>
        <w:fldChar w:fldCharType="end"/>
      </w:r>
      <w:r w:rsidR="00AB2FEF">
        <w:rPr>
          <w:rFonts w:ascii="Times New Roman" w:hAnsi="Times New Roman" w:cs="Times New Roman"/>
          <w:lang w:val="en-CA"/>
        </w:rPr>
      </w:r>
      <w:r w:rsidR="00AB2FEF">
        <w:rPr>
          <w:rFonts w:ascii="Times New Roman" w:hAnsi="Times New Roman" w:cs="Times New Roman"/>
          <w:lang w:val="en-CA"/>
        </w:rPr>
        <w:fldChar w:fldCharType="separate"/>
      </w:r>
      <w:r w:rsidR="009A4EAF">
        <w:rPr>
          <w:rFonts w:ascii="Times New Roman" w:hAnsi="Times New Roman" w:cs="Times New Roman"/>
          <w:noProof/>
          <w:lang w:val="en-CA"/>
        </w:rPr>
        <w:t>[49]</w:t>
      </w:r>
      <w:r w:rsidR="00AB2FEF">
        <w:rPr>
          <w:rFonts w:ascii="Times New Roman" w:hAnsi="Times New Roman" w:cs="Times New Roman"/>
          <w:lang w:val="en-CA"/>
        </w:rPr>
        <w:fldChar w:fldCharType="end"/>
      </w:r>
      <w:r w:rsidR="00C86DE6">
        <w:rPr>
          <w:rFonts w:ascii="Times New Roman" w:hAnsi="Times New Roman" w:cs="Times New Roman"/>
          <w:lang w:val="en-CA"/>
        </w:rPr>
        <w:t xml:space="preserve"> to 100%.</w:t>
      </w:r>
      <w:r w:rsidR="002B36EC">
        <w:rPr>
          <w:rFonts w:ascii="Times New Roman" w:hAnsi="Times New Roman" w:cs="Times New Roman"/>
          <w:lang w:val="en-CA"/>
        </w:rPr>
        <w:fldChar w:fldCharType="begin"/>
      </w:r>
      <w:r w:rsidR="009A4EAF">
        <w:rPr>
          <w:rFonts w:ascii="Times New Roman" w:hAnsi="Times New Roman" w:cs="Times New Roman"/>
          <w:lang w:val="en-CA"/>
        </w:rPr>
        <w:instrText xml:space="preserve"> ADDIN EN.CITE &lt;EndNote&gt;&lt;Cite&gt;&lt;Author&gt;Koprowski&lt;/Author&gt;&lt;Year&gt;2017&lt;/Year&gt;&lt;RecNum&gt;72&lt;/RecNum&gt;&lt;DisplayText&gt;[50]&lt;/DisplayText&gt;&lt;record&gt;&lt;rec-number&gt;72&lt;/rec-number&gt;&lt;foreign-keys&gt;&lt;key app="EN" db-id="aprssssza9szsre5vzppv2v2ap5dr2x9wwsw" timestamp="1499280749"&gt;72&lt;/key&gt;&lt;/foreign-keys&gt;&lt;ref-type name="Journal Article"&gt;17&lt;/ref-type&gt;&lt;contributors&gt;&lt;authors&gt;&lt;author&gt;Koprowski, R.&lt;/author&gt;&lt;author&gt;Tian, L.&lt;/author&gt;&lt;author&gt;Olczyk, P.&lt;/author&gt;&lt;/authors&gt;&lt;/contributors&gt;&lt;auth-address&gt;Department of Biomedical Computer Systems, Faculty of Computer Science and Materials Science, Institute of Computer Science, University of Silesia, ul. Bedzinska 39, 41-200, Sosnowiec, Poland.&amp;#xD;Beijing Institute of Ophthalmology, Beijing Tongren Eye Center, Beijing Tongren Hospital, Capital Medical University, Beijing, 100730, China. tianlei0131@163.com.&amp;#xD;Beijing Ophthalmology &amp;amp; Visual Sciences Key Laboratory, Beijing, 100730, China. tianlei0131@163.com.&amp;#xD;Department of Community Pharmacy, School of Pharmacy with the Division of Laboratory Medicine in Sosnowiec, Medical University of Silesia in Katowice, Katowice, Poland.&lt;/auth-address&gt;&lt;titles&gt;&lt;title&gt;A clinical utility assessment of the automatic measurement method of the quality of Meibomian glands&lt;/title&gt;&lt;secondary-title&gt;Biomed Eng Online&lt;/secondary-title&gt;&lt;/titles&gt;&lt;periodical&gt;&lt;full-title&gt;Biomed Eng Online&lt;/full-title&gt;&lt;/periodical&gt;&lt;pages&gt;82&lt;/pages&gt;&lt;volume&gt;16&lt;/volume&gt;&lt;number&gt;1&lt;/number&gt;&lt;keywords&gt;&lt;keyword&gt;Automatic analysis&lt;/keyword&gt;&lt;keyword&gt;Biomedical&lt;/keyword&gt;&lt;keyword&gt;Dry eye&lt;/keyword&gt;&lt;keyword&gt;Image processing&lt;/keyword&gt;&lt;keyword&gt;Meibomian gland dysfuction&lt;/keyword&gt;&lt;/keywords&gt;&lt;dates&gt;&lt;year&gt;2017&lt;/year&gt;&lt;pub-dates&gt;&lt;date&gt;Jun 24&lt;/date&gt;&lt;/pub-dates&gt;&lt;/dates&gt;&lt;isbn&gt;1475-925X (Electronic)&amp;#xD;1475-925X (Linking)&lt;/isbn&gt;&lt;accession-num&gt;28646862&lt;/accession-num&gt;&lt;urls&gt;&lt;related-urls&gt;&lt;url&gt;https://www.ncbi.nlm.nih.gov/pubmed/28646862&lt;/url&gt;&lt;/related-urls&gt;&lt;/urls&gt;&lt;custom2&gt;PMC5483265&lt;/custom2&gt;&lt;electronic-resource-num&gt;10.1186/s12938-017-0373-4&lt;/electronic-resource-num&gt;&lt;/record&gt;&lt;/Cite&gt;&lt;/EndNote&gt;</w:instrText>
      </w:r>
      <w:r w:rsidR="002B36EC">
        <w:rPr>
          <w:rFonts w:ascii="Times New Roman" w:hAnsi="Times New Roman" w:cs="Times New Roman"/>
          <w:lang w:val="en-CA"/>
        </w:rPr>
        <w:fldChar w:fldCharType="separate"/>
      </w:r>
      <w:r w:rsidR="009A4EAF">
        <w:rPr>
          <w:rFonts w:ascii="Times New Roman" w:hAnsi="Times New Roman" w:cs="Times New Roman"/>
          <w:noProof/>
          <w:lang w:val="en-CA"/>
        </w:rPr>
        <w:t>[50]</w:t>
      </w:r>
      <w:r w:rsidR="002B36EC">
        <w:rPr>
          <w:rFonts w:ascii="Times New Roman" w:hAnsi="Times New Roman" w:cs="Times New Roman"/>
          <w:lang w:val="en-CA"/>
        </w:rPr>
        <w:fldChar w:fldCharType="end"/>
      </w:r>
      <w:r w:rsidR="002E329D" w:rsidRPr="00460F1B">
        <w:rPr>
          <w:rFonts w:ascii="Times New Roman" w:hAnsi="Times New Roman" w:cs="Times New Roman"/>
          <w:lang w:val="en-CA"/>
        </w:rPr>
        <w:t xml:space="preserve"> </w:t>
      </w:r>
      <w:r w:rsidR="0057153D" w:rsidRPr="00460F1B">
        <w:rPr>
          <w:rFonts w:ascii="Times New Roman" w:hAnsi="Times New Roman" w:cs="Times New Roman"/>
          <w:lang w:val="en-CA"/>
        </w:rPr>
        <w:t>The benefit</w:t>
      </w:r>
      <w:r w:rsidR="00AD0946" w:rsidRPr="00460F1B">
        <w:rPr>
          <w:rFonts w:ascii="Times New Roman" w:hAnsi="Times New Roman" w:cs="Times New Roman"/>
          <w:lang w:val="en-CA"/>
        </w:rPr>
        <w:t xml:space="preserve"> of </w:t>
      </w:r>
      <w:r w:rsidR="0057153D" w:rsidRPr="00460F1B">
        <w:rPr>
          <w:rFonts w:ascii="Times New Roman" w:hAnsi="Times New Roman" w:cs="Times New Roman"/>
          <w:lang w:val="en-CA"/>
        </w:rPr>
        <w:t xml:space="preserve">an </w:t>
      </w:r>
      <w:r w:rsidR="00AD0946" w:rsidRPr="00460F1B">
        <w:rPr>
          <w:rFonts w:ascii="Times New Roman" w:hAnsi="Times New Roman" w:cs="Times New Roman"/>
          <w:lang w:val="en-CA"/>
        </w:rPr>
        <w:t xml:space="preserve">objective analysis </w:t>
      </w:r>
      <w:r w:rsidR="0057153D" w:rsidRPr="00460F1B">
        <w:rPr>
          <w:rFonts w:ascii="Times New Roman" w:hAnsi="Times New Roman" w:cs="Times New Roman"/>
          <w:lang w:val="en-CA"/>
        </w:rPr>
        <w:t xml:space="preserve">is </w:t>
      </w:r>
      <w:r w:rsidR="00AD0946" w:rsidRPr="00460F1B">
        <w:rPr>
          <w:rFonts w:ascii="Times New Roman" w:hAnsi="Times New Roman" w:cs="Times New Roman"/>
          <w:lang w:val="en-CA"/>
        </w:rPr>
        <w:t xml:space="preserve">that any variations </w:t>
      </w:r>
      <w:r w:rsidR="00743FE5" w:rsidRPr="00460F1B">
        <w:rPr>
          <w:rFonts w:ascii="Times New Roman" w:hAnsi="Times New Roman" w:cs="Times New Roman"/>
          <w:lang w:val="en-CA"/>
        </w:rPr>
        <w:t>due to</w:t>
      </w:r>
      <w:r w:rsidR="00AD0946" w:rsidRPr="00460F1B">
        <w:rPr>
          <w:rFonts w:ascii="Times New Roman" w:hAnsi="Times New Roman" w:cs="Times New Roman"/>
          <w:lang w:val="en-CA"/>
        </w:rPr>
        <w:t xml:space="preserve"> inter-observer</w:t>
      </w:r>
      <w:r w:rsidR="00520CCC" w:rsidRPr="00460F1B">
        <w:rPr>
          <w:rFonts w:ascii="Times New Roman" w:hAnsi="Times New Roman" w:cs="Times New Roman"/>
          <w:lang w:val="en-CA"/>
        </w:rPr>
        <w:t xml:space="preserve"> and intra-observer</w:t>
      </w:r>
      <w:r w:rsidR="00AD0946" w:rsidRPr="00460F1B">
        <w:rPr>
          <w:rFonts w:ascii="Times New Roman" w:hAnsi="Times New Roman" w:cs="Times New Roman"/>
          <w:lang w:val="en-CA"/>
        </w:rPr>
        <w:t xml:space="preserve"> grading will be removed</w:t>
      </w:r>
      <w:r w:rsidR="0057153D" w:rsidRPr="00460F1B">
        <w:rPr>
          <w:rFonts w:ascii="Times New Roman" w:hAnsi="Times New Roman" w:cs="Times New Roman"/>
          <w:lang w:val="en-CA"/>
        </w:rPr>
        <w:t xml:space="preserve">. </w:t>
      </w:r>
      <w:r w:rsidR="00C755BE">
        <w:rPr>
          <w:rFonts w:ascii="Times New Roman" w:hAnsi="Times New Roman" w:cs="Times New Roman"/>
          <w:lang w:val="en-CA"/>
        </w:rPr>
        <w:t>I</w:t>
      </w:r>
      <w:r w:rsidR="00046A8C" w:rsidRPr="00460F1B">
        <w:rPr>
          <w:rFonts w:ascii="Times New Roman" w:hAnsi="Times New Roman" w:cs="Times New Roman"/>
          <w:lang w:val="en-CA"/>
        </w:rPr>
        <w:t>f</w:t>
      </w:r>
      <w:r w:rsidR="008F7E4E" w:rsidRPr="00460F1B">
        <w:rPr>
          <w:rFonts w:ascii="Times New Roman" w:hAnsi="Times New Roman" w:cs="Times New Roman"/>
          <w:lang w:val="en-CA"/>
        </w:rPr>
        <w:t xml:space="preserve"> an objective method </w:t>
      </w:r>
      <w:r w:rsidR="00743FE5" w:rsidRPr="00460F1B">
        <w:rPr>
          <w:rFonts w:ascii="Times New Roman" w:hAnsi="Times New Roman" w:cs="Times New Roman"/>
          <w:lang w:val="en-CA"/>
        </w:rPr>
        <w:t>is</w:t>
      </w:r>
      <w:r w:rsidR="008F7E4E" w:rsidRPr="00460F1B">
        <w:rPr>
          <w:rFonts w:ascii="Times New Roman" w:hAnsi="Times New Roman" w:cs="Times New Roman"/>
          <w:lang w:val="en-CA"/>
        </w:rPr>
        <w:t xml:space="preserve"> to be developed to assess the LVII images, </w:t>
      </w:r>
      <w:r w:rsidR="00046A8C" w:rsidRPr="00460F1B">
        <w:rPr>
          <w:rFonts w:ascii="Times New Roman" w:hAnsi="Times New Roman" w:cs="Times New Roman"/>
          <w:lang w:val="en-CA"/>
        </w:rPr>
        <w:t xml:space="preserve">care should be taken to manipulate the Lid </w:t>
      </w:r>
      <w:proofErr w:type="spellStart"/>
      <w:r w:rsidR="00046A8C" w:rsidRPr="00460F1B">
        <w:rPr>
          <w:rFonts w:ascii="Times New Roman" w:hAnsi="Times New Roman" w:cs="Times New Roman"/>
          <w:lang w:val="en-CA"/>
        </w:rPr>
        <w:t>Everter</w:t>
      </w:r>
      <w:proofErr w:type="spellEnd"/>
      <w:r w:rsidR="00046A8C" w:rsidRPr="00460F1B">
        <w:rPr>
          <w:rFonts w:ascii="Times New Roman" w:hAnsi="Times New Roman" w:cs="Times New Roman"/>
          <w:lang w:val="en-CA"/>
        </w:rPr>
        <w:t xml:space="preserve"> so that the nasal and temporal areas </w:t>
      </w:r>
      <w:r w:rsidR="00743FE5" w:rsidRPr="00460F1B">
        <w:rPr>
          <w:rFonts w:ascii="Times New Roman" w:hAnsi="Times New Roman" w:cs="Times New Roman"/>
          <w:lang w:val="en-CA"/>
        </w:rPr>
        <w:t xml:space="preserve">of the lid </w:t>
      </w:r>
      <w:r w:rsidR="00403E94">
        <w:rPr>
          <w:rFonts w:ascii="Times New Roman" w:hAnsi="Times New Roman" w:cs="Times New Roman"/>
          <w:lang w:val="en-CA"/>
        </w:rPr>
        <w:t xml:space="preserve">are </w:t>
      </w:r>
      <w:r w:rsidR="00460835">
        <w:rPr>
          <w:rFonts w:ascii="Times New Roman" w:hAnsi="Times New Roman" w:cs="Times New Roman"/>
          <w:lang w:val="en-CA"/>
        </w:rPr>
        <w:t xml:space="preserve">located </w:t>
      </w:r>
      <w:r w:rsidR="00743FE5" w:rsidRPr="00460F1B">
        <w:rPr>
          <w:rFonts w:ascii="Times New Roman" w:hAnsi="Times New Roman" w:cs="Times New Roman"/>
          <w:lang w:val="en-CA"/>
        </w:rPr>
        <w:t>with</w:t>
      </w:r>
      <w:r w:rsidR="003C2A08" w:rsidRPr="00460F1B">
        <w:rPr>
          <w:rFonts w:ascii="Times New Roman" w:hAnsi="Times New Roman" w:cs="Times New Roman"/>
          <w:lang w:val="en-CA"/>
        </w:rPr>
        <w:t>in the same plane as the central lid</w:t>
      </w:r>
      <w:r w:rsidR="0037162E">
        <w:rPr>
          <w:rFonts w:ascii="Times New Roman" w:hAnsi="Times New Roman" w:cs="Times New Roman"/>
          <w:lang w:val="en-CA"/>
        </w:rPr>
        <w:t>,</w:t>
      </w:r>
      <w:r w:rsidR="003C2A08" w:rsidRPr="00460F1B">
        <w:rPr>
          <w:rFonts w:ascii="Times New Roman" w:hAnsi="Times New Roman" w:cs="Times New Roman"/>
          <w:lang w:val="en-CA"/>
        </w:rPr>
        <w:t xml:space="preserve"> </w:t>
      </w:r>
      <w:r w:rsidR="00C755BE">
        <w:rPr>
          <w:rFonts w:ascii="Times New Roman" w:hAnsi="Times New Roman" w:cs="Times New Roman"/>
          <w:lang w:val="en-CA"/>
        </w:rPr>
        <w:t xml:space="preserve">in order </w:t>
      </w:r>
      <w:r w:rsidR="003C2A08" w:rsidRPr="00460F1B">
        <w:rPr>
          <w:rFonts w:ascii="Times New Roman" w:hAnsi="Times New Roman" w:cs="Times New Roman"/>
          <w:lang w:val="en-CA"/>
        </w:rPr>
        <w:t xml:space="preserve">to </w:t>
      </w:r>
      <w:r w:rsidR="00460835">
        <w:rPr>
          <w:rFonts w:ascii="Times New Roman" w:hAnsi="Times New Roman" w:cs="Times New Roman"/>
          <w:lang w:val="en-CA"/>
        </w:rPr>
        <w:t xml:space="preserve">avoid </w:t>
      </w:r>
      <w:r w:rsidR="002B65CC" w:rsidRPr="00460F1B">
        <w:rPr>
          <w:rFonts w:ascii="Times New Roman" w:hAnsi="Times New Roman" w:cs="Times New Roman"/>
          <w:lang w:val="en-CA"/>
        </w:rPr>
        <w:t>blurr</w:t>
      </w:r>
      <w:r w:rsidR="00460835">
        <w:rPr>
          <w:rFonts w:ascii="Times New Roman" w:hAnsi="Times New Roman" w:cs="Times New Roman"/>
          <w:lang w:val="en-CA"/>
        </w:rPr>
        <w:t>y images</w:t>
      </w:r>
      <w:r w:rsidR="00743FE5" w:rsidRPr="00460F1B">
        <w:rPr>
          <w:rFonts w:ascii="Times New Roman" w:hAnsi="Times New Roman" w:cs="Times New Roman"/>
          <w:lang w:val="en-CA"/>
        </w:rPr>
        <w:t xml:space="preserve"> of the MGs</w:t>
      </w:r>
      <w:r w:rsidR="00C755BE">
        <w:rPr>
          <w:rFonts w:ascii="Times New Roman" w:hAnsi="Times New Roman" w:cs="Times New Roman"/>
          <w:lang w:val="en-CA"/>
        </w:rPr>
        <w:t xml:space="preserve"> in the periphery of the lid</w:t>
      </w:r>
      <w:r w:rsidR="002B65CC" w:rsidRPr="00460F1B">
        <w:rPr>
          <w:rFonts w:ascii="Times New Roman" w:hAnsi="Times New Roman" w:cs="Times New Roman"/>
          <w:lang w:val="en-CA"/>
        </w:rPr>
        <w:t>.</w:t>
      </w:r>
      <w:r w:rsidR="008F7E4E" w:rsidRPr="00460F1B">
        <w:rPr>
          <w:rFonts w:ascii="Times New Roman" w:hAnsi="Times New Roman" w:cs="Times New Roman"/>
          <w:lang w:val="en-CA"/>
        </w:rPr>
        <w:t xml:space="preserve"> </w:t>
      </w:r>
    </w:p>
    <w:p w14:paraId="7130EE42" w14:textId="2EBA8CC7" w:rsidR="00403E77" w:rsidRPr="00460F1B" w:rsidRDefault="00403E77" w:rsidP="007F5337">
      <w:pPr>
        <w:spacing w:line="360" w:lineRule="auto"/>
        <w:rPr>
          <w:rFonts w:ascii="Times New Roman" w:hAnsi="Times New Roman" w:cs="Times New Roman"/>
          <w:lang w:val="en-CA"/>
        </w:rPr>
      </w:pPr>
    </w:p>
    <w:p w14:paraId="7D3159E0" w14:textId="33C4EF32" w:rsidR="008C7267" w:rsidRPr="002F56E8" w:rsidRDefault="00481CD4" w:rsidP="00B51083">
      <w:pPr>
        <w:spacing w:line="360" w:lineRule="auto"/>
        <w:rPr>
          <w:rFonts w:ascii="Times New Roman" w:hAnsi="Times New Roman" w:cs="Times New Roman"/>
          <w:lang w:val="en-CA"/>
        </w:rPr>
      </w:pPr>
      <w:r w:rsidRPr="00460F1B">
        <w:rPr>
          <w:rFonts w:ascii="Times New Roman" w:hAnsi="Times New Roman" w:cs="Times New Roman"/>
          <w:lang w:val="en-CA"/>
        </w:rPr>
        <w:t>Both t</w:t>
      </w:r>
      <w:r w:rsidR="00B22D5A" w:rsidRPr="00460F1B">
        <w:rPr>
          <w:rFonts w:ascii="Times New Roman" w:hAnsi="Times New Roman" w:cs="Times New Roman"/>
          <w:lang w:val="en-CA"/>
        </w:rPr>
        <w:t>he LVII and the K5M</w:t>
      </w:r>
      <w:r w:rsidR="00317BF7" w:rsidRPr="00460F1B">
        <w:rPr>
          <w:rFonts w:ascii="Times New Roman" w:hAnsi="Times New Roman" w:cs="Times New Roman"/>
          <w:lang w:val="en-CA"/>
        </w:rPr>
        <w:t xml:space="preserve"> are useful</w:t>
      </w:r>
      <w:r w:rsidR="00CB6B48" w:rsidRPr="00460F1B">
        <w:rPr>
          <w:rFonts w:ascii="Times New Roman" w:hAnsi="Times New Roman" w:cs="Times New Roman"/>
          <w:lang w:val="en-CA"/>
        </w:rPr>
        <w:t xml:space="preserve"> in clinical practice </w:t>
      </w:r>
      <w:r w:rsidRPr="00460F1B">
        <w:rPr>
          <w:rFonts w:ascii="Times New Roman" w:hAnsi="Times New Roman" w:cs="Times New Roman"/>
          <w:lang w:val="en-CA"/>
        </w:rPr>
        <w:t>because they are</w:t>
      </w:r>
      <w:r w:rsidR="00B22D5A" w:rsidRPr="00460F1B">
        <w:rPr>
          <w:rFonts w:ascii="Times New Roman" w:hAnsi="Times New Roman" w:cs="Times New Roman"/>
          <w:lang w:val="en-CA"/>
        </w:rPr>
        <w:t xml:space="preserve"> multi</w:t>
      </w:r>
      <w:r w:rsidR="002C45A5">
        <w:rPr>
          <w:rFonts w:ascii="Times New Roman" w:hAnsi="Times New Roman" w:cs="Times New Roman"/>
          <w:lang w:val="en-CA"/>
        </w:rPr>
        <w:t>-</w:t>
      </w:r>
      <w:r w:rsidR="00B22D5A" w:rsidRPr="00460F1B">
        <w:rPr>
          <w:rFonts w:ascii="Times New Roman" w:hAnsi="Times New Roman" w:cs="Times New Roman"/>
          <w:lang w:val="en-CA"/>
        </w:rPr>
        <w:t>functional and</w:t>
      </w:r>
      <w:r w:rsidRPr="00460F1B">
        <w:rPr>
          <w:rFonts w:ascii="Times New Roman" w:hAnsi="Times New Roman" w:cs="Times New Roman"/>
          <w:lang w:val="en-CA"/>
        </w:rPr>
        <w:t xml:space="preserve"> can</w:t>
      </w:r>
      <w:r w:rsidR="00B22D5A" w:rsidRPr="00460F1B">
        <w:rPr>
          <w:rFonts w:ascii="Times New Roman" w:hAnsi="Times New Roman" w:cs="Times New Roman"/>
          <w:lang w:val="en-CA"/>
        </w:rPr>
        <w:t xml:space="preserve"> </w:t>
      </w:r>
      <w:r w:rsidR="00CB6B48" w:rsidRPr="00460F1B">
        <w:rPr>
          <w:rFonts w:ascii="Times New Roman" w:hAnsi="Times New Roman" w:cs="Times New Roman"/>
          <w:lang w:val="en-CA"/>
        </w:rPr>
        <w:t xml:space="preserve">perform other tests </w:t>
      </w:r>
      <w:r w:rsidRPr="00460F1B">
        <w:rPr>
          <w:rFonts w:ascii="Times New Roman" w:hAnsi="Times New Roman" w:cs="Times New Roman"/>
          <w:lang w:val="en-CA"/>
        </w:rPr>
        <w:t>besides</w:t>
      </w:r>
      <w:r w:rsidR="00CB6B48" w:rsidRPr="00460F1B">
        <w:rPr>
          <w:rFonts w:ascii="Times New Roman" w:hAnsi="Times New Roman" w:cs="Times New Roman"/>
          <w:lang w:val="en-CA"/>
        </w:rPr>
        <w:t xml:space="preserve"> meibography. </w:t>
      </w:r>
      <w:r w:rsidR="00925E05">
        <w:rPr>
          <w:rFonts w:ascii="Times New Roman" w:hAnsi="Times New Roman" w:cs="Times New Roman"/>
          <w:lang w:val="en-CA"/>
        </w:rPr>
        <w:t xml:space="preserve">Based on </w:t>
      </w:r>
      <w:r w:rsidR="00C755BE">
        <w:rPr>
          <w:rFonts w:ascii="Times New Roman" w:hAnsi="Times New Roman" w:cs="Times New Roman"/>
          <w:lang w:val="en-CA"/>
        </w:rPr>
        <w:t>our experience in this study, t</w:t>
      </w:r>
      <w:r w:rsidR="00C755BE" w:rsidRPr="00460F1B">
        <w:rPr>
          <w:rFonts w:ascii="Times New Roman" w:hAnsi="Times New Roman" w:cs="Times New Roman"/>
          <w:lang w:val="en-CA"/>
        </w:rPr>
        <w:t xml:space="preserve">he </w:t>
      </w:r>
      <w:r w:rsidRPr="00460F1B">
        <w:rPr>
          <w:rFonts w:ascii="Times New Roman" w:hAnsi="Times New Roman" w:cs="Times New Roman"/>
          <w:lang w:val="en-CA"/>
        </w:rPr>
        <w:t xml:space="preserve">K5M </w:t>
      </w:r>
      <w:r w:rsidRPr="00460F1B">
        <w:rPr>
          <w:rFonts w:ascii="Times New Roman" w:hAnsi="Times New Roman" w:cs="Times New Roman"/>
          <w:lang w:val="en-CA"/>
        </w:rPr>
        <w:lastRenderedPageBreak/>
        <w:t>was</w:t>
      </w:r>
      <w:r w:rsidR="00395B7F" w:rsidRPr="00460F1B">
        <w:rPr>
          <w:rFonts w:ascii="Times New Roman" w:hAnsi="Times New Roman" w:cs="Times New Roman"/>
          <w:lang w:val="en-CA"/>
        </w:rPr>
        <w:t xml:space="preserve"> more clinician friendly</w:t>
      </w:r>
      <w:r w:rsidR="002C45A5">
        <w:rPr>
          <w:rFonts w:ascii="Times New Roman" w:hAnsi="Times New Roman" w:cs="Times New Roman"/>
          <w:lang w:val="en-CA"/>
        </w:rPr>
        <w:t>,</w:t>
      </w:r>
      <w:r w:rsidR="00395B7F" w:rsidRPr="00460F1B">
        <w:rPr>
          <w:rFonts w:ascii="Times New Roman" w:hAnsi="Times New Roman" w:cs="Times New Roman"/>
          <w:lang w:val="en-CA"/>
        </w:rPr>
        <w:t xml:space="preserve"> as it was</w:t>
      </w:r>
      <w:r w:rsidRPr="00460F1B">
        <w:rPr>
          <w:rFonts w:ascii="Times New Roman" w:hAnsi="Times New Roman" w:cs="Times New Roman"/>
          <w:lang w:val="en-CA"/>
        </w:rPr>
        <w:t xml:space="preserve"> </w:t>
      </w:r>
      <w:r w:rsidR="007C7DD6" w:rsidRPr="00460F1B">
        <w:rPr>
          <w:rFonts w:ascii="Times New Roman" w:hAnsi="Times New Roman" w:cs="Times New Roman"/>
          <w:lang w:val="en-CA"/>
        </w:rPr>
        <w:t>eas</w:t>
      </w:r>
      <w:r w:rsidR="007C7DD6">
        <w:rPr>
          <w:rFonts w:ascii="Times New Roman" w:hAnsi="Times New Roman" w:cs="Times New Roman"/>
          <w:lang w:val="en-CA"/>
        </w:rPr>
        <w:t>ier</w:t>
      </w:r>
      <w:r w:rsidR="007C7DD6" w:rsidRPr="00460F1B">
        <w:rPr>
          <w:rFonts w:ascii="Times New Roman" w:hAnsi="Times New Roman" w:cs="Times New Roman"/>
          <w:lang w:val="en-CA"/>
        </w:rPr>
        <w:t xml:space="preserve"> </w:t>
      </w:r>
      <w:r w:rsidRPr="00460F1B">
        <w:rPr>
          <w:rFonts w:ascii="Times New Roman" w:hAnsi="Times New Roman" w:cs="Times New Roman"/>
          <w:lang w:val="en-CA"/>
        </w:rPr>
        <w:t>for</w:t>
      </w:r>
      <w:r w:rsidR="00E225DB" w:rsidRPr="00460F1B">
        <w:rPr>
          <w:rFonts w:ascii="Times New Roman" w:hAnsi="Times New Roman" w:cs="Times New Roman"/>
          <w:lang w:val="en-CA"/>
        </w:rPr>
        <w:t xml:space="preserve"> a single operator </w:t>
      </w:r>
      <w:r w:rsidR="00395B7F" w:rsidRPr="00460F1B">
        <w:rPr>
          <w:rFonts w:ascii="Times New Roman" w:hAnsi="Times New Roman" w:cs="Times New Roman"/>
          <w:lang w:val="en-CA"/>
        </w:rPr>
        <w:t>to</w:t>
      </w:r>
      <w:r w:rsidR="00E225DB" w:rsidRPr="00460F1B">
        <w:rPr>
          <w:rFonts w:ascii="Times New Roman" w:hAnsi="Times New Roman" w:cs="Times New Roman"/>
          <w:lang w:val="en-CA"/>
        </w:rPr>
        <w:t xml:space="preserve"> use and the image acquisition </w:t>
      </w:r>
      <w:r w:rsidR="00395B7F" w:rsidRPr="00460F1B">
        <w:rPr>
          <w:rFonts w:ascii="Times New Roman" w:hAnsi="Times New Roman" w:cs="Times New Roman"/>
          <w:lang w:val="en-CA"/>
        </w:rPr>
        <w:t xml:space="preserve">process </w:t>
      </w:r>
      <w:r w:rsidR="00E225DB" w:rsidRPr="00460F1B">
        <w:rPr>
          <w:rFonts w:ascii="Times New Roman" w:hAnsi="Times New Roman" w:cs="Times New Roman"/>
          <w:lang w:val="en-CA"/>
        </w:rPr>
        <w:t xml:space="preserve">was </w:t>
      </w:r>
      <w:r w:rsidRPr="00460F1B">
        <w:rPr>
          <w:rFonts w:ascii="Times New Roman" w:hAnsi="Times New Roman" w:cs="Times New Roman"/>
          <w:lang w:val="en-CA"/>
        </w:rPr>
        <w:t xml:space="preserve">faster than </w:t>
      </w:r>
      <w:r w:rsidR="00E225DB" w:rsidRPr="00460F1B">
        <w:rPr>
          <w:rFonts w:ascii="Times New Roman" w:hAnsi="Times New Roman" w:cs="Times New Roman"/>
          <w:lang w:val="en-CA"/>
        </w:rPr>
        <w:t xml:space="preserve">with </w:t>
      </w:r>
      <w:r w:rsidRPr="00460F1B">
        <w:rPr>
          <w:rFonts w:ascii="Times New Roman" w:hAnsi="Times New Roman" w:cs="Times New Roman"/>
          <w:lang w:val="en-CA"/>
        </w:rPr>
        <w:t xml:space="preserve">the LVII. </w:t>
      </w:r>
      <w:r w:rsidR="002B4454">
        <w:rPr>
          <w:rFonts w:ascii="Times New Roman" w:hAnsi="Times New Roman" w:cs="Times New Roman"/>
          <w:lang w:val="en-CA"/>
        </w:rPr>
        <w:t>T</w:t>
      </w:r>
      <w:r w:rsidRPr="00460F1B">
        <w:rPr>
          <w:rFonts w:ascii="Times New Roman" w:hAnsi="Times New Roman" w:cs="Times New Roman"/>
          <w:lang w:val="en-CA"/>
        </w:rPr>
        <w:t xml:space="preserve">wo people were </w:t>
      </w:r>
      <w:r w:rsidR="002B4454">
        <w:rPr>
          <w:rFonts w:ascii="Times New Roman" w:hAnsi="Times New Roman" w:cs="Times New Roman"/>
          <w:lang w:val="en-CA"/>
        </w:rPr>
        <w:t>used</w:t>
      </w:r>
      <w:r w:rsidR="002B4454" w:rsidRPr="00460F1B">
        <w:rPr>
          <w:rFonts w:ascii="Times New Roman" w:hAnsi="Times New Roman" w:cs="Times New Roman"/>
          <w:lang w:val="en-CA"/>
        </w:rPr>
        <w:t xml:space="preserve"> </w:t>
      </w:r>
      <w:r w:rsidR="002B4454">
        <w:rPr>
          <w:rFonts w:ascii="Times New Roman" w:hAnsi="Times New Roman" w:cs="Times New Roman"/>
          <w:lang w:val="en-CA"/>
        </w:rPr>
        <w:t xml:space="preserve">in this study </w:t>
      </w:r>
      <w:r w:rsidRPr="00460F1B">
        <w:rPr>
          <w:rFonts w:ascii="Times New Roman" w:hAnsi="Times New Roman" w:cs="Times New Roman"/>
          <w:lang w:val="en-CA"/>
        </w:rPr>
        <w:t xml:space="preserve">to perform meibography </w:t>
      </w:r>
      <w:r w:rsidR="00395B7F" w:rsidRPr="00460F1B">
        <w:rPr>
          <w:rFonts w:ascii="Times New Roman" w:hAnsi="Times New Roman" w:cs="Times New Roman"/>
          <w:lang w:val="en-CA"/>
        </w:rPr>
        <w:t>with</w:t>
      </w:r>
      <w:r w:rsidRPr="00460F1B">
        <w:rPr>
          <w:rFonts w:ascii="Times New Roman" w:hAnsi="Times New Roman" w:cs="Times New Roman"/>
          <w:lang w:val="en-CA"/>
        </w:rPr>
        <w:t xml:space="preserve"> the </w:t>
      </w:r>
      <w:r w:rsidR="00395B7F" w:rsidRPr="00460F1B">
        <w:rPr>
          <w:rFonts w:ascii="Times New Roman" w:hAnsi="Times New Roman" w:cs="Times New Roman"/>
          <w:lang w:val="en-CA"/>
        </w:rPr>
        <w:t>LVII</w:t>
      </w:r>
      <w:r w:rsidR="00E225DB" w:rsidRPr="00460F1B">
        <w:rPr>
          <w:rFonts w:ascii="Times New Roman" w:hAnsi="Times New Roman" w:cs="Times New Roman"/>
          <w:lang w:val="en-CA"/>
        </w:rPr>
        <w:t xml:space="preserve"> because it was difficult </w:t>
      </w:r>
      <w:r w:rsidR="00395B7F" w:rsidRPr="00460F1B">
        <w:rPr>
          <w:rFonts w:ascii="Times New Roman" w:hAnsi="Times New Roman" w:cs="Times New Roman"/>
          <w:lang w:val="en-CA"/>
        </w:rPr>
        <w:t>for</w:t>
      </w:r>
      <w:r w:rsidR="00E225DB" w:rsidRPr="00460F1B">
        <w:rPr>
          <w:rFonts w:ascii="Times New Roman" w:hAnsi="Times New Roman" w:cs="Times New Roman"/>
          <w:lang w:val="en-CA"/>
        </w:rPr>
        <w:t xml:space="preserve"> a single operator to </w:t>
      </w:r>
      <w:r w:rsidR="002B4454">
        <w:rPr>
          <w:rFonts w:ascii="Times New Roman" w:hAnsi="Times New Roman" w:cs="Times New Roman"/>
          <w:lang w:val="en-CA"/>
        </w:rPr>
        <w:t>hold</w:t>
      </w:r>
      <w:r w:rsidR="002B4454" w:rsidRPr="00460F1B">
        <w:rPr>
          <w:rFonts w:ascii="Times New Roman" w:hAnsi="Times New Roman" w:cs="Times New Roman"/>
          <w:lang w:val="en-CA"/>
        </w:rPr>
        <w:t xml:space="preserve"> </w:t>
      </w:r>
      <w:r w:rsidR="00E225DB" w:rsidRPr="00460F1B">
        <w:rPr>
          <w:rFonts w:ascii="Times New Roman" w:hAnsi="Times New Roman" w:cs="Times New Roman"/>
          <w:lang w:val="en-CA"/>
        </w:rPr>
        <w:t xml:space="preserve">the Lid </w:t>
      </w:r>
      <w:proofErr w:type="spellStart"/>
      <w:r w:rsidR="00E225DB" w:rsidRPr="00460F1B">
        <w:rPr>
          <w:rFonts w:ascii="Times New Roman" w:hAnsi="Times New Roman" w:cs="Times New Roman"/>
          <w:lang w:val="en-CA"/>
        </w:rPr>
        <w:t>Everter</w:t>
      </w:r>
      <w:proofErr w:type="spellEnd"/>
      <w:r w:rsidR="00E225DB" w:rsidRPr="00460F1B">
        <w:rPr>
          <w:rFonts w:ascii="Times New Roman" w:hAnsi="Times New Roman" w:cs="Times New Roman"/>
          <w:lang w:val="en-CA"/>
        </w:rPr>
        <w:t xml:space="preserve"> steady</w:t>
      </w:r>
      <w:r w:rsidR="002C45A5">
        <w:rPr>
          <w:rFonts w:ascii="Times New Roman" w:hAnsi="Times New Roman" w:cs="Times New Roman"/>
          <w:lang w:val="en-CA"/>
        </w:rPr>
        <w:t>,</w:t>
      </w:r>
      <w:r w:rsidR="00E225DB" w:rsidRPr="00460F1B">
        <w:rPr>
          <w:rFonts w:ascii="Times New Roman" w:hAnsi="Times New Roman" w:cs="Times New Roman"/>
          <w:lang w:val="en-CA"/>
        </w:rPr>
        <w:t xml:space="preserve"> while simultaneously trying to focus the device. The patient set</w:t>
      </w:r>
      <w:r w:rsidR="00D71435">
        <w:rPr>
          <w:rFonts w:ascii="Times New Roman" w:hAnsi="Times New Roman" w:cs="Times New Roman"/>
          <w:lang w:val="en-CA"/>
        </w:rPr>
        <w:t>-</w:t>
      </w:r>
      <w:r w:rsidR="00E225DB" w:rsidRPr="00460F1B">
        <w:rPr>
          <w:rFonts w:ascii="Times New Roman" w:hAnsi="Times New Roman" w:cs="Times New Roman"/>
          <w:lang w:val="en-CA"/>
        </w:rPr>
        <w:t>up</w:t>
      </w:r>
      <w:r w:rsidR="00D71435">
        <w:rPr>
          <w:rFonts w:ascii="Times New Roman" w:hAnsi="Times New Roman" w:cs="Times New Roman"/>
          <w:lang w:val="en-CA"/>
        </w:rPr>
        <w:t>,</w:t>
      </w:r>
      <w:r w:rsidR="00E225DB" w:rsidRPr="00460F1B">
        <w:rPr>
          <w:rFonts w:ascii="Times New Roman" w:hAnsi="Times New Roman" w:cs="Times New Roman"/>
          <w:lang w:val="en-CA"/>
        </w:rPr>
        <w:t xml:space="preserve"> </w:t>
      </w:r>
      <w:r w:rsidR="00395B7F" w:rsidRPr="00460F1B">
        <w:rPr>
          <w:rFonts w:ascii="Times New Roman" w:hAnsi="Times New Roman" w:cs="Times New Roman"/>
          <w:lang w:val="en-CA"/>
        </w:rPr>
        <w:t>prior to imaging</w:t>
      </w:r>
      <w:r w:rsidR="00D71435">
        <w:rPr>
          <w:rFonts w:ascii="Times New Roman" w:hAnsi="Times New Roman" w:cs="Times New Roman"/>
          <w:lang w:val="en-CA"/>
        </w:rPr>
        <w:t>,</w:t>
      </w:r>
      <w:r w:rsidR="00395B7F" w:rsidRPr="00460F1B">
        <w:rPr>
          <w:rFonts w:ascii="Times New Roman" w:hAnsi="Times New Roman" w:cs="Times New Roman"/>
          <w:lang w:val="en-CA"/>
        </w:rPr>
        <w:t xml:space="preserve"> </w:t>
      </w:r>
      <w:r w:rsidR="00E225DB" w:rsidRPr="00460F1B">
        <w:rPr>
          <w:rFonts w:ascii="Times New Roman" w:hAnsi="Times New Roman" w:cs="Times New Roman"/>
          <w:lang w:val="en-CA"/>
        </w:rPr>
        <w:t xml:space="preserve">also took longer </w:t>
      </w:r>
      <w:r w:rsidR="0037162E">
        <w:rPr>
          <w:rFonts w:ascii="Times New Roman" w:hAnsi="Times New Roman" w:cs="Times New Roman"/>
          <w:lang w:val="en-CA"/>
        </w:rPr>
        <w:t xml:space="preserve">with the LVII </w:t>
      </w:r>
      <w:r w:rsidR="00395B7F" w:rsidRPr="00460F1B">
        <w:rPr>
          <w:rFonts w:ascii="Times New Roman" w:hAnsi="Times New Roman" w:cs="Times New Roman"/>
          <w:lang w:val="en-CA"/>
        </w:rPr>
        <w:t xml:space="preserve">due to the time spent </w:t>
      </w:r>
      <w:r w:rsidR="002B4454">
        <w:rPr>
          <w:rFonts w:ascii="Times New Roman" w:hAnsi="Times New Roman" w:cs="Times New Roman"/>
          <w:lang w:val="en-CA"/>
        </w:rPr>
        <w:t xml:space="preserve">optimizing eversion of the lid with the Lid </w:t>
      </w:r>
      <w:proofErr w:type="spellStart"/>
      <w:r w:rsidR="002B4454">
        <w:rPr>
          <w:rFonts w:ascii="Times New Roman" w:hAnsi="Times New Roman" w:cs="Times New Roman"/>
          <w:lang w:val="en-CA"/>
        </w:rPr>
        <w:t>Everter</w:t>
      </w:r>
      <w:proofErr w:type="spellEnd"/>
      <w:r w:rsidR="005916FC" w:rsidRPr="00460F1B">
        <w:rPr>
          <w:rFonts w:ascii="Times New Roman" w:hAnsi="Times New Roman" w:cs="Times New Roman"/>
          <w:lang w:val="en-CA"/>
        </w:rPr>
        <w:t xml:space="preserve">. </w:t>
      </w:r>
      <w:r w:rsidR="00395B7F" w:rsidRPr="00460F1B">
        <w:rPr>
          <w:rFonts w:ascii="Times New Roman" w:hAnsi="Times New Roman" w:cs="Times New Roman"/>
          <w:lang w:val="en-CA"/>
        </w:rPr>
        <w:t xml:space="preserve">Temporary discomfort </w:t>
      </w:r>
      <w:r w:rsidR="002B4454">
        <w:rPr>
          <w:rFonts w:ascii="Times New Roman" w:hAnsi="Times New Roman" w:cs="Times New Roman"/>
          <w:lang w:val="en-CA"/>
        </w:rPr>
        <w:t xml:space="preserve">was reported by some participants, </w:t>
      </w:r>
      <w:r w:rsidR="00395B7F" w:rsidRPr="00460F1B">
        <w:rPr>
          <w:rFonts w:ascii="Times New Roman" w:hAnsi="Times New Roman" w:cs="Times New Roman"/>
          <w:lang w:val="en-CA"/>
        </w:rPr>
        <w:t xml:space="preserve">due to a destabilized tear film while the eyelids </w:t>
      </w:r>
      <w:r w:rsidR="002B4454">
        <w:rPr>
          <w:rFonts w:ascii="Times New Roman" w:hAnsi="Times New Roman" w:cs="Times New Roman"/>
          <w:lang w:val="en-CA"/>
        </w:rPr>
        <w:t>were</w:t>
      </w:r>
      <w:r w:rsidR="002B4454" w:rsidRPr="00460F1B">
        <w:rPr>
          <w:rFonts w:ascii="Times New Roman" w:hAnsi="Times New Roman" w:cs="Times New Roman"/>
          <w:lang w:val="en-CA"/>
        </w:rPr>
        <w:t xml:space="preserve"> </w:t>
      </w:r>
      <w:r w:rsidR="00395B7F" w:rsidRPr="00460F1B">
        <w:rPr>
          <w:rFonts w:ascii="Times New Roman" w:hAnsi="Times New Roman" w:cs="Times New Roman"/>
          <w:lang w:val="en-CA"/>
        </w:rPr>
        <w:t xml:space="preserve">held open. </w:t>
      </w:r>
      <w:r w:rsidR="006D5DF5">
        <w:rPr>
          <w:rFonts w:ascii="Times New Roman" w:hAnsi="Times New Roman" w:cs="Times New Roman"/>
          <w:lang w:val="en-CA"/>
        </w:rPr>
        <w:t xml:space="preserve">Although the LVII provides a better view of </w:t>
      </w:r>
      <w:r w:rsidR="008C0672">
        <w:rPr>
          <w:rFonts w:ascii="Times New Roman" w:hAnsi="Times New Roman" w:cs="Times New Roman"/>
          <w:lang w:val="en-CA"/>
        </w:rPr>
        <w:t xml:space="preserve">the distal MGs across the </w:t>
      </w:r>
      <w:r w:rsidR="00901BB3">
        <w:rPr>
          <w:rFonts w:ascii="Times New Roman" w:hAnsi="Times New Roman" w:cs="Times New Roman"/>
          <w:lang w:val="en-CA"/>
        </w:rPr>
        <w:t>entirety</w:t>
      </w:r>
      <w:r w:rsidR="008C0672">
        <w:rPr>
          <w:rFonts w:ascii="Times New Roman" w:hAnsi="Times New Roman" w:cs="Times New Roman"/>
          <w:lang w:val="en-CA"/>
        </w:rPr>
        <w:t xml:space="preserve"> of the lid, </w:t>
      </w:r>
      <w:r w:rsidR="0056352F">
        <w:rPr>
          <w:rFonts w:ascii="Times New Roman" w:hAnsi="Times New Roman" w:cs="Times New Roman"/>
          <w:lang w:val="en-CA"/>
        </w:rPr>
        <w:t>i</w:t>
      </w:r>
      <w:r w:rsidR="0088590B" w:rsidRPr="00460F1B">
        <w:rPr>
          <w:rFonts w:ascii="Times New Roman" w:hAnsi="Times New Roman" w:cs="Times New Roman"/>
          <w:lang w:val="en-CA"/>
        </w:rPr>
        <w:t xml:space="preserve">mage acquisition </w:t>
      </w:r>
      <w:r w:rsidR="00395B7F" w:rsidRPr="00460F1B">
        <w:rPr>
          <w:rFonts w:ascii="Times New Roman" w:hAnsi="Times New Roman" w:cs="Times New Roman"/>
          <w:lang w:val="en-CA"/>
        </w:rPr>
        <w:t xml:space="preserve">takes longer </w:t>
      </w:r>
      <w:r w:rsidR="002B4454">
        <w:rPr>
          <w:rFonts w:ascii="Times New Roman" w:hAnsi="Times New Roman" w:cs="Times New Roman"/>
          <w:lang w:val="en-CA"/>
        </w:rPr>
        <w:t xml:space="preserve">than </w:t>
      </w:r>
      <w:r w:rsidR="00715475">
        <w:rPr>
          <w:rFonts w:ascii="Times New Roman" w:hAnsi="Times New Roman" w:cs="Times New Roman"/>
          <w:lang w:val="en-CA"/>
        </w:rPr>
        <w:t xml:space="preserve">with </w:t>
      </w:r>
      <w:r w:rsidR="002B4454">
        <w:rPr>
          <w:rFonts w:ascii="Times New Roman" w:hAnsi="Times New Roman" w:cs="Times New Roman"/>
          <w:lang w:val="en-CA"/>
        </w:rPr>
        <w:t xml:space="preserve">the K5M </w:t>
      </w:r>
      <w:r w:rsidR="00395B7F" w:rsidRPr="00460F1B">
        <w:rPr>
          <w:rFonts w:ascii="Times New Roman" w:hAnsi="Times New Roman" w:cs="Times New Roman"/>
          <w:lang w:val="en-CA"/>
        </w:rPr>
        <w:t xml:space="preserve">because multiple </w:t>
      </w:r>
      <w:r w:rsidR="0088590B" w:rsidRPr="00460F1B">
        <w:rPr>
          <w:rFonts w:ascii="Times New Roman" w:hAnsi="Times New Roman" w:cs="Times New Roman"/>
          <w:lang w:val="en-CA"/>
        </w:rPr>
        <w:t>scans of the lid</w:t>
      </w:r>
      <w:r w:rsidR="00395B7F" w:rsidRPr="00460F1B">
        <w:rPr>
          <w:rFonts w:ascii="Times New Roman" w:hAnsi="Times New Roman" w:cs="Times New Roman"/>
          <w:lang w:val="en-CA"/>
        </w:rPr>
        <w:t xml:space="preserve"> are taken to produce photographs under</w:t>
      </w:r>
      <w:r w:rsidR="0088590B" w:rsidRPr="00460F1B">
        <w:rPr>
          <w:rFonts w:ascii="Times New Roman" w:hAnsi="Times New Roman" w:cs="Times New Roman"/>
          <w:lang w:val="en-CA"/>
        </w:rPr>
        <w:t xml:space="preserve"> the</w:t>
      </w:r>
      <w:r w:rsidR="00395B7F" w:rsidRPr="00460F1B">
        <w:rPr>
          <w:rFonts w:ascii="Times New Roman" w:hAnsi="Times New Roman" w:cs="Times New Roman"/>
          <w:lang w:val="en-CA"/>
        </w:rPr>
        <w:t xml:space="preserve"> </w:t>
      </w:r>
      <w:r w:rsidR="00045EF7">
        <w:rPr>
          <w:rFonts w:ascii="Times New Roman" w:hAnsi="Times New Roman" w:cs="Times New Roman"/>
          <w:lang w:val="en-CA"/>
        </w:rPr>
        <w:t>3</w:t>
      </w:r>
      <w:r w:rsidR="00045EF7" w:rsidRPr="00460F1B">
        <w:rPr>
          <w:rFonts w:ascii="Times New Roman" w:hAnsi="Times New Roman" w:cs="Times New Roman"/>
          <w:lang w:val="en-CA"/>
        </w:rPr>
        <w:t xml:space="preserve"> </w:t>
      </w:r>
      <w:r w:rsidR="0088590B" w:rsidRPr="00460F1B">
        <w:rPr>
          <w:rFonts w:ascii="Times New Roman" w:hAnsi="Times New Roman" w:cs="Times New Roman"/>
          <w:lang w:val="en-CA"/>
        </w:rPr>
        <w:t>different modes of illumination.</w:t>
      </w:r>
      <w:r w:rsidR="009E2A83" w:rsidRPr="00460F1B">
        <w:rPr>
          <w:rFonts w:ascii="Times New Roman" w:hAnsi="Times New Roman" w:cs="Times New Roman"/>
          <w:lang w:val="en-CA"/>
        </w:rPr>
        <w:t xml:space="preserve"> </w:t>
      </w:r>
      <w:r w:rsidR="00862C0B">
        <w:rPr>
          <w:rFonts w:ascii="Times New Roman" w:hAnsi="Times New Roman" w:cs="Times New Roman"/>
          <w:lang w:val="en-CA"/>
        </w:rPr>
        <w:t xml:space="preserve">Future research is needed to </w:t>
      </w:r>
      <w:r w:rsidR="002B4454">
        <w:rPr>
          <w:rFonts w:ascii="Times New Roman" w:hAnsi="Times New Roman" w:cs="Times New Roman"/>
          <w:lang w:val="en-CA"/>
        </w:rPr>
        <w:t>investigate</w:t>
      </w:r>
      <w:r w:rsidR="00862C0B">
        <w:rPr>
          <w:rFonts w:ascii="Times New Roman" w:hAnsi="Times New Roman" w:cs="Times New Roman"/>
          <w:lang w:val="en-CA"/>
        </w:rPr>
        <w:t xml:space="preserve"> if </w:t>
      </w:r>
      <w:r w:rsidR="00403E94">
        <w:rPr>
          <w:rFonts w:ascii="Times New Roman" w:hAnsi="Times New Roman" w:cs="Times New Roman"/>
          <w:lang w:val="en-CA"/>
        </w:rPr>
        <w:t xml:space="preserve">a </w:t>
      </w:r>
      <w:r w:rsidR="00A13E3A">
        <w:rPr>
          <w:rFonts w:ascii="Times New Roman" w:hAnsi="Times New Roman" w:cs="Times New Roman"/>
          <w:lang w:val="en-CA"/>
        </w:rPr>
        <w:t xml:space="preserve">recently introduced </w:t>
      </w:r>
      <w:r w:rsidR="00403E94">
        <w:rPr>
          <w:rFonts w:ascii="Times New Roman" w:hAnsi="Times New Roman" w:cs="Times New Roman"/>
          <w:lang w:val="en-CA"/>
        </w:rPr>
        <w:t xml:space="preserve">dedicated </w:t>
      </w:r>
      <w:proofErr w:type="spellStart"/>
      <w:r w:rsidR="009E2A83" w:rsidRPr="00460F1B">
        <w:rPr>
          <w:rFonts w:ascii="Times New Roman" w:hAnsi="Times New Roman" w:cs="Times New Roman"/>
          <w:lang w:val="en-CA"/>
        </w:rPr>
        <w:t>meibographer</w:t>
      </w:r>
      <w:proofErr w:type="spellEnd"/>
      <w:r w:rsidR="009E2A83" w:rsidRPr="00460F1B">
        <w:rPr>
          <w:rFonts w:ascii="Times New Roman" w:hAnsi="Times New Roman" w:cs="Times New Roman"/>
          <w:lang w:val="en-CA"/>
        </w:rPr>
        <w:t xml:space="preserve">, the </w:t>
      </w:r>
      <w:proofErr w:type="spellStart"/>
      <w:r w:rsidR="009E2A83" w:rsidRPr="00460F1B">
        <w:rPr>
          <w:rFonts w:ascii="Times New Roman" w:hAnsi="Times New Roman" w:cs="Times New Roman"/>
          <w:lang w:val="en-CA"/>
        </w:rPr>
        <w:t>LipiScan</w:t>
      </w:r>
      <w:proofErr w:type="spellEnd"/>
      <w:r w:rsidR="00403E94">
        <w:rPr>
          <w:rFonts w:ascii="Times New Roman" w:hAnsi="Times New Roman" w:cs="Times New Roman"/>
          <w:lang w:val="en-CA"/>
        </w:rPr>
        <w:t xml:space="preserve"> (</w:t>
      </w:r>
      <w:r w:rsidR="009E2A83" w:rsidRPr="00460F1B">
        <w:rPr>
          <w:rFonts w:ascii="Times New Roman" w:hAnsi="Times New Roman" w:cs="Times New Roman"/>
        </w:rPr>
        <w:t xml:space="preserve">which also </w:t>
      </w:r>
      <w:r w:rsidR="00586048" w:rsidRPr="00460F1B">
        <w:rPr>
          <w:rFonts w:ascii="Times New Roman" w:hAnsi="Times New Roman" w:cs="Times New Roman"/>
        </w:rPr>
        <w:t xml:space="preserve">uses the Lid </w:t>
      </w:r>
      <w:proofErr w:type="spellStart"/>
      <w:r w:rsidR="00586048" w:rsidRPr="00460F1B">
        <w:rPr>
          <w:rFonts w:ascii="Times New Roman" w:hAnsi="Times New Roman" w:cs="Times New Roman"/>
        </w:rPr>
        <w:t>Everter</w:t>
      </w:r>
      <w:proofErr w:type="spellEnd"/>
      <w:r w:rsidR="00403E94">
        <w:rPr>
          <w:rFonts w:ascii="Times New Roman" w:hAnsi="Times New Roman" w:cs="Times New Roman"/>
        </w:rPr>
        <w:t>)</w:t>
      </w:r>
      <w:r w:rsidR="00586048" w:rsidRPr="00460F1B">
        <w:rPr>
          <w:rFonts w:ascii="Times New Roman" w:hAnsi="Times New Roman" w:cs="Times New Roman"/>
        </w:rPr>
        <w:t>, might be easier for a single operator to use due to its more compact size</w:t>
      </w:r>
      <w:r w:rsidR="002E329D" w:rsidRPr="00460F1B">
        <w:rPr>
          <w:rFonts w:ascii="Times New Roman" w:hAnsi="Times New Roman" w:cs="Times New Roman"/>
        </w:rPr>
        <w:t>.</w:t>
      </w:r>
      <w:r w:rsidR="00142BE5" w:rsidRPr="00460F1B">
        <w:rPr>
          <w:rFonts w:ascii="Times New Roman" w:hAnsi="Times New Roman" w:cs="Times New Roman"/>
        </w:rPr>
        <w:fldChar w:fldCharType="begin"/>
      </w:r>
      <w:r w:rsidR="00411200">
        <w:rPr>
          <w:rFonts w:ascii="Times New Roman" w:hAnsi="Times New Roman" w:cs="Times New Roman"/>
        </w:rPr>
        <w:instrText xml:space="preserve"> ADDIN EN.CITE &lt;EndNote&gt;&lt;Cite&gt;&lt;Author&gt;TearScience&lt;/Author&gt;&lt;RecNum&gt;37&lt;/RecNum&gt;&lt;DisplayText&gt;[22]&lt;/DisplayText&gt;&lt;record&gt;&lt;rec-number&gt;37&lt;/rec-number&gt;&lt;foreign-keys&gt;&lt;key app="EN" db-id="aprssssza9szsre5vzppv2v2ap5dr2x9wwsw" timestamp="1497273864"&gt;37&lt;/key&gt;&lt;/foreign-keys&gt;&lt;ref-type name="Web Page"&gt;12&lt;/ref-type&gt;&lt;contributors&gt;&lt;authors&gt;&lt;author&gt;TearScience&lt;/author&gt;&lt;/authors&gt;&lt;/contributors&gt;&lt;titles&gt;&lt;title&gt;LipiScan Fact Sheet, https://tearscience.com/wp-content/themes/tear-science/library/pdf/TS_fact-sheets_v1.6_LS.pdf 2018 [accessed 27 June 2018].&lt;/title&gt;&lt;/titles&gt;&lt;dates&gt;&lt;/dates&gt;&lt;urls&gt;&lt;/urls&gt;&lt;/record&gt;&lt;/Cite&gt;&lt;/EndNote&gt;</w:instrText>
      </w:r>
      <w:r w:rsidR="00142BE5" w:rsidRPr="00460F1B">
        <w:rPr>
          <w:rFonts w:ascii="Times New Roman" w:hAnsi="Times New Roman" w:cs="Times New Roman"/>
        </w:rPr>
        <w:fldChar w:fldCharType="separate"/>
      </w:r>
      <w:r w:rsidR="009311F1">
        <w:rPr>
          <w:rFonts w:ascii="Times New Roman" w:hAnsi="Times New Roman" w:cs="Times New Roman"/>
          <w:noProof/>
        </w:rPr>
        <w:t>[22]</w:t>
      </w:r>
      <w:r w:rsidR="00142BE5" w:rsidRPr="00460F1B">
        <w:rPr>
          <w:rFonts w:ascii="Times New Roman" w:hAnsi="Times New Roman" w:cs="Times New Roman"/>
        </w:rPr>
        <w:fldChar w:fldCharType="end"/>
      </w:r>
    </w:p>
    <w:p w14:paraId="6951E8F9" w14:textId="77777777" w:rsidR="003D7465" w:rsidRPr="00460F1B" w:rsidRDefault="003D7465" w:rsidP="007F5337">
      <w:pPr>
        <w:spacing w:line="360" w:lineRule="auto"/>
        <w:rPr>
          <w:rFonts w:ascii="Times New Roman" w:hAnsi="Times New Roman" w:cs="Times New Roman"/>
        </w:rPr>
      </w:pPr>
    </w:p>
    <w:p w14:paraId="06638961" w14:textId="77777777" w:rsidR="00D434F9" w:rsidRPr="00460F1B" w:rsidRDefault="00D434F9" w:rsidP="007F5337">
      <w:pPr>
        <w:spacing w:line="360" w:lineRule="auto"/>
        <w:rPr>
          <w:rFonts w:ascii="Times New Roman" w:hAnsi="Times New Roman" w:cs="Times New Roman"/>
          <w:b/>
        </w:rPr>
      </w:pPr>
      <w:r w:rsidRPr="00460F1B">
        <w:rPr>
          <w:rFonts w:ascii="Times New Roman" w:hAnsi="Times New Roman" w:cs="Times New Roman"/>
          <w:b/>
        </w:rPr>
        <w:t>Conclusions</w:t>
      </w:r>
    </w:p>
    <w:p w14:paraId="3399F773" w14:textId="224887BD" w:rsidR="001E3DD8" w:rsidRPr="00460F1B" w:rsidRDefault="00925E05" w:rsidP="007F5337">
      <w:pPr>
        <w:spacing w:line="360" w:lineRule="auto"/>
        <w:rPr>
          <w:rFonts w:ascii="Times New Roman" w:hAnsi="Times New Roman" w:cs="Times New Roman"/>
          <w:lang w:val="en-CA"/>
        </w:rPr>
      </w:pPr>
      <w:r>
        <w:rPr>
          <w:rFonts w:ascii="Times New Roman" w:hAnsi="Times New Roman" w:cs="Times New Roman"/>
          <w:lang w:val="en-CA"/>
        </w:rPr>
        <w:t>Statistically</w:t>
      </w:r>
      <w:r w:rsidR="004E36D9" w:rsidRPr="00460F1B">
        <w:rPr>
          <w:rFonts w:ascii="Times New Roman" w:hAnsi="Times New Roman" w:cs="Times New Roman"/>
          <w:lang w:val="en-CA"/>
        </w:rPr>
        <w:t xml:space="preserve"> </w:t>
      </w:r>
      <w:r>
        <w:rPr>
          <w:rFonts w:ascii="Times New Roman" w:hAnsi="Times New Roman" w:cs="Times New Roman"/>
          <w:lang w:val="en-CA"/>
        </w:rPr>
        <w:t xml:space="preserve">significant </w:t>
      </w:r>
      <w:r w:rsidR="001E3DD8" w:rsidRPr="00460F1B">
        <w:rPr>
          <w:rFonts w:ascii="Times New Roman" w:hAnsi="Times New Roman" w:cs="Times New Roman"/>
          <w:lang w:val="en-CA"/>
        </w:rPr>
        <w:t>difference</w:t>
      </w:r>
      <w:r>
        <w:rPr>
          <w:rFonts w:ascii="Times New Roman" w:hAnsi="Times New Roman" w:cs="Times New Roman"/>
          <w:lang w:val="en-CA"/>
        </w:rPr>
        <w:t>s</w:t>
      </w:r>
      <w:r w:rsidR="001E3DD8" w:rsidRPr="00460F1B">
        <w:rPr>
          <w:rFonts w:ascii="Times New Roman" w:hAnsi="Times New Roman" w:cs="Times New Roman"/>
          <w:lang w:val="en-CA"/>
        </w:rPr>
        <w:t xml:space="preserve"> in meiboscore</w:t>
      </w:r>
      <w:r>
        <w:rPr>
          <w:rFonts w:ascii="Times New Roman" w:hAnsi="Times New Roman" w:cs="Times New Roman"/>
          <w:lang w:val="en-CA"/>
        </w:rPr>
        <w:t xml:space="preserve"> and percentage of MG dropout</w:t>
      </w:r>
      <w:r w:rsidR="001E3DD8" w:rsidRPr="00460F1B">
        <w:rPr>
          <w:rFonts w:ascii="Times New Roman" w:hAnsi="Times New Roman" w:cs="Times New Roman"/>
          <w:lang w:val="en-CA"/>
        </w:rPr>
        <w:t xml:space="preserve"> </w:t>
      </w:r>
      <w:r w:rsidR="00816966" w:rsidRPr="00460F1B">
        <w:rPr>
          <w:rFonts w:ascii="Times New Roman" w:hAnsi="Times New Roman" w:cs="Times New Roman"/>
          <w:lang w:val="en-CA"/>
        </w:rPr>
        <w:t>w</w:t>
      </w:r>
      <w:r w:rsidR="00816966">
        <w:rPr>
          <w:rFonts w:ascii="Times New Roman" w:hAnsi="Times New Roman" w:cs="Times New Roman"/>
          <w:lang w:val="en-CA"/>
        </w:rPr>
        <w:t>ere</w:t>
      </w:r>
      <w:r w:rsidR="00816966" w:rsidRPr="00460F1B">
        <w:rPr>
          <w:rFonts w:ascii="Times New Roman" w:hAnsi="Times New Roman" w:cs="Times New Roman"/>
          <w:lang w:val="en-CA"/>
        </w:rPr>
        <w:t xml:space="preserve"> </w:t>
      </w:r>
      <w:r w:rsidR="001E3DD8" w:rsidRPr="00460F1B">
        <w:rPr>
          <w:rFonts w:ascii="Times New Roman" w:hAnsi="Times New Roman" w:cs="Times New Roman"/>
          <w:lang w:val="en-CA"/>
        </w:rPr>
        <w:t xml:space="preserve">obtained </w:t>
      </w:r>
      <w:r w:rsidR="00816966">
        <w:rPr>
          <w:rFonts w:ascii="Times New Roman" w:hAnsi="Times New Roman" w:cs="Times New Roman"/>
          <w:lang w:val="en-CA"/>
        </w:rPr>
        <w:t xml:space="preserve">from images taken with </w:t>
      </w:r>
      <w:r w:rsidR="001E3DD8" w:rsidRPr="00460F1B">
        <w:rPr>
          <w:rFonts w:ascii="Times New Roman" w:hAnsi="Times New Roman" w:cs="Times New Roman"/>
          <w:lang w:val="en-CA"/>
        </w:rPr>
        <w:t xml:space="preserve">the K5M when compared to the images from the </w:t>
      </w:r>
      <w:r w:rsidR="004357C4" w:rsidRPr="00460F1B">
        <w:rPr>
          <w:rFonts w:ascii="Times New Roman" w:hAnsi="Times New Roman" w:cs="Times New Roman"/>
          <w:lang w:val="en-CA"/>
        </w:rPr>
        <w:t>LV</w:t>
      </w:r>
      <w:r w:rsidR="001E3DD8" w:rsidRPr="00460F1B">
        <w:rPr>
          <w:rFonts w:ascii="Times New Roman" w:hAnsi="Times New Roman" w:cs="Times New Roman"/>
          <w:lang w:val="en-CA"/>
        </w:rPr>
        <w:t>II</w:t>
      </w:r>
      <w:r w:rsidR="00816966">
        <w:rPr>
          <w:rFonts w:ascii="Times New Roman" w:hAnsi="Times New Roman" w:cs="Times New Roman"/>
          <w:lang w:val="en-CA"/>
        </w:rPr>
        <w:t>. Images obtained with the LVII</w:t>
      </w:r>
      <w:r w:rsidR="0037162E">
        <w:rPr>
          <w:rFonts w:ascii="Times New Roman" w:hAnsi="Times New Roman" w:cs="Times New Roman"/>
          <w:lang w:val="en-CA"/>
        </w:rPr>
        <w:t>,</w:t>
      </w:r>
      <w:r w:rsidR="00816966">
        <w:rPr>
          <w:rFonts w:ascii="Times New Roman" w:hAnsi="Times New Roman" w:cs="Times New Roman"/>
          <w:lang w:val="en-CA"/>
        </w:rPr>
        <w:t xml:space="preserve"> </w:t>
      </w:r>
      <w:r w:rsidR="00486589">
        <w:rPr>
          <w:rFonts w:ascii="Times New Roman" w:hAnsi="Times New Roman" w:cs="Times New Roman"/>
          <w:lang w:val="en-CA"/>
        </w:rPr>
        <w:t>on average</w:t>
      </w:r>
      <w:r w:rsidR="0037162E">
        <w:rPr>
          <w:rFonts w:ascii="Times New Roman" w:hAnsi="Times New Roman" w:cs="Times New Roman"/>
          <w:lang w:val="en-CA"/>
        </w:rPr>
        <w:t>,</w:t>
      </w:r>
      <w:r w:rsidR="00486589">
        <w:rPr>
          <w:rFonts w:ascii="Times New Roman" w:hAnsi="Times New Roman" w:cs="Times New Roman"/>
          <w:lang w:val="en-CA"/>
        </w:rPr>
        <w:t xml:space="preserve"> </w:t>
      </w:r>
      <w:r w:rsidR="00816966">
        <w:rPr>
          <w:rFonts w:ascii="Times New Roman" w:hAnsi="Times New Roman" w:cs="Times New Roman"/>
          <w:lang w:val="en-CA"/>
        </w:rPr>
        <w:t xml:space="preserve">resulted </w:t>
      </w:r>
      <w:r w:rsidR="00486589">
        <w:rPr>
          <w:rFonts w:ascii="Times New Roman" w:hAnsi="Times New Roman" w:cs="Times New Roman"/>
          <w:lang w:val="en-CA"/>
        </w:rPr>
        <w:t xml:space="preserve">in lower </w:t>
      </w:r>
      <w:proofErr w:type="spellStart"/>
      <w:r w:rsidR="00486589">
        <w:rPr>
          <w:rFonts w:ascii="Times New Roman" w:hAnsi="Times New Roman" w:cs="Times New Roman"/>
          <w:lang w:val="en-CA"/>
        </w:rPr>
        <w:t>meibosc</w:t>
      </w:r>
      <w:r w:rsidR="0037162E">
        <w:rPr>
          <w:rFonts w:ascii="Times New Roman" w:hAnsi="Times New Roman" w:cs="Times New Roman"/>
          <w:lang w:val="en-CA"/>
        </w:rPr>
        <w:t>ores</w:t>
      </w:r>
      <w:proofErr w:type="spellEnd"/>
      <w:r w:rsidR="0037162E">
        <w:rPr>
          <w:rFonts w:ascii="Times New Roman" w:hAnsi="Times New Roman" w:cs="Times New Roman"/>
          <w:lang w:val="en-CA"/>
        </w:rPr>
        <w:t xml:space="preserve"> and had lower</w:t>
      </w:r>
      <w:r w:rsidR="00486589">
        <w:rPr>
          <w:rFonts w:ascii="Times New Roman" w:hAnsi="Times New Roman" w:cs="Times New Roman"/>
          <w:lang w:val="en-CA"/>
        </w:rPr>
        <w:t xml:space="preserve"> percentages of gland dropout when compared to the K5M.</w:t>
      </w:r>
      <w:r w:rsidR="001E3DD8" w:rsidRPr="00460F1B">
        <w:rPr>
          <w:rFonts w:ascii="Times New Roman" w:hAnsi="Times New Roman" w:cs="Times New Roman"/>
          <w:lang w:val="en-CA"/>
        </w:rPr>
        <w:t xml:space="preserve"> </w:t>
      </w:r>
      <w:r w:rsidR="004E36D9" w:rsidRPr="00460F1B">
        <w:rPr>
          <w:rFonts w:ascii="Times New Roman" w:hAnsi="Times New Roman" w:cs="Times New Roman"/>
          <w:lang w:val="en-CA"/>
        </w:rPr>
        <w:t>Due to the large range in limit of agreement</w:t>
      </w:r>
      <w:r w:rsidR="0037162E">
        <w:rPr>
          <w:rFonts w:ascii="Times New Roman" w:hAnsi="Times New Roman" w:cs="Times New Roman"/>
          <w:lang w:val="en-CA"/>
        </w:rPr>
        <w:t xml:space="preserve"> </w:t>
      </w:r>
      <w:r w:rsidR="00672C95">
        <w:rPr>
          <w:rFonts w:ascii="Times New Roman" w:hAnsi="Times New Roman" w:cs="Times New Roman"/>
          <w:lang w:val="en-CA"/>
        </w:rPr>
        <w:t>of percentage dropout</w:t>
      </w:r>
      <w:r w:rsidR="00522185">
        <w:rPr>
          <w:rFonts w:ascii="Times New Roman" w:hAnsi="Times New Roman" w:cs="Times New Roman"/>
          <w:lang w:val="en-CA"/>
        </w:rPr>
        <w:t xml:space="preserve"> between the devices</w:t>
      </w:r>
      <w:r w:rsidR="004E36D9" w:rsidRPr="00460F1B">
        <w:rPr>
          <w:rFonts w:ascii="Times New Roman" w:hAnsi="Times New Roman" w:cs="Times New Roman"/>
          <w:lang w:val="en-CA"/>
        </w:rPr>
        <w:t xml:space="preserve">, it is recommended that the instruments cannot be used interchangeably within a clinical setting to </w:t>
      </w:r>
      <w:r w:rsidR="001E3DD8" w:rsidRPr="00460F1B">
        <w:rPr>
          <w:rFonts w:ascii="Times New Roman" w:hAnsi="Times New Roman" w:cs="Times New Roman"/>
          <w:lang w:val="en-CA"/>
        </w:rPr>
        <w:t>assess MG loss. Different values</w:t>
      </w:r>
      <w:r w:rsidR="004E36D9" w:rsidRPr="00460F1B">
        <w:rPr>
          <w:rFonts w:ascii="Times New Roman" w:hAnsi="Times New Roman" w:cs="Times New Roman"/>
          <w:lang w:val="en-CA"/>
        </w:rPr>
        <w:t xml:space="preserve"> of MG dropout</w:t>
      </w:r>
      <w:r w:rsidR="001E3DD8" w:rsidRPr="00460F1B">
        <w:rPr>
          <w:rFonts w:ascii="Times New Roman" w:hAnsi="Times New Roman" w:cs="Times New Roman"/>
          <w:lang w:val="en-CA"/>
        </w:rPr>
        <w:t xml:space="preserve"> may have been found</w:t>
      </w:r>
      <w:r w:rsidR="004E36D9" w:rsidRPr="00460F1B">
        <w:rPr>
          <w:rFonts w:ascii="Times New Roman" w:hAnsi="Times New Roman" w:cs="Times New Roman"/>
          <w:lang w:val="en-CA"/>
        </w:rPr>
        <w:t xml:space="preserve"> between the devices</w:t>
      </w:r>
      <w:r w:rsidR="001E3DD8" w:rsidRPr="00460F1B">
        <w:rPr>
          <w:rFonts w:ascii="Times New Roman" w:hAnsi="Times New Roman" w:cs="Times New Roman"/>
          <w:lang w:val="en-CA"/>
        </w:rPr>
        <w:t xml:space="preserve"> due to </w:t>
      </w:r>
      <w:r w:rsidR="000D6EB2" w:rsidRPr="00460F1B">
        <w:rPr>
          <w:rFonts w:ascii="Times New Roman" w:hAnsi="Times New Roman" w:cs="Times New Roman"/>
          <w:lang w:val="en-CA"/>
        </w:rPr>
        <w:t>differen</w:t>
      </w:r>
      <w:r w:rsidR="000D6EB2">
        <w:rPr>
          <w:rFonts w:ascii="Times New Roman" w:hAnsi="Times New Roman" w:cs="Times New Roman"/>
          <w:lang w:val="en-CA"/>
        </w:rPr>
        <w:t>t techniques used to evert the eyelid</w:t>
      </w:r>
      <w:r w:rsidR="00672C95">
        <w:rPr>
          <w:rFonts w:ascii="Times New Roman" w:hAnsi="Times New Roman" w:cs="Times New Roman"/>
          <w:lang w:val="en-CA"/>
        </w:rPr>
        <w:t>,</w:t>
      </w:r>
      <w:r w:rsidR="000D6EB2">
        <w:rPr>
          <w:rFonts w:ascii="Times New Roman" w:hAnsi="Times New Roman" w:cs="Times New Roman"/>
          <w:lang w:val="en-CA"/>
        </w:rPr>
        <w:t xml:space="preserve"> which resulted in differing amounts </w:t>
      </w:r>
      <w:r w:rsidR="001E3DD8" w:rsidRPr="00460F1B">
        <w:rPr>
          <w:rFonts w:ascii="Times New Roman" w:hAnsi="Times New Roman" w:cs="Times New Roman"/>
          <w:lang w:val="en-CA"/>
        </w:rPr>
        <w:t xml:space="preserve">of </w:t>
      </w:r>
      <w:r w:rsidR="000D6EB2">
        <w:rPr>
          <w:rFonts w:ascii="Times New Roman" w:hAnsi="Times New Roman" w:cs="Times New Roman"/>
          <w:lang w:val="en-CA"/>
        </w:rPr>
        <w:t>lid eversion</w:t>
      </w:r>
      <w:r w:rsidR="00672C95">
        <w:rPr>
          <w:rFonts w:ascii="Times New Roman" w:hAnsi="Times New Roman" w:cs="Times New Roman"/>
          <w:lang w:val="en-CA"/>
        </w:rPr>
        <w:t>,</w:t>
      </w:r>
      <w:r w:rsidR="000D6EB2">
        <w:rPr>
          <w:rFonts w:ascii="Times New Roman" w:hAnsi="Times New Roman" w:cs="Times New Roman"/>
          <w:lang w:val="en-CA"/>
        </w:rPr>
        <w:t xml:space="preserve"> </w:t>
      </w:r>
      <w:r w:rsidR="001E3DD8" w:rsidRPr="00460F1B">
        <w:rPr>
          <w:rFonts w:ascii="Times New Roman" w:hAnsi="Times New Roman" w:cs="Times New Roman"/>
          <w:lang w:val="en-CA"/>
        </w:rPr>
        <w:t xml:space="preserve">and </w:t>
      </w:r>
      <w:r w:rsidR="002D4C04" w:rsidRPr="00460F1B">
        <w:rPr>
          <w:rFonts w:ascii="Times New Roman" w:hAnsi="Times New Roman" w:cs="Times New Roman"/>
          <w:lang w:val="en-CA"/>
        </w:rPr>
        <w:t>because of</w:t>
      </w:r>
      <w:r w:rsidR="001E3DD8" w:rsidRPr="00460F1B">
        <w:rPr>
          <w:rFonts w:ascii="Times New Roman" w:hAnsi="Times New Roman" w:cs="Times New Roman"/>
          <w:lang w:val="en-CA"/>
        </w:rPr>
        <w:t xml:space="preserve"> </w:t>
      </w:r>
      <w:r w:rsidR="00041F3D">
        <w:rPr>
          <w:rFonts w:ascii="Times New Roman" w:hAnsi="Times New Roman" w:cs="Times New Roman"/>
          <w:lang w:val="en-CA"/>
        </w:rPr>
        <w:t xml:space="preserve">differences </w:t>
      </w:r>
      <w:r w:rsidR="001E3DD8" w:rsidRPr="00460F1B">
        <w:rPr>
          <w:rFonts w:ascii="Times New Roman" w:hAnsi="Times New Roman" w:cs="Times New Roman"/>
          <w:lang w:val="en-CA"/>
        </w:rPr>
        <w:t>in</w:t>
      </w:r>
      <w:r w:rsidR="000D6EB2">
        <w:rPr>
          <w:rFonts w:ascii="Times New Roman" w:hAnsi="Times New Roman" w:cs="Times New Roman"/>
          <w:lang w:val="en-CA"/>
        </w:rPr>
        <w:t xml:space="preserve"> the quality of the images obtained </w:t>
      </w:r>
      <w:r w:rsidR="002160BB">
        <w:rPr>
          <w:rFonts w:ascii="Times New Roman" w:hAnsi="Times New Roman" w:cs="Times New Roman"/>
          <w:lang w:val="en-CA"/>
        </w:rPr>
        <w:t xml:space="preserve">with </w:t>
      </w:r>
      <w:r w:rsidR="00041F3D">
        <w:rPr>
          <w:rFonts w:ascii="Times New Roman" w:hAnsi="Times New Roman" w:cs="Times New Roman"/>
          <w:lang w:val="en-CA"/>
        </w:rPr>
        <w:t xml:space="preserve">the K5M and </w:t>
      </w:r>
      <w:r w:rsidR="00AE31D9">
        <w:rPr>
          <w:rFonts w:ascii="Times New Roman" w:hAnsi="Times New Roman" w:cs="Times New Roman"/>
          <w:lang w:val="en-CA"/>
        </w:rPr>
        <w:t xml:space="preserve">the </w:t>
      </w:r>
      <w:r w:rsidR="00041F3D">
        <w:rPr>
          <w:rFonts w:ascii="Times New Roman" w:hAnsi="Times New Roman" w:cs="Times New Roman"/>
          <w:lang w:val="en-CA"/>
        </w:rPr>
        <w:t>LVII</w:t>
      </w:r>
      <w:r w:rsidR="001E3DD8" w:rsidRPr="00460F1B">
        <w:rPr>
          <w:rFonts w:ascii="Times New Roman" w:hAnsi="Times New Roman" w:cs="Times New Roman"/>
          <w:lang w:val="en-CA"/>
        </w:rPr>
        <w:t>.</w:t>
      </w:r>
    </w:p>
    <w:p w14:paraId="34B6CCDF" w14:textId="77777777" w:rsidR="007D7E96" w:rsidRPr="00460F1B" w:rsidRDefault="007D7E96">
      <w:pPr>
        <w:rPr>
          <w:rFonts w:ascii="Times New Roman" w:hAnsi="Times New Roman" w:cs="Times New Roman"/>
          <w:b/>
        </w:rPr>
      </w:pPr>
    </w:p>
    <w:p w14:paraId="63DE5589" w14:textId="77777777" w:rsidR="007D7E96" w:rsidRPr="00460F1B" w:rsidRDefault="007D7E96" w:rsidP="00481CD4">
      <w:pPr>
        <w:spacing w:line="360" w:lineRule="auto"/>
        <w:rPr>
          <w:rFonts w:ascii="Times New Roman" w:hAnsi="Times New Roman" w:cs="Times New Roman"/>
          <w:b/>
        </w:rPr>
      </w:pPr>
      <w:r w:rsidRPr="00460F1B">
        <w:rPr>
          <w:rFonts w:ascii="Times New Roman" w:hAnsi="Times New Roman" w:cs="Times New Roman"/>
          <w:b/>
        </w:rPr>
        <w:t>Acknowledgements</w:t>
      </w:r>
    </w:p>
    <w:p w14:paraId="63845065" w14:textId="77777777" w:rsidR="00CB48D5" w:rsidRDefault="007D7E96" w:rsidP="00481CD4">
      <w:pPr>
        <w:spacing w:line="360" w:lineRule="auto"/>
        <w:rPr>
          <w:rFonts w:ascii="Times New Roman" w:hAnsi="Times New Roman" w:cs="Times New Roman"/>
        </w:rPr>
      </w:pPr>
      <w:r w:rsidRPr="00460F1B">
        <w:rPr>
          <w:rFonts w:ascii="Times New Roman" w:hAnsi="Times New Roman" w:cs="Times New Roman"/>
        </w:rPr>
        <w:t>The authors would like to acknowledge Dr</w:t>
      </w:r>
      <w:r w:rsidR="00E437A1" w:rsidRPr="00460F1B">
        <w:rPr>
          <w:rFonts w:ascii="Times New Roman" w:hAnsi="Times New Roman" w:cs="Times New Roman"/>
        </w:rPr>
        <w:t>.</w:t>
      </w:r>
      <w:r w:rsidRPr="00460F1B">
        <w:rPr>
          <w:rFonts w:ascii="Times New Roman" w:hAnsi="Times New Roman" w:cs="Times New Roman"/>
        </w:rPr>
        <w:t xml:space="preserve"> Edward </w:t>
      </w:r>
      <w:proofErr w:type="spellStart"/>
      <w:r w:rsidRPr="00460F1B">
        <w:rPr>
          <w:rFonts w:ascii="Times New Roman" w:hAnsi="Times New Roman" w:cs="Times New Roman"/>
        </w:rPr>
        <w:t>Lum</w:t>
      </w:r>
      <w:proofErr w:type="spellEnd"/>
      <w:r w:rsidRPr="00460F1B">
        <w:rPr>
          <w:rFonts w:ascii="Times New Roman" w:hAnsi="Times New Roman" w:cs="Times New Roman"/>
        </w:rPr>
        <w:t xml:space="preserve"> and </w:t>
      </w:r>
      <w:r w:rsidR="00E437A1" w:rsidRPr="00460F1B">
        <w:rPr>
          <w:rFonts w:ascii="Times New Roman" w:hAnsi="Times New Roman" w:cs="Times New Roman"/>
        </w:rPr>
        <w:t xml:space="preserve">Mr. </w:t>
      </w:r>
      <w:proofErr w:type="spellStart"/>
      <w:r w:rsidRPr="00460F1B">
        <w:rPr>
          <w:rFonts w:ascii="Times New Roman" w:hAnsi="Times New Roman" w:cs="Times New Roman"/>
        </w:rPr>
        <w:t>Aniol</w:t>
      </w:r>
      <w:proofErr w:type="spellEnd"/>
      <w:r w:rsidRPr="00460F1B">
        <w:rPr>
          <w:rFonts w:ascii="Times New Roman" w:hAnsi="Times New Roman" w:cs="Times New Roman"/>
        </w:rPr>
        <w:t xml:space="preserve"> </w:t>
      </w:r>
      <w:proofErr w:type="spellStart"/>
      <w:r w:rsidRPr="00460F1B">
        <w:rPr>
          <w:rFonts w:ascii="Times New Roman" w:hAnsi="Times New Roman" w:cs="Times New Roman"/>
        </w:rPr>
        <w:t>Planaguma</w:t>
      </w:r>
      <w:proofErr w:type="spellEnd"/>
      <w:r w:rsidRPr="00460F1B">
        <w:rPr>
          <w:rFonts w:ascii="Times New Roman" w:hAnsi="Times New Roman" w:cs="Times New Roman"/>
        </w:rPr>
        <w:t xml:space="preserve"> Cornella for their assistance in </w:t>
      </w:r>
      <w:r w:rsidR="00D5158D" w:rsidRPr="00460F1B">
        <w:rPr>
          <w:rFonts w:ascii="Times New Roman" w:hAnsi="Times New Roman" w:cs="Times New Roman"/>
        </w:rPr>
        <w:t>capturing</w:t>
      </w:r>
      <w:r w:rsidRPr="00460F1B">
        <w:rPr>
          <w:rFonts w:ascii="Times New Roman" w:hAnsi="Times New Roman" w:cs="Times New Roman"/>
        </w:rPr>
        <w:t xml:space="preserve"> the LipiView II images. </w:t>
      </w:r>
    </w:p>
    <w:p w14:paraId="1D0A70C2" w14:textId="77777777" w:rsidR="00153462" w:rsidRPr="00460F1B" w:rsidRDefault="00153462" w:rsidP="00481CD4">
      <w:pPr>
        <w:spacing w:line="360" w:lineRule="auto"/>
        <w:rPr>
          <w:rFonts w:ascii="Times New Roman" w:hAnsi="Times New Roman" w:cs="Times New Roman"/>
        </w:rPr>
      </w:pPr>
    </w:p>
    <w:p w14:paraId="6619AF88" w14:textId="77777777" w:rsidR="00B31F2C" w:rsidRDefault="00B31F2C">
      <w:pPr>
        <w:rPr>
          <w:rFonts w:ascii="Times New Roman" w:hAnsi="Times New Roman" w:cs="Times New Roman"/>
          <w:b/>
        </w:rPr>
      </w:pPr>
      <w:r>
        <w:rPr>
          <w:rFonts w:ascii="Times New Roman" w:hAnsi="Times New Roman" w:cs="Times New Roman"/>
          <w:b/>
        </w:rPr>
        <w:br w:type="page"/>
      </w:r>
    </w:p>
    <w:p w14:paraId="0B404637" w14:textId="199AE396" w:rsidR="00CE222C" w:rsidRPr="00460F1B" w:rsidRDefault="00CE222C" w:rsidP="007F5337">
      <w:pPr>
        <w:spacing w:line="360" w:lineRule="auto"/>
        <w:rPr>
          <w:rFonts w:ascii="Times New Roman" w:hAnsi="Times New Roman" w:cs="Times New Roman"/>
          <w:b/>
        </w:rPr>
      </w:pPr>
      <w:r w:rsidRPr="00460F1B">
        <w:rPr>
          <w:rFonts w:ascii="Times New Roman" w:hAnsi="Times New Roman" w:cs="Times New Roman"/>
          <w:b/>
        </w:rPr>
        <w:lastRenderedPageBreak/>
        <w:t>References</w:t>
      </w:r>
    </w:p>
    <w:p w14:paraId="7F50FDD1" w14:textId="77777777" w:rsidR="007507E6" w:rsidRPr="007507E6" w:rsidRDefault="00CE222C" w:rsidP="007507E6">
      <w:pPr>
        <w:pStyle w:val="EndNoteBibliography"/>
        <w:rPr>
          <w:noProof/>
        </w:rPr>
      </w:pPr>
      <w:r w:rsidRPr="00460F1B">
        <w:rPr>
          <w:rFonts w:ascii="Times New Roman" w:hAnsi="Times New Roman" w:cs="Times New Roman"/>
        </w:rPr>
        <w:fldChar w:fldCharType="begin"/>
      </w:r>
      <w:r w:rsidRPr="00460F1B">
        <w:rPr>
          <w:rFonts w:ascii="Times New Roman" w:hAnsi="Times New Roman" w:cs="Times New Roman"/>
        </w:rPr>
        <w:instrText xml:space="preserve"> ADDIN EN.REFLIST </w:instrText>
      </w:r>
      <w:r w:rsidRPr="00460F1B">
        <w:rPr>
          <w:rFonts w:ascii="Times New Roman" w:hAnsi="Times New Roman" w:cs="Times New Roman"/>
        </w:rPr>
        <w:fldChar w:fldCharType="separate"/>
      </w:r>
      <w:r w:rsidR="007507E6" w:rsidRPr="007507E6">
        <w:rPr>
          <w:noProof/>
        </w:rPr>
        <w:t>[1] J.V. Jester, N. Nicolaides, R.E. Smith, Meibomian gland studies: histologic and ultrastructural investigations, Invest Ophthal Vis Sci 20(4) (1981) 537-47.</w:t>
      </w:r>
    </w:p>
    <w:p w14:paraId="1D2E3900" w14:textId="77777777" w:rsidR="007507E6" w:rsidRPr="007507E6" w:rsidRDefault="007507E6" w:rsidP="007507E6">
      <w:pPr>
        <w:pStyle w:val="EndNoteBibliography"/>
        <w:rPr>
          <w:noProof/>
        </w:rPr>
      </w:pPr>
      <w:r w:rsidRPr="007507E6">
        <w:rPr>
          <w:noProof/>
        </w:rPr>
        <w:t>[2] H. Pult, B. Riede-Pult, Comparison of subjective grading and objective assessment in meibography, Cont Lens Anterior Eye 36(1) (2013) 22-7.</w:t>
      </w:r>
    </w:p>
    <w:p w14:paraId="61D06070" w14:textId="77777777" w:rsidR="007507E6" w:rsidRPr="007507E6" w:rsidRDefault="007507E6" w:rsidP="007507E6">
      <w:pPr>
        <w:pStyle w:val="EndNoteBibliography"/>
        <w:rPr>
          <w:noProof/>
        </w:rPr>
      </w:pPr>
      <w:r w:rsidRPr="007507E6">
        <w:rPr>
          <w:noProof/>
        </w:rPr>
        <w:t>[3] N. Nicolaides, J.K. Kaitaranta, T.N. Rawdah, J.I. Macy, F.M. Boswell, 3rd, R.E. Smith, Meibomian gland studies: comparison of steer and human lipids, Invest Ophthal Vis Sci 20(4) (1981) 522-36.</w:t>
      </w:r>
    </w:p>
    <w:p w14:paraId="7159C8BA" w14:textId="77777777" w:rsidR="007507E6" w:rsidRPr="007507E6" w:rsidRDefault="007507E6" w:rsidP="007507E6">
      <w:pPr>
        <w:pStyle w:val="EndNoteBibliography"/>
        <w:rPr>
          <w:noProof/>
        </w:rPr>
      </w:pPr>
      <w:r w:rsidRPr="007507E6">
        <w:rPr>
          <w:noProof/>
        </w:rPr>
        <w:t>[4] W.D. Mathers, Ocular evaporation in meibomian gland dysfunction and dry eye, Ophthal 100(3) (1993) 347-51.</w:t>
      </w:r>
    </w:p>
    <w:p w14:paraId="7449403B" w14:textId="77777777" w:rsidR="007507E6" w:rsidRPr="007507E6" w:rsidRDefault="007507E6" w:rsidP="007507E6">
      <w:pPr>
        <w:pStyle w:val="EndNoteBibliography"/>
        <w:rPr>
          <w:noProof/>
        </w:rPr>
      </w:pPr>
      <w:r w:rsidRPr="007507E6">
        <w:rPr>
          <w:noProof/>
        </w:rPr>
        <w:t>[5] J. Shimazaki, M. Sakata, K. Tsubota, Ocular surface changes and discomfort in patients with meibomian gland dysfunction, Arch Ophthal 113(10) (1995) 1266-70.</w:t>
      </w:r>
    </w:p>
    <w:p w14:paraId="11ABAD90" w14:textId="77777777" w:rsidR="007507E6" w:rsidRPr="007507E6" w:rsidRDefault="007507E6" w:rsidP="007507E6">
      <w:pPr>
        <w:pStyle w:val="EndNoteBibliography"/>
        <w:rPr>
          <w:noProof/>
        </w:rPr>
      </w:pPr>
      <w:r w:rsidRPr="007507E6">
        <w:rPr>
          <w:noProof/>
        </w:rPr>
        <w:t>[6] E. Knop, N. Knop, T. Millar, H. Obata, D.A. Sullivan, The international workshop on meibomian gland dysfunction: report of the subcommittee on anatomy, physiology, and pathophysiology of the meibomian gland, Invest Ophthal Vis Sci 52(4) (2011) 1938-78.</w:t>
      </w:r>
    </w:p>
    <w:p w14:paraId="3DBB41EB" w14:textId="77777777" w:rsidR="007507E6" w:rsidRPr="007507E6" w:rsidRDefault="007507E6" w:rsidP="007507E6">
      <w:pPr>
        <w:pStyle w:val="EndNoteBibliography"/>
        <w:rPr>
          <w:noProof/>
        </w:rPr>
      </w:pPr>
      <w:r w:rsidRPr="007507E6">
        <w:rPr>
          <w:noProof/>
        </w:rPr>
        <w:t>[7] K.K. Nichols, The international workshop on meibomian gland dysfunction: introduction, Invest Ophthal Vis Sci 52(4) (2011) 1917-21.</w:t>
      </w:r>
    </w:p>
    <w:p w14:paraId="3C1A26EA" w14:textId="77777777" w:rsidR="007507E6" w:rsidRPr="007507E6" w:rsidRDefault="007507E6" w:rsidP="007507E6">
      <w:pPr>
        <w:pStyle w:val="EndNoteBibliography"/>
        <w:rPr>
          <w:noProof/>
        </w:rPr>
      </w:pPr>
      <w:r w:rsidRPr="007507E6">
        <w:rPr>
          <w:noProof/>
        </w:rPr>
        <w:t>[8] O.D. Schein, B. Munoz, J.M. Tielsch, K. Bandeen-Roche, S. West, Prevalence of dry eye among the elderly, Am J Ophthal 124(6) (1997) 723-8.</w:t>
      </w:r>
    </w:p>
    <w:p w14:paraId="6F9F7D3F" w14:textId="6F3F6854" w:rsidR="007507E6" w:rsidRPr="007507E6" w:rsidRDefault="007507E6" w:rsidP="007507E6">
      <w:pPr>
        <w:pStyle w:val="EndNoteBibliography"/>
        <w:rPr>
          <w:noProof/>
        </w:rPr>
      </w:pPr>
      <w:r w:rsidRPr="007507E6">
        <w:rPr>
          <w:noProof/>
        </w:rPr>
        <w:t xml:space="preserve">[9] TearScience, TearScience. LipiView II Fact Sheet. </w:t>
      </w:r>
      <w:hyperlink r:id="rId14" w:history="1">
        <w:r w:rsidRPr="007507E6">
          <w:rPr>
            <w:rStyle w:val="Hyperlink"/>
            <w:rFonts w:asciiTheme="minorHAnsi" w:hAnsiTheme="minorHAnsi"/>
            <w:noProof/>
          </w:rPr>
          <w:t>https://tearscience.com/wp-content/uploads/2017/09/LipiView-II-Fact-Sheet.pdf</w:t>
        </w:r>
      </w:hyperlink>
      <w:r>
        <w:rPr>
          <w:noProof/>
        </w:rPr>
        <w:t>; 2018</w:t>
      </w:r>
      <w:r w:rsidRPr="007507E6">
        <w:rPr>
          <w:noProof/>
        </w:rPr>
        <w:t xml:space="preserve"> </w:t>
      </w:r>
      <w:r>
        <w:rPr>
          <w:noProof/>
        </w:rPr>
        <w:t>[accessed 27 June 2018].</w:t>
      </w:r>
    </w:p>
    <w:p w14:paraId="72107EA9" w14:textId="77777777" w:rsidR="007507E6" w:rsidRPr="007507E6" w:rsidRDefault="007507E6" w:rsidP="007507E6">
      <w:pPr>
        <w:pStyle w:val="EndNoteBibliography"/>
        <w:rPr>
          <w:noProof/>
        </w:rPr>
      </w:pPr>
      <w:r w:rsidRPr="007507E6">
        <w:rPr>
          <w:noProof/>
        </w:rPr>
        <w:t>[10] S. Amano, K. Inoue, Clinic-based study on meibomian gland dysfunction in Japan, Invest Ophthal Vis Sci 58(2) (2017) 1283-1287.</w:t>
      </w:r>
    </w:p>
    <w:p w14:paraId="3802044A" w14:textId="77777777" w:rsidR="007507E6" w:rsidRPr="007507E6" w:rsidRDefault="007507E6" w:rsidP="007507E6">
      <w:pPr>
        <w:pStyle w:val="EndNoteBibliography"/>
        <w:rPr>
          <w:noProof/>
        </w:rPr>
      </w:pPr>
      <w:r w:rsidRPr="007507E6">
        <w:rPr>
          <w:noProof/>
        </w:rPr>
        <w:t>[11] D.A. Schaumberg, J.J. Nichols, E.B. Papas, L. Tong, M. Uchino, K.K. Nichols, The international workshop on meibomian gland dysfunction: report of the subcommittee on the epidemiology of, and associated risk factors for, MGD, Invest Ophthal Vis Sci 52(4) (2011) 1994-2005.</w:t>
      </w:r>
    </w:p>
    <w:p w14:paraId="596748A2" w14:textId="77777777" w:rsidR="007507E6" w:rsidRPr="007507E6" w:rsidRDefault="007507E6" w:rsidP="007507E6">
      <w:pPr>
        <w:pStyle w:val="EndNoteBibliography"/>
        <w:rPr>
          <w:noProof/>
        </w:rPr>
      </w:pPr>
      <w:r w:rsidRPr="007507E6">
        <w:rPr>
          <w:noProof/>
        </w:rPr>
        <w:t>[12] J.D. Nelson, J. Shimazaki, J.M. Benitez-del-Castillo, J.P. Craig, J.P. McCulley, S. Den, e. al., The international workshop on meibomian gland dysfunction: report of the definition and classification subcommittee, Invest Ophthal Vis Sci 52(4) (2011) 1930-7.</w:t>
      </w:r>
    </w:p>
    <w:p w14:paraId="2818D824" w14:textId="77777777" w:rsidR="007507E6" w:rsidRPr="007507E6" w:rsidRDefault="007507E6" w:rsidP="007507E6">
      <w:pPr>
        <w:pStyle w:val="EndNoteBibliography"/>
        <w:rPr>
          <w:noProof/>
        </w:rPr>
      </w:pPr>
      <w:r w:rsidRPr="007507E6">
        <w:rPr>
          <w:noProof/>
        </w:rPr>
        <w:t>[13] R. Tapie, Etude biomicroscopique des glandes de meibomius, Ann Ocul 210(9) (1977) 637-648.</w:t>
      </w:r>
    </w:p>
    <w:p w14:paraId="476BFBDA" w14:textId="77777777" w:rsidR="007507E6" w:rsidRPr="007507E6" w:rsidRDefault="007507E6" w:rsidP="007507E6">
      <w:pPr>
        <w:pStyle w:val="EndNoteBibliography"/>
        <w:rPr>
          <w:noProof/>
        </w:rPr>
      </w:pPr>
      <w:r w:rsidRPr="007507E6">
        <w:rPr>
          <w:noProof/>
        </w:rPr>
        <w:t>[14] J.F. Molinari, R. Tapie, Color photography of meibomian glands, Am J Optom Physiol Opt 59(9) (1982) 758-9.</w:t>
      </w:r>
    </w:p>
    <w:p w14:paraId="7022CF3D" w14:textId="77777777" w:rsidR="007507E6" w:rsidRPr="007507E6" w:rsidRDefault="007507E6" w:rsidP="007507E6">
      <w:pPr>
        <w:pStyle w:val="EndNoteBibliography"/>
        <w:rPr>
          <w:noProof/>
        </w:rPr>
      </w:pPr>
      <w:r w:rsidRPr="007507E6">
        <w:rPr>
          <w:noProof/>
        </w:rPr>
        <w:t>[15] J.V. Jester, L. Rife, D. Nii, J.K. Luttrull, L. Wilson, R.E. Smith, In vivo biomicroscopy and photography of meibomian glands in a rabbit model of meibomian gland dysfunction, Invest Ophthal Vis Sci 22(5) (1982) 660-667.</w:t>
      </w:r>
    </w:p>
    <w:p w14:paraId="6929ED9A" w14:textId="77777777" w:rsidR="007507E6" w:rsidRPr="007507E6" w:rsidRDefault="007507E6" w:rsidP="007507E6">
      <w:pPr>
        <w:pStyle w:val="EndNoteBibliography"/>
        <w:rPr>
          <w:noProof/>
        </w:rPr>
      </w:pPr>
      <w:r w:rsidRPr="007507E6">
        <w:rPr>
          <w:noProof/>
        </w:rPr>
        <w:t>[16] R. Arita, K. Itoh, K. Inoue, S. Amano, Noncontact infrared meibography to document age-related changes of the meibomian glands in a normal population, Ophthal 115(5) (2008) 911-5.</w:t>
      </w:r>
    </w:p>
    <w:p w14:paraId="4636C86A" w14:textId="77777777" w:rsidR="007507E6" w:rsidRPr="007507E6" w:rsidRDefault="007507E6" w:rsidP="007507E6">
      <w:pPr>
        <w:pStyle w:val="EndNoteBibliography"/>
        <w:rPr>
          <w:noProof/>
        </w:rPr>
      </w:pPr>
      <w:r w:rsidRPr="007507E6">
        <w:rPr>
          <w:noProof/>
        </w:rPr>
        <w:t>[17] R. Arita, K. Itoh, S. Maeda, K. Maeda, S. Amano, A newly developed noninvasive and mobile pen-shaped meibography system, Cornea 32(3) (2013) 242-7.</w:t>
      </w:r>
    </w:p>
    <w:p w14:paraId="10E7E7A0" w14:textId="77777777" w:rsidR="007507E6" w:rsidRPr="007507E6" w:rsidRDefault="007507E6" w:rsidP="007507E6">
      <w:pPr>
        <w:pStyle w:val="EndNoteBibliography"/>
        <w:rPr>
          <w:noProof/>
        </w:rPr>
      </w:pPr>
      <w:r w:rsidRPr="007507E6">
        <w:rPr>
          <w:noProof/>
        </w:rPr>
        <w:t>[18] R. Arita, J. Suehiro, T. Haraguchi, R. Shirakawa, H. Tokoro, S. Amano, Objective image analysis of the meibomian gland area, Br J Ophthal 98(6) (2014) 746-55.</w:t>
      </w:r>
    </w:p>
    <w:p w14:paraId="3DF21B8C" w14:textId="77777777" w:rsidR="007507E6" w:rsidRPr="007507E6" w:rsidRDefault="007507E6" w:rsidP="007507E6">
      <w:pPr>
        <w:pStyle w:val="EndNoteBibliography"/>
        <w:rPr>
          <w:noProof/>
        </w:rPr>
      </w:pPr>
      <w:r w:rsidRPr="007507E6">
        <w:rPr>
          <w:noProof/>
        </w:rPr>
        <w:lastRenderedPageBreak/>
        <w:t>[19] Y. Eom, S. Baek, H.M. Kim, J.S. Song, Meibomian gland dysfunction in patients with chemotherapy-induced lacrimal drainage obstruction, Cornea 36(5) (2017) 572-577.</w:t>
      </w:r>
    </w:p>
    <w:p w14:paraId="5BC15054" w14:textId="77777777" w:rsidR="007507E6" w:rsidRPr="007507E6" w:rsidRDefault="007507E6" w:rsidP="007507E6">
      <w:pPr>
        <w:pStyle w:val="EndNoteBibliography"/>
        <w:rPr>
          <w:noProof/>
        </w:rPr>
      </w:pPr>
      <w:r w:rsidRPr="007507E6">
        <w:rPr>
          <w:noProof/>
        </w:rPr>
        <w:t>[20] H.M. Kim, Y. Eom, J.S. Song, The relationship between morphology and function of the meibomian glands, Eye Contact Lens 44(1) (2018) 1-5.</w:t>
      </w:r>
    </w:p>
    <w:p w14:paraId="294006CF" w14:textId="3694D828" w:rsidR="007507E6" w:rsidRPr="007507E6" w:rsidRDefault="007507E6" w:rsidP="007507E6">
      <w:pPr>
        <w:pStyle w:val="EndNoteBibliography"/>
        <w:rPr>
          <w:noProof/>
        </w:rPr>
      </w:pPr>
      <w:r w:rsidRPr="007507E6">
        <w:rPr>
          <w:noProof/>
        </w:rPr>
        <w:t xml:space="preserve">[21] J. Park, J. Kim, H. Lee, M. Park, S. Baek, Functional and structural evaluation of the meibomian gland using a LipiView interferometer in thyroid eye disease, Candian J Ophthal </w:t>
      </w:r>
      <w:hyperlink r:id="rId15" w:history="1">
        <w:r w:rsidRPr="007507E6">
          <w:rPr>
            <w:rStyle w:val="Hyperlink"/>
            <w:rFonts w:asciiTheme="minorHAnsi" w:hAnsiTheme="minorHAnsi"/>
            <w:noProof/>
          </w:rPr>
          <w:t>https://doi.org/10.1016/j.jcjo.2017.11.006</w:t>
        </w:r>
      </w:hyperlink>
      <w:r w:rsidRPr="007507E6">
        <w:rPr>
          <w:noProof/>
        </w:rPr>
        <w:t xml:space="preserve"> (2017).</w:t>
      </w:r>
    </w:p>
    <w:p w14:paraId="1E580F7B" w14:textId="67E28C3E" w:rsidR="007507E6" w:rsidRPr="007507E6" w:rsidRDefault="007507E6" w:rsidP="007507E6">
      <w:pPr>
        <w:pStyle w:val="EndNoteBibliography"/>
        <w:rPr>
          <w:noProof/>
        </w:rPr>
      </w:pPr>
      <w:r w:rsidRPr="007507E6">
        <w:rPr>
          <w:noProof/>
        </w:rPr>
        <w:t xml:space="preserve">[22] TearScience, LipiScan Fact Sheet, </w:t>
      </w:r>
      <w:hyperlink r:id="rId16" w:history="1">
        <w:r w:rsidRPr="007507E6">
          <w:rPr>
            <w:rStyle w:val="Hyperlink"/>
            <w:rFonts w:asciiTheme="minorHAnsi" w:hAnsiTheme="minorHAnsi"/>
            <w:noProof/>
          </w:rPr>
          <w:t>https://tearscience.com/wp-content/themes/tear-science/library/pdf/TS_fact-sheets_v1.6_LS.pdf</w:t>
        </w:r>
      </w:hyperlink>
      <w:r w:rsidR="00012885">
        <w:rPr>
          <w:noProof/>
        </w:rPr>
        <w:t>;</w:t>
      </w:r>
      <w:r w:rsidRPr="007507E6">
        <w:rPr>
          <w:noProof/>
        </w:rPr>
        <w:t xml:space="preserve"> 2018 [accessed 27 June 2018].</w:t>
      </w:r>
    </w:p>
    <w:p w14:paraId="0BAE531B" w14:textId="77777777" w:rsidR="007507E6" w:rsidRPr="007507E6" w:rsidRDefault="007507E6" w:rsidP="007507E6">
      <w:pPr>
        <w:pStyle w:val="EndNoteBibliography"/>
        <w:rPr>
          <w:noProof/>
        </w:rPr>
      </w:pPr>
      <w:r w:rsidRPr="007507E6">
        <w:rPr>
          <w:noProof/>
        </w:rPr>
        <w:t>[23] W. Ngo, S. Srinivasan, M. Schulze, L. Jones, Repeatability of grading meibomian gland dropout using two infrared systems, Optom Vis Sci 91(6) (2014) 658-67.</w:t>
      </w:r>
    </w:p>
    <w:p w14:paraId="0F3E504E" w14:textId="77777777" w:rsidR="007507E6" w:rsidRPr="007507E6" w:rsidRDefault="007507E6" w:rsidP="007507E6">
      <w:pPr>
        <w:pStyle w:val="EndNoteBibliography"/>
        <w:rPr>
          <w:noProof/>
        </w:rPr>
      </w:pPr>
      <w:r w:rsidRPr="007507E6">
        <w:rPr>
          <w:noProof/>
        </w:rPr>
        <w:t>[24] Y. Qi, C. Zhang, S. Zhao, Y. Huang, R. Yang, A novel noninvasive ocular surface analyzer for the assessment of dry eye with meibomian gland dysfunction, Exp Ther Med 13(6) (2017) 2983-2988.</w:t>
      </w:r>
    </w:p>
    <w:p w14:paraId="7C9539B0" w14:textId="77777777" w:rsidR="007507E6" w:rsidRPr="007507E6" w:rsidRDefault="007507E6" w:rsidP="007507E6">
      <w:pPr>
        <w:pStyle w:val="EndNoteBibliography"/>
        <w:rPr>
          <w:noProof/>
        </w:rPr>
      </w:pPr>
      <w:r w:rsidRPr="007507E6">
        <w:rPr>
          <w:noProof/>
        </w:rPr>
        <w:t>[25] D. Finis, P. Ackermann, N. Pischel, C. Konig, J. Hayajneh, M. Borrelli, S. Schrader, G. Geerling, Evaluation of meibomian gland dysfunction and local distribution of meibomian gland atrophy by non-contact infrared meibography, Curr Eye Res 40(10) (2015) 982-9.</w:t>
      </w:r>
    </w:p>
    <w:p w14:paraId="719CBD98" w14:textId="77777777" w:rsidR="007507E6" w:rsidRPr="007507E6" w:rsidRDefault="007507E6" w:rsidP="007507E6">
      <w:pPr>
        <w:pStyle w:val="EndNoteBibliography"/>
        <w:rPr>
          <w:noProof/>
        </w:rPr>
      </w:pPr>
      <w:r w:rsidRPr="007507E6">
        <w:rPr>
          <w:noProof/>
        </w:rPr>
        <w:t>[26] R. Arita, Validity of noninvasive meibography systems: noncontact meibography equipped with a slit-lamp and a mobile pen-shaped meibograph, Cornea 32 Suppl 1 (2013) S65-70.</w:t>
      </w:r>
    </w:p>
    <w:p w14:paraId="3539F13E" w14:textId="77777777" w:rsidR="007507E6" w:rsidRPr="007507E6" w:rsidRDefault="007507E6" w:rsidP="007507E6">
      <w:pPr>
        <w:pStyle w:val="EndNoteBibliography"/>
        <w:rPr>
          <w:noProof/>
        </w:rPr>
      </w:pPr>
      <w:r w:rsidRPr="007507E6">
        <w:rPr>
          <w:noProof/>
        </w:rPr>
        <w:t>[27] A.S. Dogan, M. Kosker, N. Arslan, C. Gurdal, Interexaminer Reliability of Meibography: Upper or Lower Eyelid?, Eye Contact Lens 44(2) (2018) 113-117.</w:t>
      </w:r>
    </w:p>
    <w:p w14:paraId="26382C56" w14:textId="4FADDB35" w:rsidR="007507E6" w:rsidRPr="007507E6" w:rsidRDefault="007507E6" w:rsidP="007507E6">
      <w:pPr>
        <w:pStyle w:val="EndNoteBibliography"/>
        <w:rPr>
          <w:noProof/>
        </w:rPr>
      </w:pPr>
      <w:r w:rsidRPr="007507E6">
        <w:rPr>
          <w:noProof/>
        </w:rPr>
        <w:t xml:space="preserve">[28] H. Pult, D. Korb, C. Blackie, B.H. Riede-Pult, Distribution of meibomian gland loss along the nasal, central and temporal segments of the lower eye lid, Tear Film &amp; Ocular Surface: basic science and clinical relevance, Taormina, Sicily, Italy, </w:t>
      </w:r>
      <w:r w:rsidR="00012885">
        <w:rPr>
          <w:noProof/>
        </w:rPr>
        <w:t xml:space="preserve">(2013) </w:t>
      </w:r>
      <w:r w:rsidRPr="007507E6">
        <w:rPr>
          <w:noProof/>
        </w:rPr>
        <w:t>88.</w:t>
      </w:r>
    </w:p>
    <w:p w14:paraId="6D6A2092" w14:textId="77777777" w:rsidR="007507E6" w:rsidRPr="007507E6" w:rsidRDefault="007507E6" w:rsidP="007507E6">
      <w:pPr>
        <w:pStyle w:val="EndNoteBibliography"/>
        <w:rPr>
          <w:noProof/>
        </w:rPr>
      </w:pPr>
      <w:r w:rsidRPr="007507E6">
        <w:rPr>
          <w:noProof/>
        </w:rPr>
        <w:t>[29] M. Elder, S. Srinivasan, L. Jones, A new look at tears, Optician 253(2 June) (2017) 34-36.</w:t>
      </w:r>
    </w:p>
    <w:p w14:paraId="44F8A668" w14:textId="0ACFE12B" w:rsidR="007507E6" w:rsidRPr="007507E6" w:rsidRDefault="007507E6" w:rsidP="007507E6">
      <w:pPr>
        <w:pStyle w:val="EndNoteBibliography"/>
        <w:rPr>
          <w:noProof/>
        </w:rPr>
      </w:pPr>
      <w:r w:rsidRPr="007507E6">
        <w:rPr>
          <w:noProof/>
        </w:rPr>
        <w:t>[30] E</w:t>
      </w:r>
      <w:r w:rsidR="00012885">
        <w:rPr>
          <w:noProof/>
        </w:rPr>
        <w:t>spansione</w:t>
      </w:r>
      <w:r w:rsidRPr="007507E6">
        <w:rPr>
          <w:noProof/>
        </w:rPr>
        <w:t xml:space="preserve"> Group, me-check dry eye and meibomian glands screening, </w:t>
      </w:r>
      <w:hyperlink r:id="rId17" w:history="1">
        <w:r w:rsidRPr="007507E6">
          <w:rPr>
            <w:rStyle w:val="Hyperlink"/>
            <w:rFonts w:asciiTheme="minorHAnsi" w:hAnsiTheme="minorHAnsi"/>
            <w:noProof/>
          </w:rPr>
          <w:t>https://www.eye-light.it/index.php/en/eye-light-line-1/me-check-en-gb</w:t>
        </w:r>
      </w:hyperlink>
      <w:r w:rsidRPr="007507E6">
        <w:rPr>
          <w:noProof/>
        </w:rPr>
        <w:t>; 2018 [accessed 24 September 2018].</w:t>
      </w:r>
    </w:p>
    <w:p w14:paraId="4B116C74" w14:textId="77777777" w:rsidR="007507E6" w:rsidRPr="007507E6" w:rsidRDefault="007507E6" w:rsidP="007507E6">
      <w:pPr>
        <w:pStyle w:val="EndNoteBibliography"/>
        <w:rPr>
          <w:noProof/>
        </w:rPr>
      </w:pPr>
      <w:r w:rsidRPr="007507E6">
        <w:rPr>
          <w:noProof/>
        </w:rPr>
        <w:t>[31] S. Den, K. Shimizu, T. Ikeda, K. Tsubota, S. Shimmura, J. Shimazaki, Association between meibomian gland changes and aging, sex, or tear function, Cornea 25(6) (2006) 651-5.</w:t>
      </w:r>
    </w:p>
    <w:p w14:paraId="380730B8" w14:textId="77777777" w:rsidR="007507E6" w:rsidRPr="007507E6" w:rsidRDefault="007507E6" w:rsidP="007507E6">
      <w:pPr>
        <w:pStyle w:val="EndNoteBibliography"/>
        <w:rPr>
          <w:noProof/>
        </w:rPr>
      </w:pPr>
      <w:r w:rsidRPr="007507E6">
        <w:rPr>
          <w:noProof/>
        </w:rPr>
        <w:t>[32] S.C. Pflugfelder, S.C. Tseng, O. Sanabria, H. Kell, C.G. Garcia, C. Felix, W. Feuer, B.L. Reis, Evaluation of subjective assessments and objective diagnostic tests for diagnosing tear-film disorders known to cause ocular irritation, Cornea 17(1) (1998) 38-56.</w:t>
      </w:r>
    </w:p>
    <w:p w14:paraId="4E544300" w14:textId="77777777" w:rsidR="007507E6" w:rsidRPr="007507E6" w:rsidRDefault="007507E6" w:rsidP="007507E6">
      <w:pPr>
        <w:pStyle w:val="EndNoteBibliography"/>
        <w:rPr>
          <w:noProof/>
        </w:rPr>
      </w:pPr>
      <w:r w:rsidRPr="007507E6">
        <w:rPr>
          <w:noProof/>
        </w:rPr>
        <w:t>[33] J.J. Nichols, D.A. Berntsen, G.L. Mitchell, K.K. Nichols, An assessment of grading scales for meibography images, Cornea 24(4) (2005) 382-8.</w:t>
      </w:r>
    </w:p>
    <w:p w14:paraId="0D005380" w14:textId="77777777" w:rsidR="007507E6" w:rsidRPr="007507E6" w:rsidRDefault="007507E6" w:rsidP="007507E6">
      <w:pPr>
        <w:pStyle w:val="EndNoteBibliography"/>
        <w:rPr>
          <w:noProof/>
        </w:rPr>
      </w:pPr>
      <w:r w:rsidRPr="007507E6">
        <w:rPr>
          <w:noProof/>
        </w:rPr>
        <w:t>[34] A.D. Pucker, L.A. Jones-Jordan, W. Li, J.T. Kwan, M.C. Lin, W. Sickenberger, S. Marx, S. Srinivasan, L.W. Jones, Associations with meibomian gland atrophy in daily contact lens wearers, Optom Vis Sci 92(9) (2015) e206-13.</w:t>
      </w:r>
    </w:p>
    <w:p w14:paraId="4906B473" w14:textId="77777777" w:rsidR="007507E6" w:rsidRPr="007507E6" w:rsidRDefault="007507E6" w:rsidP="007507E6">
      <w:pPr>
        <w:pStyle w:val="EndNoteBibliography"/>
        <w:rPr>
          <w:noProof/>
        </w:rPr>
      </w:pPr>
      <w:r w:rsidRPr="007507E6">
        <w:rPr>
          <w:noProof/>
        </w:rPr>
        <w:t>[35] H. Wu, Y. Wang, N. Dong, F. Yang, Z. Lin, X. Shang, C. Li, Meibomian gland dysfunction determines the severity of the dry eye conditions in visual display terminal workers, PLoS One 9(8) (2014) e105575.</w:t>
      </w:r>
    </w:p>
    <w:p w14:paraId="545D7948" w14:textId="77777777" w:rsidR="007507E6" w:rsidRPr="007507E6" w:rsidRDefault="007507E6" w:rsidP="007507E6">
      <w:pPr>
        <w:pStyle w:val="EndNoteBibliography"/>
        <w:rPr>
          <w:noProof/>
        </w:rPr>
      </w:pPr>
      <w:r w:rsidRPr="007507E6">
        <w:rPr>
          <w:noProof/>
        </w:rPr>
        <w:t>[36] S. Srinivasan, K. Menzies, L. Sorbara, L. Jones, Infrared imaging of meibomian gland structure using a novel keratograph, Optom Vis Sci 89(5) (2012) 788-94.</w:t>
      </w:r>
    </w:p>
    <w:p w14:paraId="68AD51D6" w14:textId="77777777" w:rsidR="007507E6" w:rsidRPr="007507E6" w:rsidRDefault="007507E6" w:rsidP="007507E6">
      <w:pPr>
        <w:pStyle w:val="EndNoteBibliography"/>
        <w:rPr>
          <w:noProof/>
        </w:rPr>
      </w:pPr>
      <w:r w:rsidRPr="007507E6">
        <w:rPr>
          <w:noProof/>
        </w:rPr>
        <w:lastRenderedPageBreak/>
        <w:t>[37] K.L. Menzies, S. Srinivasan, C.L. Prokopich, L. Jones, Infrared imaging of meibomian glands and evaluation of the lipid layer in Sjogren's syndrome patients and nondry eye controls, Invest Ophthal Vis Sci 56(2) (2015) 836-41.</w:t>
      </w:r>
    </w:p>
    <w:p w14:paraId="3C5739D9" w14:textId="2B34583F" w:rsidR="007507E6" w:rsidRPr="007507E6" w:rsidRDefault="007507E6" w:rsidP="007507E6">
      <w:pPr>
        <w:pStyle w:val="EndNoteBibliography"/>
        <w:rPr>
          <w:noProof/>
        </w:rPr>
      </w:pPr>
      <w:r w:rsidRPr="007507E6">
        <w:rPr>
          <w:noProof/>
        </w:rPr>
        <w:t xml:space="preserve">[38] TearScience, LipiView II Ocular Surface Interferometer. </w:t>
      </w:r>
      <w:hyperlink r:id="rId18" w:history="1">
        <w:r w:rsidRPr="007507E6">
          <w:rPr>
            <w:rStyle w:val="Hyperlink"/>
            <w:rFonts w:asciiTheme="minorHAnsi" w:hAnsiTheme="minorHAnsi"/>
            <w:noProof/>
          </w:rPr>
          <w:t>http://tearscience.wpengine.com/lipiview/</w:t>
        </w:r>
      </w:hyperlink>
      <w:r w:rsidR="00012885">
        <w:rPr>
          <w:noProof/>
        </w:rPr>
        <w:t>; 2018 [a</w:t>
      </w:r>
      <w:r w:rsidRPr="007507E6">
        <w:rPr>
          <w:noProof/>
        </w:rPr>
        <w:t>ccessed 27 June 2018</w:t>
      </w:r>
      <w:r w:rsidR="00012885">
        <w:rPr>
          <w:noProof/>
        </w:rPr>
        <w:t>]</w:t>
      </w:r>
      <w:r w:rsidRPr="007507E6">
        <w:rPr>
          <w:noProof/>
        </w:rPr>
        <w:t>.</w:t>
      </w:r>
    </w:p>
    <w:p w14:paraId="08837414" w14:textId="19B2A5B2" w:rsidR="007507E6" w:rsidRPr="007507E6" w:rsidRDefault="007507E6" w:rsidP="007507E6">
      <w:pPr>
        <w:pStyle w:val="EndNoteBibliography"/>
        <w:rPr>
          <w:noProof/>
        </w:rPr>
      </w:pPr>
      <w:r w:rsidRPr="007507E6">
        <w:rPr>
          <w:noProof/>
        </w:rPr>
        <w:t>[39] S.M. Grenon, D.R. Korb, J. Grenon, S. Liddle, S. Bacich, Eyelid illumination systems and methods for imaging meibomian glands for meibomian gland analysis, in: U</w:t>
      </w:r>
      <w:r w:rsidR="00AE1B25">
        <w:rPr>
          <w:noProof/>
        </w:rPr>
        <w:t xml:space="preserve">nited States Patent </w:t>
      </w:r>
      <w:r w:rsidR="00C80330">
        <w:rPr>
          <w:noProof/>
        </w:rPr>
        <w:t>Application Publication in</w:t>
      </w:r>
      <w:r w:rsidRPr="007507E6">
        <w:rPr>
          <w:noProof/>
        </w:rPr>
        <w:t xml:space="preserve"> Google Patents, TearScience, Inc., Morrisville, NC, US, United States, 2014.</w:t>
      </w:r>
    </w:p>
    <w:p w14:paraId="5CC8D5A8" w14:textId="77777777" w:rsidR="007507E6" w:rsidRPr="007507E6" w:rsidRDefault="007507E6" w:rsidP="007507E6">
      <w:pPr>
        <w:pStyle w:val="EndNoteBibliography"/>
        <w:rPr>
          <w:noProof/>
        </w:rPr>
      </w:pPr>
      <w:r w:rsidRPr="007507E6">
        <w:rPr>
          <w:noProof/>
        </w:rPr>
        <w:t>[40] D.R. Korb, C.A. Blackie, Meibomian gland diagnostic expressibility: correlation with dry eye symptoms and gland location, Cornea 27(10) (2008) 1142-7.</w:t>
      </w:r>
    </w:p>
    <w:p w14:paraId="0C1236F8" w14:textId="77777777" w:rsidR="007507E6" w:rsidRPr="007507E6" w:rsidRDefault="007507E6" w:rsidP="007507E6">
      <w:pPr>
        <w:pStyle w:val="EndNoteBibliography"/>
        <w:rPr>
          <w:noProof/>
        </w:rPr>
      </w:pPr>
      <w:r w:rsidRPr="007507E6">
        <w:rPr>
          <w:noProof/>
        </w:rPr>
        <w:t>[41] B.R. Friedland, C.P. Fleming, C.A. Blackie, D.R. Korb, A novel thermodynamic treatment for meibomian gland dysfunction, Curr Eye Res 36(2) (2011) 79-87.</w:t>
      </w:r>
    </w:p>
    <w:p w14:paraId="1B12AC60" w14:textId="77777777" w:rsidR="007507E6" w:rsidRPr="007507E6" w:rsidRDefault="007507E6" w:rsidP="007507E6">
      <w:pPr>
        <w:pStyle w:val="EndNoteBibliography"/>
        <w:rPr>
          <w:noProof/>
        </w:rPr>
      </w:pPr>
      <w:r w:rsidRPr="007507E6">
        <w:rPr>
          <w:noProof/>
        </w:rPr>
        <w:t>[42] H. Pult, Bildgebende verfahren zur beurteilung der meibomdrüsen: ein review der meibography, die Kontaktlinse 9 (2011) 2-5.</w:t>
      </w:r>
    </w:p>
    <w:p w14:paraId="159EBEC8" w14:textId="77777777" w:rsidR="007507E6" w:rsidRPr="007507E6" w:rsidRDefault="007507E6" w:rsidP="007507E6">
      <w:pPr>
        <w:pStyle w:val="EndNoteBibliography"/>
        <w:rPr>
          <w:noProof/>
        </w:rPr>
      </w:pPr>
      <w:r w:rsidRPr="007507E6">
        <w:rPr>
          <w:noProof/>
        </w:rPr>
        <w:t>[43] H. Pult, B.H. Riede-Pult, Non-contact meibography: keep it simple but effective, Cont Lens Anterior Eye 35(2) (2012) 77-80.</w:t>
      </w:r>
    </w:p>
    <w:p w14:paraId="3D1A92FD" w14:textId="77777777" w:rsidR="007507E6" w:rsidRPr="007507E6" w:rsidRDefault="007507E6" w:rsidP="007507E6">
      <w:pPr>
        <w:pStyle w:val="EndNoteBibliography"/>
        <w:rPr>
          <w:noProof/>
        </w:rPr>
      </w:pPr>
      <w:r w:rsidRPr="007507E6">
        <w:rPr>
          <w:noProof/>
        </w:rPr>
        <w:t>[44] H. Pult, B.H. Riede-Pult, J.J. Nichols, Relation between upper and lower lids' meibomian gland morphology, tear film, and dry eye, Optom Vis Sci 89(3) (2012) E310-5.</w:t>
      </w:r>
    </w:p>
    <w:p w14:paraId="2F312569" w14:textId="77777777" w:rsidR="007507E6" w:rsidRPr="007507E6" w:rsidRDefault="007507E6" w:rsidP="007507E6">
      <w:pPr>
        <w:pStyle w:val="EndNoteBibliography"/>
        <w:rPr>
          <w:noProof/>
        </w:rPr>
      </w:pPr>
      <w:r w:rsidRPr="007507E6">
        <w:rPr>
          <w:noProof/>
        </w:rPr>
        <w:t>[45] W.D. Mathers, W.J. Shields, M.S. Sachdev, W.M. Petroll, J.V. Jester, Meibomian gland dysfunction in chronic blepharitis, Cornea 10(4) (1991) 277-85.</w:t>
      </w:r>
    </w:p>
    <w:p w14:paraId="3231AF95" w14:textId="77777777" w:rsidR="007507E6" w:rsidRPr="007507E6" w:rsidRDefault="007507E6" w:rsidP="007507E6">
      <w:pPr>
        <w:pStyle w:val="EndNoteBibliography"/>
        <w:rPr>
          <w:noProof/>
        </w:rPr>
      </w:pPr>
      <w:r w:rsidRPr="007507E6">
        <w:rPr>
          <w:noProof/>
        </w:rPr>
        <w:t>[46] W.D. Mathers, W.J. Shields, M.S. Sachdev, W.M. Petroll, J.V. Jester, Meibomian gland morphology and tear osmolarity: changes with Accutane therapy, Cornea 10(4) (1991) 286-90.</w:t>
      </w:r>
    </w:p>
    <w:p w14:paraId="5472E314" w14:textId="77777777" w:rsidR="007507E6" w:rsidRPr="007507E6" w:rsidRDefault="007507E6" w:rsidP="007507E6">
      <w:pPr>
        <w:pStyle w:val="EndNoteBibliography"/>
        <w:rPr>
          <w:noProof/>
        </w:rPr>
      </w:pPr>
      <w:r w:rsidRPr="007507E6">
        <w:rPr>
          <w:noProof/>
        </w:rPr>
        <w:t>[47] R. Arita, I. Minoura, N. Morishige, R. Shirakawa, S. Fukuoka, K. Asai, e. al., Development of definitive and reliable grading scales for meibomian gland dysfunction, Am J Ophthal 169 (2016) 125-37.</w:t>
      </w:r>
    </w:p>
    <w:p w14:paraId="720EE0FD" w14:textId="77777777" w:rsidR="007507E6" w:rsidRPr="007507E6" w:rsidRDefault="007507E6" w:rsidP="007507E6">
      <w:pPr>
        <w:pStyle w:val="EndNoteBibliography"/>
        <w:rPr>
          <w:noProof/>
        </w:rPr>
      </w:pPr>
      <w:r w:rsidRPr="007507E6">
        <w:rPr>
          <w:noProof/>
        </w:rPr>
        <w:t>[48] P.G. Hykin, A.J. Bron, Age-related morphological changes in lid margin and meibomian gland anatomy, Cornea 11(4) (1992) 334-42.</w:t>
      </w:r>
    </w:p>
    <w:p w14:paraId="5451F0DE" w14:textId="77777777" w:rsidR="007507E6" w:rsidRPr="007507E6" w:rsidRDefault="007507E6" w:rsidP="007507E6">
      <w:pPr>
        <w:pStyle w:val="EndNoteBibliography"/>
        <w:rPr>
          <w:noProof/>
        </w:rPr>
      </w:pPr>
      <w:r w:rsidRPr="007507E6">
        <w:rPr>
          <w:noProof/>
        </w:rPr>
        <w:t>[49] R. Koprowski, S. Wilczynski, P. Olczyk, A. Nowinska, B. Weglarz, E. Wylegala, A quantitative method for assessing the quality of meibomian glands, Comput Biol Med 75 (2016) 130-8.</w:t>
      </w:r>
    </w:p>
    <w:p w14:paraId="16529DA7" w14:textId="77777777" w:rsidR="007507E6" w:rsidRPr="007507E6" w:rsidRDefault="007507E6" w:rsidP="007507E6">
      <w:pPr>
        <w:pStyle w:val="EndNoteBibliography"/>
        <w:rPr>
          <w:noProof/>
        </w:rPr>
      </w:pPr>
      <w:r w:rsidRPr="007507E6">
        <w:rPr>
          <w:noProof/>
        </w:rPr>
        <w:t>[50] R. Koprowski, L. Tian, P. Olczyk, A clinical utility assessment of the automatic measurement method of the quality of Meibomian glands, Biomed Eng Online 16(1) (2017) 82.</w:t>
      </w:r>
    </w:p>
    <w:p w14:paraId="3F75C102" w14:textId="669251A2" w:rsidR="00373991" w:rsidRDefault="00CE222C" w:rsidP="007F5337">
      <w:pPr>
        <w:spacing w:line="360" w:lineRule="auto"/>
        <w:rPr>
          <w:rFonts w:ascii="Times New Roman" w:hAnsi="Times New Roman" w:cs="Times New Roman"/>
        </w:rPr>
      </w:pPr>
      <w:r w:rsidRPr="00460F1B">
        <w:rPr>
          <w:rFonts w:ascii="Times New Roman" w:hAnsi="Times New Roman" w:cs="Times New Roman"/>
        </w:rPr>
        <w:fldChar w:fldCharType="end"/>
      </w:r>
    </w:p>
    <w:p w14:paraId="032D0D64" w14:textId="77777777" w:rsidR="00373991" w:rsidRDefault="00373991">
      <w:pPr>
        <w:rPr>
          <w:rFonts w:ascii="Times New Roman" w:hAnsi="Times New Roman" w:cs="Times New Roman"/>
        </w:rPr>
      </w:pPr>
      <w:r>
        <w:rPr>
          <w:rFonts w:ascii="Times New Roman" w:hAnsi="Times New Roman" w:cs="Times New Roman"/>
        </w:rPr>
        <w:br w:type="page"/>
      </w:r>
    </w:p>
    <w:p w14:paraId="6186CE1F" w14:textId="77777777" w:rsidR="00B82A29" w:rsidRPr="00697249" w:rsidRDefault="00B82A29" w:rsidP="00B82A29">
      <w:pPr>
        <w:spacing w:line="360" w:lineRule="auto"/>
        <w:jc w:val="center"/>
        <w:rPr>
          <w:rFonts w:ascii="Times New Roman" w:hAnsi="Times New Roman" w:cs="Times New Roman"/>
          <w:b/>
          <w:lang w:val="en-CA"/>
        </w:rPr>
      </w:pPr>
      <w:r w:rsidRPr="00697249">
        <w:rPr>
          <w:rFonts w:ascii="Times New Roman" w:hAnsi="Times New Roman" w:cs="Times New Roman"/>
          <w:b/>
          <w:lang w:val="en-CA"/>
        </w:rPr>
        <w:lastRenderedPageBreak/>
        <w:t>Tables</w:t>
      </w:r>
    </w:p>
    <w:p w14:paraId="0B9E6391" w14:textId="77777777" w:rsidR="00B82A29" w:rsidRDefault="00B82A29" w:rsidP="00B82A29">
      <w:pPr>
        <w:rPr>
          <w:rFonts w:ascii="Times New Roman" w:hAnsi="Times New Roman"/>
        </w:rPr>
      </w:pPr>
      <w:r w:rsidRPr="00223F01">
        <w:rPr>
          <w:rFonts w:ascii="Times New Roman" w:hAnsi="Times New Roman"/>
        </w:rPr>
        <w:t>Table 1: Summary of clinical tests and grading scales</w:t>
      </w:r>
    </w:p>
    <w:p w14:paraId="565E5F28" w14:textId="77777777" w:rsidR="00B82A29" w:rsidRPr="00223F01" w:rsidRDefault="00B82A29" w:rsidP="00B82A29">
      <w:pPr>
        <w:rPr>
          <w:rFonts w:ascii="Times New Roman" w:hAnsi="Times New Roman"/>
        </w:rPr>
      </w:pPr>
    </w:p>
    <w:tbl>
      <w:tblPr>
        <w:tblStyle w:val="TableGrid"/>
        <w:tblW w:w="9778" w:type="dxa"/>
        <w:tblLook w:val="0000" w:firstRow="0" w:lastRow="0" w:firstColumn="0" w:lastColumn="0" w:noHBand="0" w:noVBand="0"/>
      </w:tblPr>
      <w:tblGrid>
        <w:gridCol w:w="1891"/>
        <w:gridCol w:w="7887"/>
      </w:tblGrid>
      <w:tr w:rsidR="00B82A29" w:rsidRPr="00223F01" w14:paraId="70579D36" w14:textId="77777777" w:rsidTr="00B82A29">
        <w:trPr>
          <w:trHeight w:val="364"/>
        </w:trPr>
        <w:tc>
          <w:tcPr>
            <w:tcW w:w="1891" w:type="dxa"/>
          </w:tcPr>
          <w:p w14:paraId="7D75652F" w14:textId="77777777" w:rsidR="00B82A29" w:rsidRPr="00223F01" w:rsidRDefault="00B82A29" w:rsidP="006D5DF5">
            <w:pPr>
              <w:pStyle w:val="Header"/>
              <w:tabs>
                <w:tab w:val="right" w:pos="4788"/>
                <w:tab w:val="right" w:pos="7128"/>
                <w:tab w:val="left" w:pos="9468"/>
              </w:tabs>
              <w:rPr>
                <w:rFonts w:ascii="Times New Roman" w:hAnsi="Times New Roman" w:cs="Arial"/>
                <w:b/>
              </w:rPr>
            </w:pPr>
            <w:r w:rsidRPr="00223F01">
              <w:rPr>
                <w:rFonts w:ascii="Times New Roman" w:hAnsi="Times New Roman" w:cs="Arial"/>
                <w:b/>
              </w:rPr>
              <w:t>Clinical Tests</w:t>
            </w:r>
          </w:p>
        </w:tc>
        <w:tc>
          <w:tcPr>
            <w:tcW w:w="7887" w:type="dxa"/>
          </w:tcPr>
          <w:p w14:paraId="1BB7AC3F" w14:textId="77777777" w:rsidR="00B82A29" w:rsidRPr="00223F01" w:rsidRDefault="00B82A29" w:rsidP="006D5DF5">
            <w:pPr>
              <w:pStyle w:val="Header"/>
              <w:tabs>
                <w:tab w:val="right" w:pos="4788"/>
                <w:tab w:val="right" w:pos="7128"/>
                <w:tab w:val="left" w:pos="9468"/>
              </w:tabs>
              <w:rPr>
                <w:rFonts w:ascii="Times New Roman" w:hAnsi="Times New Roman" w:cs="Arial"/>
                <w:b/>
              </w:rPr>
            </w:pPr>
            <w:r w:rsidRPr="00223F01">
              <w:rPr>
                <w:rFonts w:ascii="Times New Roman" w:hAnsi="Times New Roman" w:cs="Arial"/>
                <w:b/>
              </w:rPr>
              <w:t>Grading scale</w:t>
            </w:r>
          </w:p>
        </w:tc>
      </w:tr>
      <w:tr w:rsidR="00B82A29" w:rsidRPr="00223F01" w14:paraId="18710D37" w14:textId="77777777" w:rsidTr="00B82A29">
        <w:trPr>
          <w:trHeight w:val="364"/>
        </w:trPr>
        <w:tc>
          <w:tcPr>
            <w:tcW w:w="1891" w:type="dxa"/>
          </w:tcPr>
          <w:p w14:paraId="6C3726E3" w14:textId="77777777" w:rsidR="00B82A29" w:rsidRPr="00223F01" w:rsidRDefault="00B82A29" w:rsidP="006D5DF5">
            <w:pPr>
              <w:pStyle w:val="Header"/>
              <w:tabs>
                <w:tab w:val="right" w:pos="4788"/>
                <w:tab w:val="right" w:pos="7128"/>
                <w:tab w:val="left" w:pos="9468"/>
              </w:tabs>
              <w:rPr>
                <w:rFonts w:ascii="Times New Roman" w:hAnsi="Times New Roman" w:cs="Arial"/>
              </w:rPr>
            </w:pPr>
            <w:r w:rsidRPr="00223F01">
              <w:rPr>
                <w:rFonts w:ascii="Times New Roman" w:hAnsi="Times New Roman" w:cs="Arial"/>
              </w:rPr>
              <w:t>Quality of secretion</w:t>
            </w:r>
          </w:p>
        </w:tc>
        <w:tc>
          <w:tcPr>
            <w:tcW w:w="7887" w:type="dxa"/>
          </w:tcPr>
          <w:p w14:paraId="1ADBBF7D"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Individually graded for 5 glands in the central, nasal and temporal area of the lower lid</w:t>
            </w:r>
          </w:p>
          <w:p w14:paraId="7B4DDCF9"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3: Clear liquid oil</w:t>
            </w:r>
          </w:p>
          <w:p w14:paraId="75232FFE"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2: Colored/cloudy liquid</w:t>
            </w:r>
          </w:p>
          <w:p w14:paraId="61F52712"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1: Inspissated (semi-solid, toothpaste-like)</w:t>
            </w:r>
          </w:p>
          <w:p w14:paraId="14E8CADD"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0: No secretion (including capped orifices)</w:t>
            </w:r>
          </w:p>
          <w:p w14:paraId="41BB3449"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p>
          <w:p w14:paraId="45D1B09B"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 xml:space="preserve">Total quality of secretion = sum of the secretion for the 15 glands </w:t>
            </w:r>
          </w:p>
        </w:tc>
      </w:tr>
      <w:tr w:rsidR="00B82A29" w:rsidRPr="00223F01" w14:paraId="65EB2486" w14:textId="77777777" w:rsidTr="00B82A29">
        <w:trPr>
          <w:trHeight w:val="364"/>
        </w:trPr>
        <w:tc>
          <w:tcPr>
            <w:tcW w:w="1891" w:type="dxa"/>
          </w:tcPr>
          <w:p w14:paraId="4414C7D4" w14:textId="77777777" w:rsidR="00B82A29" w:rsidRPr="00223F01" w:rsidRDefault="00B82A29" w:rsidP="006D5DF5">
            <w:pPr>
              <w:pStyle w:val="Header"/>
              <w:tabs>
                <w:tab w:val="right" w:pos="4788"/>
                <w:tab w:val="right" w:pos="7128"/>
                <w:tab w:val="left" w:pos="9468"/>
              </w:tabs>
              <w:rPr>
                <w:rFonts w:ascii="Times New Roman" w:hAnsi="Times New Roman" w:cs="Arial"/>
              </w:rPr>
            </w:pPr>
            <w:r w:rsidRPr="00223F01">
              <w:rPr>
                <w:rFonts w:ascii="Times New Roman" w:hAnsi="Times New Roman" w:cs="Arial"/>
              </w:rPr>
              <w:t>Corneal staining</w:t>
            </w:r>
          </w:p>
        </w:tc>
        <w:tc>
          <w:tcPr>
            <w:tcW w:w="7887" w:type="dxa"/>
          </w:tcPr>
          <w:p w14:paraId="6C42E97A"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sz w:val="18"/>
                <w:szCs w:val="18"/>
              </w:rPr>
              <w:t>Type, extent and depth of</w:t>
            </w:r>
            <w:r>
              <w:rPr>
                <w:rFonts w:ascii="Times New Roman" w:hAnsi="Times New Roman"/>
                <w:sz w:val="18"/>
                <w:szCs w:val="18"/>
              </w:rPr>
              <w:t xml:space="preserve"> staining were i</w:t>
            </w:r>
            <w:r w:rsidRPr="00223F01">
              <w:rPr>
                <w:rFonts w:ascii="Times New Roman" w:hAnsi="Times New Roman"/>
                <w:sz w:val="18"/>
                <w:szCs w:val="18"/>
              </w:rPr>
              <w:t>ndividually graded for the central, nasal, temporal, inferior and superior zones</w:t>
            </w:r>
          </w:p>
          <w:p w14:paraId="5E03E8E0"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p>
          <w:p w14:paraId="5709C772"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Type: 0 – 4 (0.5 steps)</w:t>
            </w:r>
          </w:p>
          <w:p w14:paraId="2D3533BC"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0: No staining</w:t>
            </w:r>
          </w:p>
          <w:p w14:paraId="6D0E8C89"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1: Trace, minimal superficial diffuse staining or stippling, or trace abrasion or foreign body tracks</w:t>
            </w:r>
          </w:p>
          <w:p w14:paraId="62324A6B"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2: Mild, regional or diffuse punctate staining, or mild abrasion or foreign body tracks</w:t>
            </w:r>
          </w:p>
          <w:p w14:paraId="3E5DE561"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3: Moderate, significant dense coalesced staining, corneal abrasion or foreign body tracks</w:t>
            </w:r>
          </w:p>
          <w:p w14:paraId="33359367"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4: Severe abrasions greater than 2mm diameter, ulcerations, epithelial loss, or full thickness abrasion</w:t>
            </w:r>
          </w:p>
          <w:p w14:paraId="2964B61A"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p>
          <w:p w14:paraId="17AADB90"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Extent: 0-4 (1 step)</w:t>
            </w:r>
          </w:p>
          <w:p w14:paraId="10B5EE2B"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0: No staining</w:t>
            </w:r>
          </w:p>
          <w:p w14:paraId="2E7EACB5"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1: 1-15% of area</w:t>
            </w:r>
          </w:p>
          <w:p w14:paraId="4CB4615D"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2: 16-30% of area</w:t>
            </w:r>
          </w:p>
          <w:p w14:paraId="3F07FCCF"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3: 31-45% of area</w:t>
            </w:r>
          </w:p>
          <w:p w14:paraId="307A6ABD"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4: &gt;45% of area</w:t>
            </w:r>
          </w:p>
          <w:p w14:paraId="635DB0D2"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p>
          <w:p w14:paraId="1C55522A"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Depth: 0-4 (1 step)</w:t>
            </w:r>
          </w:p>
          <w:p w14:paraId="103DE1FD"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0: No staining</w:t>
            </w:r>
          </w:p>
          <w:p w14:paraId="31135A63"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1: Superficial epithelium</w:t>
            </w:r>
          </w:p>
          <w:p w14:paraId="4E7F59A3"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2: Deep epithelium, delayed stromal glow</w:t>
            </w:r>
          </w:p>
          <w:p w14:paraId="069E9B9C"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3: Immediate localized stromal glow</w:t>
            </w:r>
          </w:p>
          <w:p w14:paraId="0DC4578A"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4: Immediate diffuse stromal glow, or full thickness</w:t>
            </w:r>
          </w:p>
          <w:p w14:paraId="405EEE86"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p>
          <w:p w14:paraId="14F156A9"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Zone score = Type*Extent*Depth</w:t>
            </w:r>
          </w:p>
          <w:p w14:paraId="09964BEB"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Total corneal staining score = Sum of the zone scores for each zone</w:t>
            </w:r>
          </w:p>
        </w:tc>
      </w:tr>
      <w:tr w:rsidR="00B82A29" w:rsidRPr="00223F01" w14:paraId="03EC7241" w14:textId="77777777" w:rsidTr="00B82A29">
        <w:trPr>
          <w:trHeight w:val="364"/>
        </w:trPr>
        <w:tc>
          <w:tcPr>
            <w:tcW w:w="1891" w:type="dxa"/>
          </w:tcPr>
          <w:p w14:paraId="08E524B1" w14:textId="77777777" w:rsidR="00B82A29" w:rsidRPr="00223F01" w:rsidRDefault="00B82A29" w:rsidP="006D5DF5">
            <w:pPr>
              <w:pStyle w:val="Header"/>
              <w:tabs>
                <w:tab w:val="right" w:pos="4788"/>
                <w:tab w:val="right" w:pos="7128"/>
                <w:tab w:val="left" w:pos="9468"/>
              </w:tabs>
              <w:rPr>
                <w:rFonts w:ascii="Times New Roman" w:hAnsi="Times New Roman" w:cs="Arial"/>
              </w:rPr>
            </w:pPr>
            <w:r w:rsidRPr="00223F01">
              <w:rPr>
                <w:rFonts w:ascii="Times New Roman" w:hAnsi="Times New Roman" w:cs="Arial"/>
              </w:rPr>
              <w:t>Erythema</w:t>
            </w:r>
          </w:p>
          <w:p w14:paraId="59BD3F04" w14:textId="77777777" w:rsidR="00B82A29" w:rsidRPr="00223F01" w:rsidRDefault="00B82A29" w:rsidP="006D5DF5">
            <w:pPr>
              <w:pStyle w:val="Header"/>
              <w:tabs>
                <w:tab w:val="right" w:pos="4788"/>
                <w:tab w:val="right" w:pos="7128"/>
                <w:tab w:val="left" w:pos="9468"/>
              </w:tabs>
              <w:rPr>
                <w:rFonts w:ascii="Times New Roman" w:hAnsi="Times New Roman" w:cs="Arial"/>
              </w:rPr>
            </w:pPr>
          </w:p>
        </w:tc>
        <w:tc>
          <w:tcPr>
            <w:tcW w:w="7887" w:type="dxa"/>
          </w:tcPr>
          <w:p w14:paraId="4C275671"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0: None</w:t>
            </w:r>
          </w:p>
          <w:p w14:paraId="1C2C0CA9"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1 = Minimal</w:t>
            </w:r>
          </w:p>
          <w:p w14:paraId="60EE808A"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2 = Mild</w:t>
            </w:r>
          </w:p>
          <w:p w14:paraId="38C62379"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3 = Moderate</w:t>
            </w:r>
          </w:p>
          <w:p w14:paraId="244B9DAB" w14:textId="77777777" w:rsidR="00B82A29" w:rsidRPr="00223F01" w:rsidRDefault="00B82A29" w:rsidP="006D5DF5">
            <w:pPr>
              <w:pStyle w:val="Header"/>
              <w:tabs>
                <w:tab w:val="right" w:pos="4788"/>
                <w:tab w:val="right" w:pos="7128"/>
                <w:tab w:val="left" w:pos="9468"/>
              </w:tabs>
              <w:rPr>
                <w:rFonts w:ascii="Times New Roman" w:hAnsi="Times New Roman"/>
                <w:b/>
                <w:sz w:val="18"/>
                <w:szCs w:val="18"/>
              </w:rPr>
            </w:pPr>
            <w:r w:rsidRPr="00223F01">
              <w:rPr>
                <w:rFonts w:ascii="Times New Roman" w:hAnsi="Times New Roman" w:cs="Arial"/>
                <w:sz w:val="18"/>
                <w:szCs w:val="18"/>
              </w:rPr>
              <w:t>4 = Severe</w:t>
            </w:r>
          </w:p>
        </w:tc>
      </w:tr>
      <w:tr w:rsidR="00B82A29" w:rsidRPr="00223F01" w14:paraId="13835B98" w14:textId="77777777" w:rsidTr="00B82A29">
        <w:trPr>
          <w:trHeight w:val="364"/>
        </w:trPr>
        <w:tc>
          <w:tcPr>
            <w:tcW w:w="1891" w:type="dxa"/>
          </w:tcPr>
          <w:p w14:paraId="20E7E5E2" w14:textId="77777777" w:rsidR="00B82A29" w:rsidRPr="00223F01" w:rsidRDefault="00B82A29" w:rsidP="006D5DF5">
            <w:pPr>
              <w:pStyle w:val="Header"/>
              <w:tabs>
                <w:tab w:val="right" w:pos="4788"/>
                <w:tab w:val="right" w:pos="7128"/>
                <w:tab w:val="left" w:pos="9468"/>
              </w:tabs>
              <w:rPr>
                <w:rFonts w:ascii="Times New Roman" w:hAnsi="Times New Roman" w:cs="Arial"/>
                <w:lang w:val="en-GB"/>
              </w:rPr>
            </w:pPr>
            <w:r w:rsidRPr="00223F01">
              <w:rPr>
                <w:rFonts w:ascii="Times New Roman" w:hAnsi="Times New Roman" w:cs="Arial"/>
                <w:lang w:val="en-GB"/>
              </w:rPr>
              <w:t>Lid Margin Telangiectasia</w:t>
            </w:r>
          </w:p>
          <w:p w14:paraId="7B6AC067" w14:textId="77777777" w:rsidR="00B82A29" w:rsidRPr="00223F01" w:rsidRDefault="00B82A29" w:rsidP="006D5DF5">
            <w:pPr>
              <w:rPr>
                <w:rFonts w:ascii="Times New Roman" w:hAnsi="Times New Roman" w:cs="Arial"/>
              </w:rPr>
            </w:pPr>
          </w:p>
        </w:tc>
        <w:tc>
          <w:tcPr>
            <w:tcW w:w="7887" w:type="dxa"/>
          </w:tcPr>
          <w:p w14:paraId="49641D30"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0: None</w:t>
            </w:r>
          </w:p>
          <w:p w14:paraId="20C09853"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1: Single telangiectasia</w:t>
            </w:r>
          </w:p>
          <w:p w14:paraId="17A0727C"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2: 2 to 5 telangiectasia</w:t>
            </w:r>
          </w:p>
          <w:p w14:paraId="0154B9B8"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3: &gt;5 telangiectasia</w:t>
            </w:r>
          </w:p>
          <w:p w14:paraId="2A6583F0" w14:textId="77777777" w:rsidR="00B82A29" w:rsidRPr="00223F01" w:rsidRDefault="00B82A29" w:rsidP="006D5DF5">
            <w:pPr>
              <w:pStyle w:val="Header"/>
              <w:tabs>
                <w:tab w:val="right" w:pos="4788"/>
                <w:tab w:val="right" w:pos="7128"/>
                <w:tab w:val="left" w:pos="9468"/>
              </w:tabs>
              <w:rPr>
                <w:rFonts w:ascii="Times New Roman" w:hAnsi="Times New Roman" w:cs="Arial"/>
                <w:sz w:val="18"/>
                <w:szCs w:val="18"/>
              </w:rPr>
            </w:pPr>
            <w:r w:rsidRPr="00223F01">
              <w:rPr>
                <w:rFonts w:ascii="Times New Roman" w:hAnsi="Times New Roman" w:cs="Arial"/>
                <w:sz w:val="18"/>
                <w:szCs w:val="18"/>
              </w:rPr>
              <w:t>4: Severe (entire lid involvement)</w:t>
            </w:r>
          </w:p>
        </w:tc>
      </w:tr>
    </w:tbl>
    <w:p w14:paraId="712F5207" w14:textId="77777777" w:rsidR="00B82A29" w:rsidRDefault="00B82A29" w:rsidP="00B82A29">
      <w:pPr>
        <w:spacing w:line="360" w:lineRule="auto"/>
        <w:jc w:val="center"/>
        <w:rPr>
          <w:rFonts w:ascii="Times New Roman" w:hAnsi="Times New Roman" w:cs="Times New Roman"/>
          <w:lang w:val="en-CA"/>
        </w:rPr>
      </w:pPr>
    </w:p>
    <w:p w14:paraId="44DBE4DE" w14:textId="77777777" w:rsidR="00584B59" w:rsidRDefault="00584B59" w:rsidP="00B82A29">
      <w:pPr>
        <w:spacing w:line="360" w:lineRule="auto"/>
        <w:jc w:val="center"/>
        <w:rPr>
          <w:rFonts w:ascii="Times New Roman" w:hAnsi="Times New Roman" w:cs="Times New Roman"/>
          <w:lang w:val="en-CA"/>
        </w:rPr>
      </w:pPr>
    </w:p>
    <w:p w14:paraId="67F51189" w14:textId="77777777" w:rsidR="00584B59" w:rsidRDefault="00584B59" w:rsidP="00B82A29">
      <w:pPr>
        <w:spacing w:line="360" w:lineRule="auto"/>
        <w:jc w:val="center"/>
        <w:rPr>
          <w:rFonts w:ascii="Times New Roman" w:hAnsi="Times New Roman" w:cs="Times New Roman"/>
          <w:lang w:val="en-CA"/>
        </w:rPr>
      </w:pPr>
    </w:p>
    <w:p w14:paraId="54034502" w14:textId="77777777" w:rsidR="00584B59" w:rsidRDefault="00584B59" w:rsidP="00B82A29">
      <w:pPr>
        <w:spacing w:line="360" w:lineRule="auto"/>
        <w:jc w:val="center"/>
        <w:rPr>
          <w:rFonts w:ascii="Times New Roman" w:hAnsi="Times New Roman" w:cs="Times New Roman"/>
          <w:lang w:val="en-CA"/>
        </w:rPr>
      </w:pPr>
    </w:p>
    <w:p w14:paraId="29CE0DAA" w14:textId="77777777" w:rsidR="00584B59" w:rsidRDefault="00584B59" w:rsidP="00B82A29">
      <w:pPr>
        <w:spacing w:line="360" w:lineRule="auto"/>
        <w:jc w:val="center"/>
        <w:rPr>
          <w:rFonts w:ascii="Times New Roman" w:hAnsi="Times New Roman" w:cs="Times New Roman"/>
          <w:lang w:val="en-CA"/>
        </w:rPr>
      </w:pPr>
    </w:p>
    <w:p w14:paraId="71D489E3" w14:textId="77777777" w:rsidR="00584B59" w:rsidRDefault="00584B59" w:rsidP="00B82A29">
      <w:pPr>
        <w:spacing w:line="360" w:lineRule="auto"/>
        <w:jc w:val="center"/>
        <w:rPr>
          <w:rFonts w:ascii="Times New Roman" w:hAnsi="Times New Roman" w:cs="Times New Roman"/>
          <w:lang w:val="en-CA"/>
        </w:rPr>
      </w:pPr>
    </w:p>
    <w:p w14:paraId="5E80C9C0" w14:textId="77777777" w:rsidR="00B82A29" w:rsidRDefault="00B82A29" w:rsidP="00B82A29">
      <w:pPr>
        <w:spacing w:line="360" w:lineRule="auto"/>
        <w:rPr>
          <w:rFonts w:ascii="Times New Roman" w:hAnsi="Times New Roman" w:cs="Times New Roman"/>
          <w:lang w:val="en-CA"/>
        </w:rPr>
      </w:pPr>
      <w:r w:rsidRPr="00460F1B">
        <w:rPr>
          <w:rFonts w:ascii="Times New Roman" w:hAnsi="Times New Roman" w:cs="Times New Roman"/>
          <w:lang w:val="en-CA"/>
        </w:rPr>
        <w:lastRenderedPageBreak/>
        <w:t xml:space="preserve">Table </w:t>
      </w:r>
      <w:r>
        <w:rPr>
          <w:rFonts w:ascii="Times New Roman" w:hAnsi="Times New Roman" w:cs="Times New Roman"/>
          <w:lang w:val="en-CA"/>
        </w:rPr>
        <w:t>2</w:t>
      </w:r>
      <w:r w:rsidRPr="00460F1B">
        <w:rPr>
          <w:rFonts w:ascii="Times New Roman" w:hAnsi="Times New Roman" w:cs="Times New Roman"/>
          <w:lang w:val="en-CA"/>
        </w:rPr>
        <w:t>: Summary of clinical signs</w:t>
      </w:r>
    </w:p>
    <w:p w14:paraId="6AE8FE14" w14:textId="77777777" w:rsidR="00B82A29" w:rsidRPr="00460F1B" w:rsidRDefault="00B82A29" w:rsidP="00B82A29">
      <w:pPr>
        <w:spacing w:line="360" w:lineRule="auto"/>
        <w:rPr>
          <w:rFonts w:ascii="Times New Roman" w:hAnsi="Times New Roman" w:cs="Times New Roman"/>
          <w:lang w:val="en-CA"/>
        </w:rPr>
      </w:pPr>
    </w:p>
    <w:tbl>
      <w:tblPr>
        <w:tblStyle w:val="LightList"/>
        <w:tblW w:w="8100" w:type="dxa"/>
        <w:tblBorders>
          <w:left w:val="none" w:sz="0" w:space="0" w:color="auto"/>
          <w:bottom w:val="none" w:sz="0" w:space="0" w:color="auto"/>
          <w:right w:val="none" w:sz="0" w:space="0" w:color="auto"/>
          <w:insideH w:val="single" w:sz="8" w:space="0" w:color="000000" w:themeColor="text1"/>
        </w:tblBorders>
        <w:tblLayout w:type="fixed"/>
        <w:tblLook w:val="04A0" w:firstRow="1" w:lastRow="0" w:firstColumn="1" w:lastColumn="0" w:noHBand="0" w:noVBand="1"/>
      </w:tblPr>
      <w:tblGrid>
        <w:gridCol w:w="1710"/>
        <w:gridCol w:w="1350"/>
        <w:gridCol w:w="1147"/>
        <w:gridCol w:w="1367"/>
        <w:gridCol w:w="1446"/>
        <w:gridCol w:w="254"/>
        <w:gridCol w:w="826"/>
      </w:tblGrid>
      <w:tr w:rsidR="00B82A29" w:rsidRPr="00460F1B" w14:paraId="3C064460" w14:textId="77777777" w:rsidTr="00B82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0DC8A0FF" w14:textId="77777777" w:rsidR="00B82A29" w:rsidRPr="00B82A29" w:rsidRDefault="00B82A29" w:rsidP="006D5DF5">
            <w:pPr>
              <w:spacing w:before="120" w:after="120" w:line="360" w:lineRule="auto"/>
              <w:rPr>
                <w:rFonts w:ascii="Times New Roman" w:hAnsi="Times New Roman" w:cs="Times New Roman"/>
                <w:color w:val="000000" w:themeColor="text1"/>
                <w:sz w:val="16"/>
              </w:rPr>
            </w:pPr>
            <w:r w:rsidRPr="00B82A29">
              <w:rPr>
                <w:rFonts w:ascii="Times New Roman" w:hAnsi="Times New Roman" w:cs="Times New Roman"/>
                <w:color w:val="000000" w:themeColor="text1"/>
                <w:sz w:val="16"/>
              </w:rPr>
              <w:t>Technique</w:t>
            </w:r>
          </w:p>
        </w:tc>
        <w:tc>
          <w:tcPr>
            <w:tcW w:w="1350" w:type="dxa"/>
            <w:tcBorders>
              <w:top w:val="single" w:sz="4" w:space="0" w:color="auto"/>
              <w:bottom w:val="single" w:sz="4" w:space="0" w:color="auto"/>
            </w:tcBorders>
            <w:shd w:val="clear" w:color="auto" w:fill="auto"/>
          </w:tcPr>
          <w:p w14:paraId="64D50CBC" w14:textId="77777777" w:rsidR="00B82A29" w:rsidRPr="00B82A29" w:rsidRDefault="00B82A29" w:rsidP="006D5DF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B82A29">
              <w:rPr>
                <w:rFonts w:ascii="Times New Roman" w:hAnsi="Times New Roman" w:cs="Times New Roman"/>
                <w:color w:val="000000" w:themeColor="text1"/>
                <w:sz w:val="16"/>
              </w:rPr>
              <w:t>Lower Quartile</w:t>
            </w:r>
          </w:p>
        </w:tc>
        <w:tc>
          <w:tcPr>
            <w:tcW w:w="1147" w:type="dxa"/>
            <w:tcBorders>
              <w:top w:val="single" w:sz="4" w:space="0" w:color="auto"/>
              <w:bottom w:val="single" w:sz="4" w:space="0" w:color="auto"/>
            </w:tcBorders>
            <w:shd w:val="clear" w:color="auto" w:fill="auto"/>
          </w:tcPr>
          <w:p w14:paraId="5C5667AE" w14:textId="77777777" w:rsidR="00B82A29" w:rsidRPr="00B82A29" w:rsidRDefault="00B82A29" w:rsidP="006D5DF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B82A29">
              <w:rPr>
                <w:rFonts w:ascii="Times New Roman" w:hAnsi="Times New Roman" w:cs="Times New Roman"/>
                <w:color w:val="000000" w:themeColor="text1"/>
                <w:sz w:val="16"/>
              </w:rPr>
              <w:t>Median</w:t>
            </w:r>
          </w:p>
        </w:tc>
        <w:tc>
          <w:tcPr>
            <w:tcW w:w="1367" w:type="dxa"/>
            <w:tcBorders>
              <w:top w:val="single" w:sz="4" w:space="0" w:color="auto"/>
              <w:bottom w:val="single" w:sz="4" w:space="0" w:color="auto"/>
            </w:tcBorders>
            <w:shd w:val="clear" w:color="auto" w:fill="auto"/>
          </w:tcPr>
          <w:p w14:paraId="79D460D0" w14:textId="77777777" w:rsidR="00B82A29" w:rsidRPr="00B82A29" w:rsidRDefault="00B82A29" w:rsidP="006D5DF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B82A29">
              <w:rPr>
                <w:rFonts w:ascii="Times New Roman" w:hAnsi="Times New Roman" w:cs="Times New Roman"/>
                <w:color w:val="000000" w:themeColor="text1"/>
                <w:sz w:val="16"/>
              </w:rPr>
              <w:t>Upper Quartile</w:t>
            </w:r>
          </w:p>
        </w:tc>
        <w:tc>
          <w:tcPr>
            <w:tcW w:w="1446" w:type="dxa"/>
            <w:tcBorders>
              <w:top w:val="single" w:sz="4" w:space="0" w:color="auto"/>
              <w:bottom w:val="single" w:sz="4" w:space="0" w:color="auto"/>
            </w:tcBorders>
            <w:shd w:val="clear" w:color="auto" w:fill="auto"/>
          </w:tcPr>
          <w:p w14:paraId="63930D43" w14:textId="77777777" w:rsidR="00B82A29" w:rsidRPr="00B82A29" w:rsidRDefault="00B82A29" w:rsidP="006D5DF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B82A29">
              <w:rPr>
                <w:rFonts w:ascii="Times New Roman" w:hAnsi="Times New Roman" w:cs="Times New Roman"/>
                <w:color w:val="000000" w:themeColor="text1"/>
                <w:sz w:val="16"/>
              </w:rPr>
              <w:t>Mean ± SD</w:t>
            </w:r>
          </w:p>
        </w:tc>
        <w:tc>
          <w:tcPr>
            <w:tcW w:w="254" w:type="dxa"/>
            <w:tcBorders>
              <w:top w:val="single" w:sz="4" w:space="0" w:color="auto"/>
              <w:bottom w:val="single" w:sz="4" w:space="0" w:color="auto"/>
            </w:tcBorders>
            <w:shd w:val="clear" w:color="auto" w:fill="auto"/>
          </w:tcPr>
          <w:p w14:paraId="1B70AD5E" w14:textId="77777777" w:rsidR="00B82A29" w:rsidRPr="00B82A29" w:rsidRDefault="00B82A29" w:rsidP="006D5DF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p>
        </w:tc>
        <w:tc>
          <w:tcPr>
            <w:tcW w:w="826" w:type="dxa"/>
            <w:tcBorders>
              <w:top w:val="single" w:sz="4" w:space="0" w:color="auto"/>
              <w:bottom w:val="single" w:sz="4" w:space="0" w:color="auto"/>
            </w:tcBorders>
            <w:shd w:val="clear" w:color="auto" w:fill="auto"/>
          </w:tcPr>
          <w:p w14:paraId="4CB7A373" w14:textId="77777777" w:rsidR="00B82A29" w:rsidRPr="00B82A29" w:rsidRDefault="00B82A29" w:rsidP="006D5DF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B82A29">
              <w:rPr>
                <w:rFonts w:ascii="Times New Roman" w:hAnsi="Times New Roman" w:cs="Times New Roman"/>
                <w:color w:val="000000" w:themeColor="text1"/>
                <w:sz w:val="16"/>
              </w:rPr>
              <w:t>Range</w:t>
            </w:r>
          </w:p>
        </w:tc>
      </w:tr>
      <w:tr w:rsidR="00B82A29" w:rsidRPr="00460F1B" w14:paraId="58EB34C4" w14:textId="77777777" w:rsidTr="006D5DF5">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left w:val="nil"/>
              <w:bottom w:val="nil"/>
              <w:right w:val="nil"/>
            </w:tcBorders>
          </w:tcPr>
          <w:p w14:paraId="5779E94C" w14:textId="77777777" w:rsidR="00B82A29" w:rsidRPr="00460F1B" w:rsidRDefault="00B82A29" w:rsidP="006D5DF5">
            <w:pPr>
              <w:spacing w:before="80" w:after="80" w:line="360" w:lineRule="auto"/>
              <w:rPr>
                <w:rFonts w:ascii="Times New Roman" w:hAnsi="Times New Roman" w:cs="Times New Roman"/>
                <w:sz w:val="16"/>
              </w:rPr>
            </w:pPr>
            <w:r w:rsidRPr="00460F1B">
              <w:rPr>
                <w:rFonts w:ascii="Times New Roman" w:hAnsi="Times New Roman" w:cs="Times New Roman"/>
                <w:sz w:val="16"/>
              </w:rPr>
              <w:t xml:space="preserve">Quality of secretion </w:t>
            </w:r>
          </w:p>
        </w:tc>
        <w:tc>
          <w:tcPr>
            <w:tcW w:w="1350" w:type="dxa"/>
            <w:tcBorders>
              <w:top w:val="single" w:sz="4" w:space="0" w:color="auto"/>
              <w:left w:val="nil"/>
              <w:bottom w:val="nil"/>
              <w:right w:val="nil"/>
            </w:tcBorders>
          </w:tcPr>
          <w:p w14:paraId="7AF7DAF4"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7</w:t>
            </w:r>
          </w:p>
        </w:tc>
        <w:tc>
          <w:tcPr>
            <w:tcW w:w="1147" w:type="dxa"/>
            <w:tcBorders>
              <w:top w:val="single" w:sz="4" w:space="0" w:color="auto"/>
              <w:left w:val="nil"/>
              <w:bottom w:val="nil"/>
              <w:right w:val="nil"/>
            </w:tcBorders>
          </w:tcPr>
          <w:p w14:paraId="1197B463"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12.5</w:t>
            </w:r>
          </w:p>
        </w:tc>
        <w:tc>
          <w:tcPr>
            <w:tcW w:w="1367" w:type="dxa"/>
            <w:tcBorders>
              <w:top w:val="single" w:sz="4" w:space="0" w:color="auto"/>
              <w:left w:val="nil"/>
              <w:bottom w:val="nil"/>
              <w:right w:val="nil"/>
            </w:tcBorders>
          </w:tcPr>
          <w:p w14:paraId="03EFE341"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24</w:t>
            </w:r>
          </w:p>
        </w:tc>
        <w:tc>
          <w:tcPr>
            <w:tcW w:w="1446" w:type="dxa"/>
            <w:tcBorders>
              <w:top w:val="single" w:sz="4" w:space="0" w:color="auto"/>
              <w:left w:val="nil"/>
              <w:bottom w:val="nil"/>
              <w:right w:val="nil"/>
            </w:tcBorders>
          </w:tcPr>
          <w:p w14:paraId="24EDEB50"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15.5 ± 12.5</w:t>
            </w:r>
          </w:p>
        </w:tc>
        <w:tc>
          <w:tcPr>
            <w:tcW w:w="254" w:type="dxa"/>
            <w:tcBorders>
              <w:top w:val="single" w:sz="4" w:space="0" w:color="auto"/>
              <w:left w:val="nil"/>
              <w:bottom w:val="nil"/>
              <w:right w:val="nil"/>
            </w:tcBorders>
          </w:tcPr>
          <w:p w14:paraId="56692677"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826" w:type="dxa"/>
            <w:tcBorders>
              <w:top w:val="single" w:sz="4" w:space="0" w:color="auto"/>
              <w:left w:val="nil"/>
              <w:bottom w:val="nil"/>
              <w:right w:val="nil"/>
            </w:tcBorders>
          </w:tcPr>
          <w:p w14:paraId="1AF58B3C"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0-45</w:t>
            </w:r>
          </w:p>
        </w:tc>
      </w:tr>
      <w:tr w:rsidR="00B82A29" w:rsidRPr="00460F1B" w14:paraId="42CDEC30" w14:textId="77777777" w:rsidTr="006D5DF5">
        <w:trPr>
          <w:trHeight w:val="373"/>
        </w:trPr>
        <w:tc>
          <w:tcPr>
            <w:cnfStyle w:val="001000000000" w:firstRow="0" w:lastRow="0" w:firstColumn="1" w:lastColumn="0" w:oddVBand="0" w:evenVBand="0" w:oddHBand="0" w:evenHBand="0" w:firstRowFirstColumn="0" w:firstRowLastColumn="0" w:lastRowFirstColumn="0" w:lastRowLastColumn="0"/>
            <w:tcW w:w="1710" w:type="dxa"/>
            <w:tcBorders>
              <w:top w:val="nil"/>
              <w:left w:val="nil"/>
              <w:bottom w:val="nil"/>
              <w:right w:val="nil"/>
            </w:tcBorders>
          </w:tcPr>
          <w:p w14:paraId="52543757" w14:textId="77777777" w:rsidR="00B82A29" w:rsidRPr="00460F1B" w:rsidRDefault="00B82A29" w:rsidP="006D5DF5">
            <w:pPr>
              <w:spacing w:before="80" w:after="80" w:line="360" w:lineRule="auto"/>
              <w:rPr>
                <w:rFonts w:ascii="Times New Roman" w:hAnsi="Times New Roman" w:cs="Times New Roman"/>
                <w:sz w:val="16"/>
              </w:rPr>
            </w:pPr>
            <w:r w:rsidRPr="00460F1B">
              <w:rPr>
                <w:rFonts w:ascii="Times New Roman" w:hAnsi="Times New Roman" w:cs="Times New Roman"/>
                <w:sz w:val="16"/>
              </w:rPr>
              <w:t>Corneal staining</w:t>
            </w:r>
          </w:p>
        </w:tc>
        <w:tc>
          <w:tcPr>
            <w:tcW w:w="1350" w:type="dxa"/>
            <w:tcBorders>
              <w:top w:val="nil"/>
              <w:left w:val="nil"/>
              <w:bottom w:val="nil"/>
              <w:right w:val="nil"/>
            </w:tcBorders>
          </w:tcPr>
          <w:p w14:paraId="03DBF347"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1</w:t>
            </w:r>
          </w:p>
        </w:tc>
        <w:tc>
          <w:tcPr>
            <w:tcW w:w="1147" w:type="dxa"/>
            <w:tcBorders>
              <w:top w:val="nil"/>
              <w:left w:val="nil"/>
              <w:bottom w:val="nil"/>
              <w:right w:val="nil"/>
            </w:tcBorders>
          </w:tcPr>
          <w:p w14:paraId="2810A923"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3.5</w:t>
            </w:r>
          </w:p>
        </w:tc>
        <w:tc>
          <w:tcPr>
            <w:tcW w:w="1367" w:type="dxa"/>
            <w:tcBorders>
              <w:top w:val="nil"/>
              <w:left w:val="nil"/>
              <w:bottom w:val="nil"/>
              <w:right w:val="nil"/>
            </w:tcBorders>
          </w:tcPr>
          <w:p w14:paraId="22355BFD"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6.25</w:t>
            </w:r>
          </w:p>
        </w:tc>
        <w:tc>
          <w:tcPr>
            <w:tcW w:w="1446" w:type="dxa"/>
            <w:tcBorders>
              <w:top w:val="nil"/>
              <w:left w:val="nil"/>
              <w:bottom w:val="nil"/>
              <w:right w:val="nil"/>
            </w:tcBorders>
          </w:tcPr>
          <w:p w14:paraId="7416BC31"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color w:val="000000" w:themeColor="text1"/>
                <w:sz w:val="16"/>
              </w:rPr>
              <w:t>3.8 ± 2.9</w:t>
            </w:r>
          </w:p>
        </w:tc>
        <w:tc>
          <w:tcPr>
            <w:tcW w:w="254" w:type="dxa"/>
            <w:tcBorders>
              <w:top w:val="nil"/>
              <w:left w:val="nil"/>
              <w:bottom w:val="nil"/>
              <w:right w:val="nil"/>
            </w:tcBorders>
          </w:tcPr>
          <w:p w14:paraId="273EA85A"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tcW w:w="826" w:type="dxa"/>
            <w:tcBorders>
              <w:top w:val="nil"/>
              <w:left w:val="nil"/>
              <w:bottom w:val="nil"/>
              <w:right w:val="nil"/>
            </w:tcBorders>
          </w:tcPr>
          <w:p w14:paraId="29CD449C"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0-10</w:t>
            </w:r>
          </w:p>
        </w:tc>
      </w:tr>
      <w:tr w:rsidR="00B82A29" w:rsidRPr="00460F1B" w14:paraId="1F84D643" w14:textId="77777777" w:rsidTr="006D5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nil"/>
              <w:left w:val="nil"/>
              <w:bottom w:val="nil"/>
              <w:right w:val="nil"/>
            </w:tcBorders>
          </w:tcPr>
          <w:p w14:paraId="70EACD45" w14:textId="77777777" w:rsidR="00B82A29" w:rsidRPr="00460F1B" w:rsidRDefault="00B82A29" w:rsidP="006D5DF5">
            <w:pPr>
              <w:spacing w:before="80" w:after="80" w:line="360" w:lineRule="auto"/>
              <w:rPr>
                <w:rFonts w:ascii="Times New Roman" w:hAnsi="Times New Roman" w:cs="Times New Roman"/>
                <w:sz w:val="16"/>
              </w:rPr>
            </w:pPr>
            <w:r w:rsidRPr="00460F1B">
              <w:rPr>
                <w:rFonts w:ascii="Times New Roman" w:hAnsi="Times New Roman" w:cs="Times New Roman"/>
                <w:sz w:val="16"/>
              </w:rPr>
              <w:t>Erythema</w:t>
            </w:r>
          </w:p>
        </w:tc>
        <w:tc>
          <w:tcPr>
            <w:tcW w:w="1350" w:type="dxa"/>
            <w:tcBorders>
              <w:top w:val="nil"/>
              <w:left w:val="nil"/>
              <w:bottom w:val="nil"/>
              <w:right w:val="nil"/>
            </w:tcBorders>
          </w:tcPr>
          <w:p w14:paraId="7AD1B61E"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w:t>
            </w:r>
          </w:p>
        </w:tc>
        <w:tc>
          <w:tcPr>
            <w:tcW w:w="1147" w:type="dxa"/>
            <w:tcBorders>
              <w:top w:val="nil"/>
              <w:left w:val="nil"/>
              <w:bottom w:val="nil"/>
              <w:right w:val="nil"/>
            </w:tcBorders>
          </w:tcPr>
          <w:p w14:paraId="5A448606"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w:t>
            </w:r>
          </w:p>
        </w:tc>
        <w:tc>
          <w:tcPr>
            <w:tcW w:w="1367" w:type="dxa"/>
            <w:tcBorders>
              <w:top w:val="nil"/>
              <w:left w:val="nil"/>
              <w:bottom w:val="nil"/>
              <w:right w:val="nil"/>
            </w:tcBorders>
          </w:tcPr>
          <w:p w14:paraId="11D66807"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w:t>
            </w:r>
          </w:p>
        </w:tc>
        <w:tc>
          <w:tcPr>
            <w:tcW w:w="1446" w:type="dxa"/>
            <w:tcBorders>
              <w:top w:val="nil"/>
              <w:left w:val="nil"/>
              <w:bottom w:val="nil"/>
              <w:right w:val="nil"/>
            </w:tcBorders>
          </w:tcPr>
          <w:p w14:paraId="696191D5"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0.18 ± 0.38</w:t>
            </w:r>
          </w:p>
        </w:tc>
        <w:tc>
          <w:tcPr>
            <w:tcW w:w="254" w:type="dxa"/>
            <w:tcBorders>
              <w:top w:val="nil"/>
              <w:left w:val="nil"/>
              <w:bottom w:val="nil"/>
              <w:right w:val="nil"/>
            </w:tcBorders>
          </w:tcPr>
          <w:p w14:paraId="5F24888C"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826" w:type="dxa"/>
            <w:tcBorders>
              <w:top w:val="nil"/>
              <w:left w:val="nil"/>
              <w:bottom w:val="nil"/>
              <w:right w:val="nil"/>
            </w:tcBorders>
          </w:tcPr>
          <w:p w14:paraId="1797397B" w14:textId="77777777" w:rsidR="00B82A29" w:rsidRPr="00460F1B" w:rsidRDefault="00B82A29" w:rsidP="006D5DF5">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0-1</w:t>
            </w:r>
          </w:p>
        </w:tc>
      </w:tr>
      <w:tr w:rsidR="00B82A29" w:rsidRPr="00460F1B" w14:paraId="7606E7A2" w14:textId="77777777" w:rsidTr="006D5DF5">
        <w:trPr>
          <w:trHeight w:val="553"/>
        </w:trPr>
        <w:tc>
          <w:tcPr>
            <w:cnfStyle w:val="001000000000" w:firstRow="0" w:lastRow="0" w:firstColumn="1" w:lastColumn="0" w:oddVBand="0" w:evenVBand="0" w:oddHBand="0" w:evenHBand="0" w:firstRowFirstColumn="0" w:firstRowLastColumn="0" w:lastRowFirstColumn="0" w:lastRowLastColumn="0"/>
            <w:tcW w:w="1710" w:type="dxa"/>
            <w:tcBorders>
              <w:top w:val="nil"/>
              <w:left w:val="nil"/>
              <w:bottom w:val="single" w:sz="4" w:space="0" w:color="auto"/>
              <w:right w:val="nil"/>
            </w:tcBorders>
          </w:tcPr>
          <w:p w14:paraId="461C931E" w14:textId="77777777" w:rsidR="00B82A29" w:rsidRPr="00460F1B" w:rsidRDefault="00B82A29" w:rsidP="006D5DF5">
            <w:pPr>
              <w:spacing w:before="80" w:after="80" w:line="360" w:lineRule="auto"/>
              <w:rPr>
                <w:rFonts w:ascii="Times New Roman" w:hAnsi="Times New Roman" w:cs="Times New Roman"/>
                <w:sz w:val="16"/>
              </w:rPr>
            </w:pPr>
            <w:r w:rsidRPr="00460F1B">
              <w:rPr>
                <w:rFonts w:ascii="Times New Roman" w:hAnsi="Times New Roman" w:cs="Times New Roman"/>
                <w:sz w:val="16"/>
              </w:rPr>
              <w:t>Telangiectasia</w:t>
            </w:r>
          </w:p>
        </w:tc>
        <w:tc>
          <w:tcPr>
            <w:tcW w:w="1350" w:type="dxa"/>
            <w:tcBorders>
              <w:top w:val="nil"/>
              <w:left w:val="nil"/>
              <w:bottom w:val="single" w:sz="4" w:space="0" w:color="auto"/>
              <w:right w:val="nil"/>
            </w:tcBorders>
          </w:tcPr>
          <w:p w14:paraId="5144CA60"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w:t>
            </w:r>
          </w:p>
        </w:tc>
        <w:tc>
          <w:tcPr>
            <w:tcW w:w="1147" w:type="dxa"/>
            <w:tcBorders>
              <w:top w:val="nil"/>
              <w:left w:val="nil"/>
              <w:bottom w:val="single" w:sz="4" w:space="0" w:color="auto"/>
              <w:right w:val="nil"/>
            </w:tcBorders>
          </w:tcPr>
          <w:p w14:paraId="5714B4F7"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w:t>
            </w:r>
          </w:p>
        </w:tc>
        <w:tc>
          <w:tcPr>
            <w:tcW w:w="1367" w:type="dxa"/>
            <w:tcBorders>
              <w:top w:val="nil"/>
              <w:left w:val="nil"/>
              <w:bottom w:val="single" w:sz="4" w:space="0" w:color="auto"/>
              <w:right w:val="nil"/>
            </w:tcBorders>
          </w:tcPr>
          <w:p w14:paraId="506F5DBE"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w:t>
            </w:r>
          </w:p>
        </w:tc>
        <w:tc>
          <w:tcPr>
            <w:tcW w:w="1446" w:type="dxa"/>
            <w:tcBorders>
              <w:top w:val="nil"/>
              <w:left w:val="nil"/>
              <w:bottom w:val="single" w:sz="4" w:space="0" w:color="auto"/>
              <w:right w:val="nil"/>
            </w:tcBorders>
          </w:tcPr>
          <w:p w14:paraId="5B6C1F15"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0.30 ± 0.72</w:t>
            </w:r>
          </w:p>
        </w:tc>
        <w:tc>
          <w:tcPr>
            <w:tcW w:w="254" w:type="dxa"/>
            <w:tcBorders>
              <w:top w:val="nil"/>
              <w:left w:val="nil"/>
              <w:bottom w:val="single" w:sz="4" w:space="0" w:color="auto"/>
              <w:right w:val="nil"/>
            </w:tcBorders>
          </w:tcPr>
          <w:p w14:paraId="5DF15965"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tcW w:w="826" w:type="dxa"/>
            <w:tcBorders>
              <w:top w:val="nil"/>
              <w:left w:val="nil"/>
              <w:bottom w:val="single" w:sz="4" w:space="0" w:color="auto"/>
              <w:right w:val="nil"/>
            </w:tcBorders>
          </w:tcPr>
          <w:p w14:paraId="0EFF5FB2" w14:textId="77777777" w:rsidR="00B82A29" w:rsidRPr="00460F1B" w:rsidRDefault="00B82A29" w:rsidP="006D5DF5">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0-2</w:t>
            </w:r>
          </w:p>
        </w:tc>
      </w:tr>
    </w:tbl>
    <w:p w14:paraId="01F125FF" w14:textId="77777777" w:rsidR="00B82A29" w:rsidRDefault="00B82A29" w:rsidP="00B82A29">
      <w:pPr>
        <w:spacing w:line="360" w:lineRule="auto"/>
        <w:rPr>
          <w:rFonts w:ascii="Times New Roman" w:hAnsi="Times New Roman" w:cs="Times New Roman"/>
          <w:lang w:val="en-CA"/>
        </w:rPr>
      </w:pPr>
    </w:p>
    <w:p w14:paraId="1B4B49BB" w14:textId="77777777" w:rsidR="00B82A29" w:rsidRDefault="00B82A29" w:rsidP="00B82A29">
      <w:pPr>
        <w:spacing w:line="360" w:lineRule="auto"/>
        <w:rPr>
          <w:rFonts w:ascii="Times New Roman" w:hAnsi="Times New Roman" w:cs="Times New Roman"/>
          <w:lang w:val="en-CA"/>
        </w:rPr>
      </w:pPr>
      <w:r w:rsidRPr="00460F1B">
        <w:rPr>
          <w:rFonts w:ascii="Times New Roman" w:hAnsi="Times New Roman" w:cs="Times New Roman"/>
          <w:lang w:val="en-CA"/>
        </w:rPr>
        <w:t xml:space="preserve">Table </w:t>
      </w:r>
      <w:r>
        <w:rPr>
          <w:rFonts w:ascii="Times New Roman" w:hAnsi="Times New Roman" w:cs="Times New Roman"/>
          <w:lang w:val="en-CA"/>
        </w:rPr>
        <w:t>3</w:t>
      </w:r>
      <w:r w:rsidRPr="00460F1B">
        <w:rPr>
          <w:rFonts w:ascii="Times New Roman" w:hAnsi="Times New Roman" w:cs="Times New Roman"/>
          <w:lang w:val="en-CA"/>
        </w:rPr>
        <w:t>: Correlation of clinical signs to meiboscore</w:t>
      </w:r>
    </w:p>
    <w:p w14:paraId="165665F8" w14:textId="77777777" w:rsidR="00B82A29" w:rsidRPr="00460F1B" w:rsidRDefault="00B82A29" w:rsidP="00B82A29">
      <w:pPr>
        <w:spacing w:line="360" w:lineRule="auto"/>
        <w:rPr>
          <w:rFonts w:ascii="Times New Roman" w:hAnsi="Times New Roman" w:cs="Times New Roman"/>
          <w:lang w:val="en-CA"/>
        </w:rPr>
      </w:pPr>
    </w:p>
    <w:tbl>
      <w:tblPr>
        <w:tblStyle w:val="LightList"/>
        <w:tblW w:w="8472" w:type="dxa"/>
        <w:tblBorders>
          <w:left w:val="none" w:sz="0" w:space="0" w:color="auto"/>
          <w:bottom w:val="none" w:sz="0" w:space="0" w:color="auto"/>
          <w:right w:val="none" w:sz="0" w:space="0" w:color="auto"/>
          <w:insideH w:val="single" w:sz="8" w:space="0" w:color="000000" w:themeColor="text1"/>
        </w:tblBorders>
        <w:tblLayout w:type="fixed"/>
        <w:tblLook w:val="04A0" w:firstRow="1" w:lastRow="0" w:firstColumn="1" w:lastColumn="0" w:noHBand="0" w:noVBand="1"/>
      </w:tblPr>
      <w:tblGrid>
        <w:gridCol w:w="1980"/>
        <w:gridCol w:w="1092"/>
        <w:gridCol w:w="1440"/>
        <w:gridCol w:w="1170"/>
        <w:gridCol w:w="1440"/>
        <w:gridCol w:w="1350"/>
      </w:tblGrid>
      <w:tr w:rsidR="00B82A29" w:rsidRPr="00460F1B" w14:paraId="169B1C57" w14:textId="77777777" w:rsidTr="00B82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shd w:val="clear" w:color="auto" w:fill="auto"/>
          </w:tcPr>
          <w:p w14:paraId="32585737" w14:textId="77777777" w:rsidR="00B82A29" w:rsidRPr="00460F1B" w:rsidRDefault="00B82A29" w:rsidP="006D5DF5">
            <w:pPr>
              <w:spacing w:line="360" w:lineRule="auto"/>
              <w:rPr>
                <w:rFonts w:ascii="Times New Roman" w:hAnsi="Times New Roman" w:cs="Times New Roman"/>
                <w:sz w:val="16"/>
              </w:rPr>
            </w:pPr>
          </w:p>
        </w:tc>
        <w:tc>
          <w:tcPr>
            <w:tcW w:w="1092" w:type="dxa"/>
            <w:tcBorders>
              <w:top w:val="single" w:sz="4" w:space="0" w:color="auto"/>
              <w:bottom w:val="single" w:sz="4" w:space="0" w:color="auto"/>
            </w:tcBorders>
            <w:shd w:val="clear" w:color="auto" w:fill="auto"/>
          </w:tcPr>
          <w:p w14:paraId="0216A004" w14:textId="77777777" w:rsidR="00B82A29" w:rsidRPr="00460F1B" w:rsidRDefault="00B82A29" w:rsidP="006D5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Instrument</w:t>
            </w:r>
          </w:p>
        </w:tc>
        <w:tc>
          <w:tcPr>
            <w:tcW w:w="1440" w:type="dxa"/>
            <w:tcBorders>
              <w:top w:val="single" w:sz="4" w:space="0" w:color="auto"/>
              <w:bottom w:val="single" w:sz="4" w:space="0" w:color="auto"/>
            </w:tcBorders>
            <w:shd w:val="clear" w:color="auto" w:fill="auto"/>
          </w:tcPr>
          <w:p w14:paraId="3905746C" w14:textId="77777777" w:rsidR="00B82A29" w:rsidRPr="00460F1B" w:rsidRDefault="00B82A29" w:rsidP="006D5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MG quality of secretion</w:t>
            </w:r>
          </w:p>
        </w:tc>
        <w:tc>
          <w:tcPr>
            <w:tcW w:w="1170" w:type="dxa"/>
            <w:tcBorders>
              <w:top w:val="single" w:sz="4" w:space="0" w:color="auto"/>
              <w:bottom w:val="single" w:sz="4" w:space="0" w:color="auto"/>
            </w:tcBorders>
            <w:shd w:val="clear" w:color="auto" w:fill="auto"/>
          </w:tcPr>
          <w:p w14:paraId="21502B34" w14:textId="77777777" w:rsidR="00B82A29" w:rsidRPr="00460F1B" w:rsidRDefault="00B82A29" w:rsidP="006D5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Corneal staining</w:t>
            </w:r>
          </w:p>
        </w:tc>
        <w:tc>
          <w:tcPr>
            <w:tcW w:w="1440" w:type="dxa"/>
            <w:tcBorders>
              <w:top w:val="single" w:sz="4" w:space="0" w:color="auto"/>
              <w:bottom w:val="single" w:sz="4" w:space="0" w:color="auto"/>
            </w:tcBorders>
            <w:shd w:val="clear" w:color="auto" w:fill="auto"/>
          </w:tcPr>
          <w:p w14:paraId="1B963DD0" w14:textId="77777777" w:rsidR="00B82A29" w:rsidRPr="00460F1B" w:rsidRDefault="00B82A29" w:rsidP="006D5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Erythema</w:t>
            </w:r>
          </w:p>
        </w:tc>
        <w:tc>
          <w:tcPr>
            <w:tcW w:w="1350" w:type="dxa"/>
            <w:tcBorders>
              <w:top w:val="single" w:sz="4" w:space="0" w:color="auto"/>
              <w:bottom w:val="single" w:sz="4" w:space="0" w:color="auto"/>
            </w:tcBorders>
            <w:shd w:val="clear" w:color="auto" w:fill="auto"/>
          </w:tcPr>
          <w:p w14:paraId="6DCE18D2" w14:textId="77777777" w:rsidR="00B82A29" w:rsidRPr="00460F1B" w:rsidRDefault="00B82A29" w:rsidP="006D5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Telangiectasia</w:t>
            </w:r>
          </w:p>
        </w:tc>
      </w:tr>
      <w:tr w:rsidR="00B82A29" w:rsidRPr="00460F1B" w14:paraId="05BAFC28" w14:textId="77777777" w:rsidTr="006D5DF5">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tcPr>
          <w:p w14:paraId="579AE662" w14:textId="77777777" w:rsidR="00B82A29" w:rsidRPr="00460F1B" w:rsidRDefault="00B82A29" w:rsidP="006D5DF5">
            <w:pPr>
              <w:spacing w:line="360" w:lineRule="auto"/>
              <w:rPr>
                <w:rFonts w:ascii="Times New Roman" w:hAnsi="Times New Roman" w:cs="Times New Roman"/>
                <w:sz w:val="16"/>
              </w:rPr>
            </w:pPr>
            <w:r w:rsidRPr="00460F1B">
              <w:rPr>
                <w:rFonts w:ascii="Times New Roman" w:hAnsi="Times New Roman" w:cs="Times New Roman"/>
                <w:sz w:val="16"/>
              </w:rPr>
              <w:t xml:space="preserve">Spearman’s </w:t>
            </w:r>
            <w:r w:rsidRPr="00460F1B">
              <w:rPr>
                <w:rFonts w:ascii="Times New Roman" w:hAnsi="Times New Roman" w:cs="Times New Roman"/>
                <w:i/>
                <w:sz w:val="16"/>
              </w:rPr>
              <w:t>r</w:t>
            </w:r>
            <w:r w:rsidRPr="00460F1B">
              <w:rPr>
                <w:rFonts w:ascii="Times New Roman" w:hAnsi="Times New Roman" w:cs="Times New Roman"/>
                <w:sz w:val="16"/>
              </w:rPr>
              <w:t xml:space="preserve"> correlation to meiboscore</w:t>
            </w:r>
          </w:p>
        </w:tc>
        <w:tc>
          <w:tcPr>
            <w:tcW w:w="1092" w:type="dxa"/>
            <w:tcBorders>
              <w:top w:val="single" w:sz="4" w:space="0" w:color="auto"/>
              <w:left w:val="nil"/>
              <w:bottom w:val="single" w:sz="4" w:space="0" w:color="auto"/>
              <w:right w:val="nil"/>
            </w:tcBorders>
          </w:tcPr>
          <w:p w14:paraId="6C8520F4"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LVII</w:t>
            </w:r>
          </w:p>
        </w:tc>
        <w:tc>
          <w:tcPr>
            <w:tcW w:w="1440" w:type="dxa"/>
            <w:tcBorders>
              <w:top w:val="single" w:sz="4" w:space="0" w:color="auto"/>
              <w:left w:val="nil"/>
              <w:bottom w:val="single" w:sz="4" w:space="0" w:color="auto"/>
              <w:right w:val="nil"/>
            </w:tcBorders>
          </w:tcPr>
          <w:p w14:paraId="4A4E2B4C"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-0.27</w:t>
            </w:r>
          </w:p>
          <w:p w14:paraId="33DFE9C9"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0.10</w:t>
            </w:r>
          </w:p>
        </w:tc>
        <w:tc>
          <w:tcPr>
            <w:tcW w:w="1170" w:type="dxa"/>
            <w:tcBorders>
              <w:top w:val="single" w:sz="4" w:space="0" w:color="auto"/>
              <w:left w:val="nil"/>
              <w:bottom w:val="single" w:sz="4" w:space="0" w:color="auto"/>
              <w:right w:val="nil"/>
            </w:tcBorders>
          </w:tcPr>
          <w:p w14:paraId="3018A26E"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r = 0.11</w:t>
            </w:r>
          </w:p>
          <w:p w14:paraId="3C1C2AB5"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p = 0.51</w:t>
            </w:r>
          </w:p>
        </w:tc>
        <w:tc>
          <w:tcPr>
            <w:tcW w:w="1440" w:type="dxa"/>
            <w:tcBorders>
              <w:top w:val="single" w:sz="4" w:space="0" w:color="auto"/>
              <w:left w:val="nil"/>
              <w:bottom w:val="single" w:sz="4" w:space="0" w:color="auto"/>
              <w:right w:val="nil"/>
            </w:tcBorders>
          </w:tcPr>
          <w:p w14:paraId="1F9F25F1"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0.16</w:t>
            </w:r>
          </w:p>
          <w:p w14:paraId="377F4D44"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0.32</w:t>
            </w:r>
          </w:p>
        </w:tc>
        <w:tc>
          <w:tcPr>
            <w:tcW w:w="1350" w:type="dxa"/>
            <w:tcBorders>
              <w:top w:val="single" w:sz="4" w:space="0" w:color="auto"/>
              <w:left w:val="nil"/>
              <w:bottom w:val="single" w:sz="4" w:space="0" w:color="auto"/>
              <w:right w:val="nil"/>
            </w:tcBorders>
          </w:tcPr>
          <w:p w14:paraId="29C404D1"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0.05</w:t>
            </w:r>
          </w:p>
          <w:p w14:paraId="5FF99AF8"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0.76</w:t>
            </w:r>
          </w:p>
        </w:tc>
      </w:tr>
      <w:tr w:rsidR="00B82A29" w:rsidRPr="00460F1B" w14:paraId="37336D47" w14:textId="77777777" w:rsidTr="006D5DF5">
        <w:trPr>
          <w:trHeight w:val="61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tcPr>
          <w:p w14:paraId="716838C2" w14:textId="77777777" w:rsidR="00B82A29" w:rsidRPr="00460F1B" w:rsidRDefault="00B82A29" w:rsidP="006D5DF5">
            <w:pPr>
              <w:spacing w:line="360" w:lineRule="auto"/>
              <w:rPr>
                <w:rFonts w:ascii="Times New Roman" w:hAnsi="Times New Roman" w:cs="Times New Roman"/>
                <w:sz w:val="16"/>
              </w:rPr>
            </w:pPr>
            <w:r w:rsidRPr="00460F1B">
              <w:rPr>
                <w:rFonts w:ascii="Times New Roman" w:hAnsi="Times New Roman" w:cs="Times New Roman"/>
                <w:sz w:val="16"/>
              </w:rPr>
              <w:t xml:space="preserve">Spearman’s </w:t>
            </w:r>
            <w:r w:rsidRPr="00460F1B">
              <w:rPr>
                <w:rFonts w:ascii="Times New Roman" w:hAnsi="Times New Roman" w:cs="Times New Roman"/>
                <w:i/>
                <w:sz w:val="16"/>
              </w:rPr>
              <w:t>r</w:t>
            </w:r>
            <w:r w:rsidRPr="00460F1B">
              <w:rPr>
                <w:rFonts w:ascii="Times New Roman" w:hAnsi="Times New Roman" w:cs="Times New Roman"/>
                <w:sz w:val="16"/>
              </w:rPr>
              <w:t xml:space="preserve"> correlation to meiboscore </w:t>
            </w:r>
          </w:p>
        </w:tc>
        <w:tc>
          <w:tcPr>
            <w:tcW w:w="1092" w:type="dxa"/>
            <w:tcBorders>
              <w:top w:val="single" w:sz="4" w:space="0" w:color="auto"/>
              <w:left w:val="nil"/>
              <w:bottom w:val="single" w:sz="4" w:space="0" w:color="auto"/>
              <w:right w:val="nil"/>
            </w:tcBorders>
          </w:tcPr>
          <w:p w14:paraId="46566D73"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K5M</w:t>
            </w:r>
          </w:p>
          <w:p w14:paraId="7CB1C218"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tcW w:w="1440" w:type="dxa"/>
            <w:tcBorders>
              <w:top w:val="single" w:sz="4" w:space="0" w:color="auto"/>
              <w:left w:val="nil"/>
              <w:bottom w:val="single" w:sz="4" w:space="0" w:color="auto"/>
              <w:right w:val="nil"/>
            </w:tcBorders>
          </w:tcPr>
          <w:p w14:paraId="4A701372"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-0.18</w:t>
            </w:r>
          </w:p>
          <w:p w14:paraId="48A6D8A7"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0.28</w:t>
            </w:r>
          </w:p>
        </w:tc>
        <w:tc>
          <w:tcPr>
            <w:tcW w:w="1170" w:type="dxa"/>
            <w:tcBorders>
              <w:top w:val="single" w:sz="4" w:space="0" w:color="auto"/>
              <w:left w:val="nil"/>
              <w:bottom w:val="single" w:sz="4" w:space="0" w:color="auto"/>
              <w:right w:val="nil"/>
            </w:tcBorders>
          </w:tcPr>
          <w:p w14:paraId="43D24926"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r = 0.11</w:t>
            </w:r>
          </w:p>
          <w:p w14:paraId="754CFF68"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p = 0.50</w:t>
            </w:r>
          </w:p>
        </w:tc>
        <w:tc>
          <w:tcPr>
            <w:tcW w:w="1440" w:type="dxa"/>
            <w:tcBorders>
              <w:top w:val="single" w:sz="4" w:space="0" w:color="auto"/>
              <w:left w:val="nil"/>
              <w:bottom w:val="single" w:sz="4" w:space="0" w:color="auto"/>
              <w:right w:val="nil"/>
            </w:tcBorders>
          </w:tcPr>
          <w:p w14:paraId="25EF395C"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0.05</w:t>
            </w:r>
          </w:p>
          <w:p w14:paraId="65784C92"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0.78</w:t>
            </w:r>
          </w:p>
        </w:tc>
        <w:tc>
          <w:tcPr>
            <w:tcW w:w="1350" w:type="dxa"/>
            <w:tcBorders>
              <w:top w:val="single" w:sz="4" w:space="0" w:color="auto"/>
              <w:left w:val="nil"/>
              <w:bottom w:val="single" w:sz="4" w:space="0" w:color="auto"/>
              <w:right w:val="nil"/>
            </w:tcBorders>
          </w:tcPr>
          <w:p w14:paraId="531E6830"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-0.05</w:t>
            </w:r>
          </w:p>
          <w:p w14:paraId="508FC989"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0.77</w:t>
            </w:r>
          </w:p>
        </w:tc>
      </w:tr>
    </w:tbl>
    <w:p w14:paraId="4AF414D5" w14:textId="77777777" w:rsidR="00B82A29" w:rsidRPr="00460F1B" w:rsidRDefault="00B82A29" w:rsidP="00B82A29">
      <w:pPr>
        <w:spacing w:line="360" w:lineRule="auto"/>
        <w:jc w:val="center"/>
        <w:rPr>
          <w:rFonts w:ascii="Times New Roman" w:hAnsi="Times New Roman" w:cs="Times New Roman"/>
          <w:color w:val="5B9BD5" w:themeColor="accent1"/>
          <w:sz w:val="16"/>
          <w:lang w:val="en-CA"/>
        </w:rPr>
      </w:pPr>
    </w:p>
    <w:p w14:paraId="0A964388" w14:textId="0C9A4303" w:rsidR="00B82A29" w:rsidRDefault="00B82A29" w:rsidP="00B82A29">
      <w:pPr>
        <w:spacing w:line="360" w:lineRule="auto"/>
        <w:rPr>
          <w:rFonts w:ascii="Times New Roman" w:hAnsi="Times New Roman" w:cs="Times New Roman"/>
          <w:lang w:val="en-CA"/>
        </w:rPr>
      </w:pPr>
      <w:r w:rsidRPr="00460F1B">
        <w:rPr>
          <w:rFonts w:ascii="Times New Roman" w:hAnsi="Times New Roman" w:cs="Times New Roman"/>
          <w:lang w:val="en-CA"/>
        </w:rPr>
        <w:t xml:space="preserve">Table </w:t>
      </w:r>
      <w:r>
        <w:rPr>
          <w:rFonts w:ascii="Times New Roman" w:hAnsi="Times New Roman" w:cs="Times New Roman"/>
          <w:lang w:val="en-CA"/>
        </w:rPr>
        <w:t>4</w:t>
      </w:r>
      <w:r w:rsidRPr="00460F1B">
        <w:rPr>
          <w:rFonts w:ascii="Times New Roman" w:hAnsi="Times New Roman" w:cs="Times New Roman"/>
          <w:lang w:val="en-CA"/>
        </w:rPr>
        <w:t xml:space="preserve">: Correlation of clinical signs to percentage MG dropout </w:t>
      </w:r>
    </w:p>
    <w:p w14:paraId="3E7A5609" w14:textId="77777777" w:rsidR="00B82A29" w:rsidRPr="00460F1B" w:rsidRDefault="00B82A29" w:rsidP="00B82A29">
      <w:pPr>
        <w:spacing w:line="360" w:lineRule="auto"/>
        <w:rPr>
          <w:rFonts w:ascii="Times New Roman" w:hAnsi="Times New Roman" w:cs="Times New Roman"/>
          <w:lang w:val="en-CA"/>
        </w:rPr>
      </w:pPr>
    </w:p>
    <w:tbl>
      <w:tblPr>
        <w:tblStyle w:val="LightList"/>
        <w:tblW w:w="8472" w:type="dxa"/>
        <w:tblBorders>
          <w:left w:val="none" w:sz="0" w:space="0" w:color="auto"/>
          <w:bottom w:val="none" w:sz="0" w:space="0" w:color="auto"/>
          <w:right w:val="none" w:sz="0" w:space="0" w:color="auto"/>
          <w:insideH w:val="single" w:sz="8" w:space="0" w:color="000000" w:themeColor="text1"/>
        </w:tblBorders>
        <w:tblLayout w:type="fixed"/>
        <w:tblLook w:val="04A0" w:firstRow="1" w:lastRow="0" w:firstColumn="1" w:lastColumn="0" w:noHBand="0" w:noVBand="1"/>
      </w:tblPr>
      <w:tblGrid>
        <w:gridCol w:w="1980"/>
        <w:gridCol w:w="1092"/>
        <w:gridCol w:w="1440"/>
        <w:gridCol w:w="1170"/>
        <w:gridCol w:w="1440"/>
        <w:gridCol w:w="1350"/>
      </w:tblGrid>
      <w:tr w:rsidR="00B82A29" w:rsidRPr="00460F1B" w14:paraId="3B8E755D" w14:textId="77777777" w:rsidTr="00B82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shd w:val="clear" w:color="auto" w:fill="auto"/>
          </w:tcPr>
          <w:p w14:paraId="1A73FEB2" w14:textId="77777777" w:rsidR="00B82A29" w:rsidRPr="00460F1B" w:rsidRDefault="00B82A29" w:rsidP="006D5DF5">
            <w:pPr>
              <w:spacing w:line="360" w:lineRule="auto"/>
              <w:rPr>
                <w:rFonts w:ascii="Times New Roman" w:hAnsi="Times New Roman" w:cs="Times New Roman"/>
                <w:sz w:val="16"/>
              </w:rPr>
            </w:pPr>
          </w:p>
        </w:tc>
        <w:tc>
          <w:tcPr>
            <w:tcW w:w="1092" w:type="dxa"/>
            <w:tcBorders>
              <w:top w:val="single" w:sz="4" w:space="0" w:color="auto"/>
              <w:bottom w:val="single" w:sz="4" w:space="0" w:color="auto"/>
            </w:tcBorders>
            <w:shd w:val="clear" w:color="auto" w:fill="auto"/>
          </w:tcPr>
          <w:p w14:paraId="6EFEB7E5" w14:textId="77777777" w:rsidR="00B82A29" w:rsidRPr="00460F1B" w:rsidRDefault="00B82A29" w:rsidP="006D5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Instrument</w:t>
            </w:r>
          </w:p>
        </w:tc>
        <w:tc>
          <w:tcPr>
            <w:tcW w:w="1440" w:type="dxa"/>
            <w:tcBorders>
              <w:top w:val="single" w:sz="4" w:space="0" w:color="auto"/>
              <w:bottom w:val="single" w:sz="4" w:space="0" w:color="auto"/>
            </w:tcBorders>
            <w:shd w:val="clear" w:color="auto" w:fill="auto"/>
          </w:tcPr>
          <w:p w14:paraId="3CE1C61A" w14:textId="77777777" w:rsidR="00B82A29" w:rsidRPr="00460F1B" w:rsidRDefault="00B82A29" w:rsidP="006D5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MG quality of secretion</w:t>
            </w:r>
          </w:p>
        </w:tc>
        <w:tc>
          <w:tcPr>
            <w:tcW w:w="1170" w:type="dxa"/>
            <w:tcBorders>
              <w:top w:val="single" w:sz="4" w:space="0" w:color="auto"/>
              <w:bottom w:val="single" w:sz="4" w:space="0" w:color="auto"/>
            </w:tcBorders>
            <w:shd w:val="clear" w:color="auto" w:fill="auto"/>
          </w:tcPr>
          <w:p w14:paraId="3C799B4D" w14:textId="77777777" w:rsidR="00B82A29" w:rsidRPr="00460F1B" w:rsidRDefault="00B82A29" w:rsidP="006D5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Corneal staining</w:t>
            </w:r>
          </w:p>
        </w:tc>
        <w:tc>
          <w:tcPr>
            <w:tcW w:w="1440" w:type="dxa"/>
            <w:tcBorders>
              <w:top w:val="single" w:sz="4" w:space="0" w:color="auto"/>
              <w:bottom w:val="single" w:sz="4" w:space="0" w:color="auto"/>
            </w:tcBorders>
            <w:shd w:val="clear" w:color="auto" w:fill="auto"/>
          </w:tcPr>
          <w:p w14:paraId="2047BA3B" w14:textId="77777777" w:rsidR="00B82A29" w:rsidRPr="00460F1B" w:rsidRDefault="00B82A29" w:rsidP="006D5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Erythema</w:t>
            </w:r>
          </w:p>
        </w:tc>
        <w:tc>
          <w:tcPr>
            <w:tcW w:w="1350" w:type="dxa"/>
            <w:tcBorders>
              <w:top w:val="single" w:sz="4" w:space="0" w:color="auto"/>
              <w:bottom w:val="single" w:sz="4" w:space="0" w:color="auto"/>
            </w:tcBorders>
            <w:shd w:val="clear" w:color="auto" w:fill="auto"/>
          </w:tcPr>
          <w:p w14:paraId="7AC03A6E" w14:textId="77777777" w:rsidR="00B82A29" w:rsidRPr="00460F1B" w:rsidRDefault="00B82A29" w:rsidP="006D5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460F1B">
              <w:rPr>
                <w:rFonts w:ascii="Times New Roman" w:hAnsi="Times New Roman" w:cs="Times New Roman"/>
                <w:color w:val="000000" w:themeColor="text1"/>
                <w:sz w:val="16"/>
              </w:rPr>
              <w:t>Telangiectasia</w:t>
            </w:r>
          </w:p>
        </w:tc>
      </w:tr>
      <w:tr w:rsidR="00B82A29" w:rsidRPr="00460F1B" w14:paraId="7E486469" w14:textId="77777777" w:rsidTr="006D5DF5">
        <w:trPr>
          <w:cnfStyle w:val="000000100000" w:firstRow="0" w:lastRow="0" w:firstColumn="0" w:lastColumn="0" w:oddVBand="0" w:evenVBand="0" w:oddHBand="1" w:evenHBand="0" w:firstRowFirstColumn="0" w:firstRowLastColumn="0" w:lastRowFirstColumn="0" w:lastRowLastColumn="0"/>
          <w:trHeight w:hRule="exact" w:val="61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tcPr>
          <w:p w14:paraId="63393DBC" w14:textId="77777777" w:rsidR="00B82A29" w:rsidRPr="00460F1B" w:rsidRDefault="00B82A29" w:rsidP="006D5DF5">
            <w:pPr>
              <w:spacing w:line="360" w:lineRule="auto"/>
              <w:rPr>
                <w:rFonts w:ascii="Times New Roman" w:hAnsi="Times New Roman" w:cs="Times New Roman"/>
                <w:sz w:val="16"/>
              </w:rPr>
            </w:pPr>
            <w:r w:rsidRPr="00460F1B">
              <w:rPr>
                <w:rFonts w:ascii="Times New Roman" w:hAnsi="Times New Roman" w:cs="Times New Roman"/>
                <w:sz w:val="16"/>
              </w:rPr>
              <w:t xml:space="preserve"> Spearman’s </w:t>
            </w:r>
            <w:r w:rsidRPr="00460F1B">
              <w:rPr>
                <w:rFonts w:ascii="Times New Roman" w:hAnsi="Times New Roman" w:cs="Times New Roman"/>
                <w:i/>
                <w:sz w:val="16"/>
              </w:rPr>
              <w:t>r</w:t>
            </w:r>
            <w:r w:rsidRPr="00460F1B">
              <w:rPr>
                <w:rFonts w:ascii="Times New Roman" w:hAnsi="Times New Roman" w:cs="Times New Roman"/>
                <w:sz w:val="16"/>
              </w:rPr>
              <w:t xml:space="preserve"> co</w:t>
            </w:r>
            <w:r>
              <w:rPr>
                <w:rFonts w:ascii="Times New Roman" w:hAnsi="Times New Roman" w:cs="Times New Roman"/>
                <w:sz w:val="16"/>
              </w:rPr>
              <w:t>rrelation to percentage dropout</w:t>
            </w:r>
          </w:p>
        </w:tc>
        <w:tc>
          <w:tcPr>
            <w:tcW w:w="1092" w:type="dxa"/>
            <w:tcBorders>
              <w:top w:val="single" w:sz="4" w:space="0" w:color="auto"/>
              <w:left w:val="nil"/>
              <w:bottom w:val="single" w:sz="4" w:space="0" w:color="auto"/>
              <w:right w:val="nil"/>
            </w:tcBorders>
          </w:tcPr>
          <w:p w14:paraId="2602440B"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LVII</w:t>
            </w:r>
          </w:p>
        </w:tc>
        <w:tc>
          <w:tcPr>
            <w:tcW w:w="1440" w:type="dxa"/>
            <w:tcBorders>
              <w:top w:val="single" w:sz="4" w:space="0" w:color="auto"/>
              <w:left w:val="nil"/>
              <w:bottom w:val="single" w:sz="4" w:space="0" w:color="auto"/>
              <w:right w:val="nil"/>
            </w:tcBorders>
          </w:tcPr>
          <w:p w14:paraId="3FF91F4E"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-0.29</w:t>
            </w:r>
          </w:p>
          <w:p w14:paraId="5332CDD9"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0.07</w:t>
            </w:r>
          </w:p>
        </w:tc>
        <w:tc>
          <w:tcPr>
            <w:tcW w:w="1170" w:type="dxa"/>
            <w:tcBorders>
              <w:top w:val="single" w:sz="4" w:space="0" w:color="auto"/>
              <w:left w:val="nil"/>
              <w:bottom w:val="single" w:sz="4" w:space="0" w:color="auto"/>
              <w:right w:val="nil"/>
            </w:tcBorders>
          </w:tcPr>
          <w:p w14:paraId="5F0FE7DB"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0.06</w:t>
            </w:r>
          </w:p>
          <w:p w14:paraId="003E973A"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0.71</w:t>
            </w:r>
          </w:p>
        </w:tc>
        <w:tc>
          <w:tcPr>
            <w:tcW w:w="1440" w:type="dxa"/>
            <w:tcBorders>
              <w:top w:val="single" w:sz="4" w:space="0" w:color="auto"/>
              <w:left w:val="nil"/>
              <w:bottom w:val="single" w:sz="4" w:space="0" w:color="auto"/>
              <w:right w:val="nil"/>
            </w:tcBorders>
          </w:tcPr>
          <w:p w14:paraId="7C3C374D"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0.10</w:t>
            </w:r>
          </w:p>
          <w:p w14:paraId="2D227DC3"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0.54</w:t>
            </w:r>
          </w:p>
        </w:tc>
        <w:tc>
          <w:tcPr>
            <w:tcW w:w="1350" w:type="dxa"/>
            <w:tcBorders>
              <w:top w:val="single" w:sz="4" w:space="0" w:color="auto"/>
              <w:left w:val="nil"/>
              <w:bottom w:val="single" w:sz="4" w:space="0" w:color="auto"/>
              <w:right w:val="nil"/>
            </w:tcBorders>
          </w:tcPr>
          <w:p w14:paraId="1F3F5C36"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-0.01</w:t>
            </w:r>
          </w:p>
          <w:p w14:paraId="5CC14A33" w14:textId="77777777" w:rsidR="00B82A29" w:rsidRPr="00460F1B" w:rsidRDefault="00B82A29" w:rsidP="006D5D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0.94</w:t>
            </w:r>
          </w:p>
        </w:tc>
      </w:tr>
      <w:tr w:rsidR="00B82A29" w:rsidRPr="00460F1B" w14:paraId="781359EA" w14:textId="77777777" w:rsidTr="006D5DF5">
        <w:trPr>
          <w:trHeight w:hRule="exact" w:val="61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tcPr>
          <w:p w14:paraId="3A4100D6" w14:textId="77777777" w:rsidR="00B82A29" w:rsidRPr="00460F1B" w:rsidRDefault="00B82A29" w:rsidP="006D5DF5">
            <w:pPr>
              <w:spacing w:line="360" w:lineRule="auto"/>
              <w:rPr>
                <w:rFonts w:ascii="Times New Roman" w:hAnsi="Times New Roman" w:cs="Times New Roman"/>
                <w:sz w:val="16"/>
              </w:rPr>
            </w:pPr>
            <w:r w:rsidRPr="00460F1B">
              <w:rPr>
                <w:rFonts w:ascii="Times New Roman" w:hAnsi="Times New Roman" w:cs="Times New Roman"/>
                <w:sz w:val="16"/>
              </w:rPr>
              <w:t xml:space="preserve">Spearman’s </w:t>
            </w:r>
            <w:r w:rsidRPr="00460F1B">
              <w:rPr>
                <w:rFonts w:ascii="Times New Roman" w:hAnsi="Times New Roman" w:cs="Times New Roman"/>
                <w:i/>
                <w:sz w:val="16"/>
              </w:rPr>
              <w:t>r</w:t>
            </w:r>
            <w:r w:rsidRPr="00460F1B">
              <w:rPr>
                <w:rFonts w:ascii="Times New Roman" w:hAnsi="Times New Roman" w:cs="Times New Roman"/>
                <w:sz w:val="16"/>
              </w:rPr>
              <w:t xml:space="preserve"> correlation to percentage dropout</w:t>
            </w:r>
          </w:p>
        </w:tc>
        <w:tc>
          <w:tcPr>
            <w:tcW w:w="1092" w:type="dxa"/>
            <w:tcBorders>
              <w:top w:val="single" w:sz="4" w:space="0" w:color="auto"/>
              <w:left w:val="nil"/>
              <w:bottom w:val="single" w:sz="4" w:space="0" w:color="auto"/>
              <w:right w:val="nil"/>
            </w:tcBorders>
          </w:tcPr>
          <w:p w14:paraId="6AC9F2C6"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K5M</w:t>
            </w:r>
          </w:p>
          <w:p w14:paraId="60737862"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tcW w:w="1440" w:type="dxa"/>
            <w:tcBorders>
              <w:top w:val="single" w:sz="4" w:space="0" w:color="auto"/>
              <w:left w:val="nil"/>
              <w:bottom w:val="single" w:sz="4" w:space="0" w:color="auto"/>
              <w:right w:val="nil"/>
            </w:tcBorders>
          </w:tcPr>
          <w:p w14:paraId="48DE3B84"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-0.06</w:t>
            </w:r>
          </w:p>
          <w:p w14:paraId="109E10B8"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0.73</w:t>
            </w:r>
          </w:p>
        </w:tc>
        <w:tc>
          <w:tcPr>
            <w:tcW w:w="1170" w:type="dxa"/>
            <w:tcBorders>
              <w:top w:val="single" w:sz="4" w:space="0" w:color="auto"/>
              <w:left w:val="nil"/>
              <w:bottom w:val="single" w:sz="4" w:space="0" w:color="auto"/>
              <w:right w:val="nil"/>
            </w:tcBorders>
          </w:tcPr>
          <w:p w14:paraId="1AF42D8D"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-0.06</w:t>
            </w:r>
          </w:p>
          <w:p w14:paraId="2484315F"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0.73</w:t>
            </w:r>
          </w:p>
        </w:tc>
        <w:tc>
          <w:tcPr>
            <w:tcW w:w="1440" w:type="dxa"/>
            <w:tcBorders>
              <w:top w:val="single" w:sz="4" w:space="0" w:color="auto"/>
              <w:left w:val="nil"/>
              <w:bottom w:val="single" w:sz="4" w:space="0" w:color="auto"/>
              <w:right w:val="nil"/>
            </w:tcBorders>
          </w:tcPr>
          <w:p w14:paraId="7E66D75C"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0.13</w:t>
            </w:r>
          </w:p>
          <w:p w14:paraId="4A60DA0F"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0.41</w:t>
            </w:r>
          </w:p>
        </w:tc>
        <w:tc>
          <w:tcPr>
            <w:tcW w:w="1350" w:type="dxa"/>
            <w:tcBorders>
              <w:top w:val="single" w:sz="4" w:space="0" w:color="auto"/>
              <w:left w:val="nil"/>
              <w:bottom w:val="single" w:sz="4" w:space="0" w:color="auto"/>
              <w:right w:val="nil"/>
            </w:tcBorders>
          </w:tcPr>
          <w:p w14:paraId="009A5230"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r = 0.02</w:t>
            </w:r>
          </w:p>
          <w:p w14:paraId="3B4F9BA8" w14:textId="77777777" w:rsidR="00B82A29" w:rsidRPr="00460F1B" w:rsidRDefault="00B82A29" w:rsidP="006D5D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0F1B">
              <w:rPr>
                <w:rFonts w:ascii="Times New Roman" w:hAnsi="Times New Roman" w:cs="Times New Roman"/>
                <w:sz w:val="16"/>
              </w:rPr>
              <w:t>p = 0.88</w:t>
            </w:r>
          </w:p>
        </w:tc>
      </w:tr>
    </w:tbl>
    <w:p w14:paraId="0F905ADF" w14:textId="5D091BA8" w:rsidR="00B82A29" w:rsidRPr="006D5DF5" w:rsidRDefault="00B82A29" w:rsidP="00B82A29">
      <w:pPr>
        <w:rPr>
          <w:rFonts w:ascii="Times New Roman" w:hAnsi="Times New Roman" w:cs="Times New Roman"/>
        </w:rPr>
      </w:pPr>
      <w:r w:rsidRPr="00460F1B">
        <w:rPr>
          <w:rFonts w:ascii="Times New Roman" w:hAnsi="Times New Roman" w:cs="Times New Roman"/>
          <w:color w:val="000000" w:themeColor="text1"/>
          <w:lang w:val="en-CA"/>
        </w:rPr>
        <w:t xml:space="preserve"> </w:t>
      </w:r>
    </w:p>
    <w:p w14:paraId="7D5C53F6" w14:textId="77777777" w:rsidR="006D5DF5" w:rsidRDefault="006D5DF5">
      <w:pPr>
        <w:rPr>
          <w:rFonts w:ascii="Times New Roman" w:hAnsi="Times New Roman" w:cs="Times New Roman"/>
          <w:b/>
          <w:color w:val="000000" w:themeColor="text1"/>
          <w:lang w:val="en-CA"/>
        </w:rPr>
      </w:pPr>
      <w:r>
        <w:rPr>
          <w:rFonts w:ascii="Times New Roman" w:hAnsi="Times New Roman" w:cs="Times New Roman"/>
          <w:b/>
          <w:color w:val="000000" w:themeColor="text1"/>
          <w:lang w:val="en-CA"/>
        </w:rPr>
        <w:br w:type="page"/>
      </w:r>
    </w:p>
    <w:p w14:paraId="63C35678" w14:textId="44C1705B" w:rsidR="007629C2" w:rsidRPr="00697249" w:rsidRDefault="007629C2" w:rsidP="00B82A29">
      <w:pPr>
        <w:jc w:val="center"/>
        <w:rPr>
          <w:rFonts w:ascii="Times New Roman" w:hAnsi="Times New Roman" w:cs="Times New Roman"/>
          <w:b/>
          <w:color w:val="000000" w:themeColor="text1"/>
          <w:lang w:val="en-CA"/>
        </w:rPr>
      </w:pPr>
      <w:r w:rsidRPr="00697249">
        <w:rPr>
          <w:rFonts w:ascii="Times New Roman" w:hAnsi="Times New Roman" w:cs="Times New Roman"/>
          <w:b/>
          <w:color w:val="000000" w:themeColor="text1"/>
          <w:lang w:val="en-CA"/>
        </w:rPr>
        <w:lastRenderedPageBreak/>
        <w:t xml:space="preserve">Figure </w:t>
      </w:r>
      <w:r w:rsidR="00B41BC2">
        <w:rPr>
          <w:rFonts w:ascii="Times New Roman" w:hAnsi="Times New Roman" w:cs="Times New Roman"/>
          <w:b/>
          <w:color w:val="000000" w:themeColor="text1"/>
          <w:lang w:val="en-CA"/>
        </w:rPr>
        <w:t>Titles and Captions</w:t>
      </w:r>
    </w:p>
    <w:p w14:paraId="57D9129C" w14:textId="77777777" w:rsidR="007629C2" w:rsidRDefault="007629C2" w:rsidP="007629C2">
      <w:pPr>
        <w:rPr>
          <w:rFonts w:ascii="Times New Roman" w:hAnsi="Times New Roman" w:cs="Times New Roman"/>
          <w:color w:val="000000" w:themeColor="text1"/>
          <w:lang w:val="en-CA"/>
        </w:rPr>
      </w:pPr>
    </w:p>
    <w:p w14:paraId="0F397B95" w14:textId="57B7C936" w:rsidR="007629C2" w:rsidRPr="00697249" w:rsidRDefault="007629C2" w:rsidP="00697249">
      <w:pPr>
        <w:spacing w:after="240" w:line="360" w:lineRule="auto"/>
        <w:rPr>
          <w:rFonts w:ascii="Times New Roman" w:hAnsi="Times New Roman" w:cs="Times New Roman"/>
          <w:color w:val="000000" w:themeColor="text1"/>
          <w:lang w:val="en-CA"/>
        </w:rPr>
      </w:pPr>
      <w:r w:rsidRPr="00EB661E">
        <w:rPr>
          <w:rFonts w:ascii="Times New Roman" w:hAnsi="Times New Roman" w:cs="Times New Roman"/>
          <w:color w:val="000000" w:themeColor="text1"/>
          <w:lang w:val="en-CA"/>
        </w:rPr>
        <w:t xml:space="preserve">Figure 1: </w:t>
      </w:r>
      <w:r w:rsidR="00584B59">
        <w:rPr>
          <w:rFonts w:ascii="Times New Roman" w:hAnsi="Times New Roman" w:cs="Times New Roman"/>
          <w:color w:val="000000" w:themeColor="text1"/>
          <w:lang w:val="en-CA"/>
        </w:rPr>
        <w:t xml:space="preserve">Keratograph and LipiView images. </w:t>
      </w:r>
      <w:r>
        <w:rPr>
          <w:rFonts w:ascii="Times New Roman" w:hAnsi="Times New Roman" w:cs="Times New Roman"/>
          <w:color w:val="000000" w:themeColor="text1"/>
          <w:lang w:val="en-CA"/>
        </w:rPr>
        <w:t xml:space="preserve">(A) An image taken with the K5M shows </w:t>
      </w:r>
      <w:r w:rsidR="0014593E">
        <w:rPr>
          <w:rFonts w:ascii="Times New Roman" w:hAnsi="Times New Roman" w:cs="Times New Roman"/>
          <w:color w:val="000000" w:themeColor="text1"/>
          <w:lang w:val="en-CA"/>
        </w:rPr>
        <w:t xml:space="preserve">a large visible area of the central lid, </w:t>
      </w:r>
      <w:r w:rsidR="009A79BA">
        <w:rPr>
          <w:rFonts w:ascii="Times New Roman" w:hAnsi="Times New Roman" w:cs="Times New Roman"/>
          <w:color w:val="000000" w:themeColor="text1"/>
          <w:lang w:val="en-CA"/>
        </w:rPr>
        <w:t>but a</w:t>
      </w:r>
      <w:r w:rsidR="0014593E">
        <w:rPr>
          <w:rFonts w:ascii="Times New Roman" w:hAnsi="Times New Roman" w:cs="Times New Roman"/>
          <w:color w:val="000000" w:themeColor="text1"/>
          <w:lang w:val="en-CA"/>
        </w:rPr>
        <w:t xml:space="preserve"> poor </w:t>
      </w:r>
      <w:r w:rsidR="009A79BA">
        <w:rPr>
          <w:rFonts w:ascii="Times New Roman" w:hAnsi="Times New Roman" w:cs="Times New Roman"/>
          <w:color w:val="000000" w:themeColor="text1"/>
          <w:lang w:val="en-CA"/>
        </w:rPr>
        <w:t>view of the temporal lid. R</w:t>
      </w:r>
      <w:r w:rsidR="00514E0F">
        <w:rPr>
          <w:rFonts w:ascii="Times New Roman" w:hAnsi="Times New Roman" w:cs="Times New Roman"/>
          <w:color w:val="000000" w:themeColor="text1"/>
          <w:lang w:val="en-CA"/>
        </w:rPr>
        <w:t>eflections</w:t>
      </w:r>
      <w:r w:rsidR="009A79BA">
        <w:rPr>
          <w:rFonts w:ascii="Times New Roman" w:hAnsi="Times New Roman" w:cs="Times New Roman"/>
          <w:color w:val="000000" w:themeColor="text1"/>
          <w:lang w:val="en-CA"/>
        </w:rPr>
        <w:t xml:space="preserve"> are also present on </w:t>
      </w:r>
      <w:r w:rsidR="00514E0F">
        <w:rPr>
          <w:rFonts w:ascii="Times New Roman" w:hAnsi="Times New Roman" w:cs="Times New Roman"/>
          <w:color w:val="000000" w:themeColor="text1"/>
          <w:lang w:val="en-CA"/>
        </w:rPr>
        <w:t xml:space="preserve">the surface of the </w:t>
      </w:r>
      <w:r w:rsidR="009A79BA">
        <w:rPr>
          <w:rFonts w:ascii="Times New Roman" w:hAnsi="Times New Roman" w:cs="Times New Roman"/>
          <w:color w:val="000000" w:themeColor="text1"/>
          <w:lang w:val="en-CA"/>
        </w:rPr>
        <w:t>eye</w:t>
      </w:r>
      <w:r w:rsidR="00514E0F">
        <w:rPr>
          <w:rFonts w:ascii="Times New Roman" w:hAnsi="Times New Roman" w:cs="Times New Roman"/>
          <w:color w:val="000000" w:themeColor="text1"/>
          <w:lang w:val="en-CA"/>
        </w:rPr>
        <w:t>lid</w:t>
      </w:r>
      <w:r>
        <w:rPr>
          <w:rFonts w:ascii="Times New Roman" w:hAnsi="Times New Roman" w:cs="Times New Roman"/>
          <w:color w:val="000000" w:themeColor="text1"/>
          <w:lang w:val="en-CA"/>
        </w:rPr>
        <w:t xml:space="preserve">. (B) An image of the same subject taken with the LVII </w:t>
      </w:r>
      <w:r w:rsidR="0014593E">
        <w:rPr>
          <w:rFonts w:ascii="Times New Roman" w:hAnsi="Times New Roman" w:cs="Times New Roman"/>
          <w:color w:val="000000" w:themeColor="text1"/>
          <w:lang w:val="en-CA"/>
        </w:rPr>
        <w:t xml:space="preserve">shows </w:t>
      </w:r>
      <w:r>
        <w:rPr>
          <w:rFonts w:ascii="Times New Roman" w:hAnsi="Times New Roman" w:cs="Times New Roman"/>
          <w:color w:val="000000" w:themeColor="text1"/>
          <w:lang w:val="en-CA"/>
        </w:rPr>
        <w:t xml:space="preserve">a better view of the </w:t>
      </w:r>
      <w:r w:rsidR="00E30BCF">
        <w:rPr>
          <w:rFonts w:ascii="Times New Roman" w:hAnsi="Times New Roman" w:cs="Times New Roman"/>
          <w:color w:val="000000" w:themeColor="text1"/>
          <w:lang w:val="en-CA"/>
        </w:rPr>
        <w:t xml:space="preserve">full extent of the lid </w:t>
      </w:r>
      <w:r>
        <w:rPr>
          <w:rFonts w:ascii="Times New Roman" w:hAnsi="Times New Roman" w:cs="Times New Roman"/>
          <w:color w:val="000000" w:themeColor="text1"/>
          <w:lang w:val="en-CA"/>
        </w:rPr>
        <w:t xml:space="preserve">and improved contrast of the glands against the </w:t>
      </w:r>
      <w:r w:rsidR="005270B3">
        <w:rPr>
          <w:rFonts w:ascii="Times New Roman" w:hAnsi="Times New Roman" w:cs="Times New Roman"/>
          <w:color w:val="000000" w:themeColor="text1"/>
          <w:lang w:val="en-CA"/>
        </w:rPr>
        <w:t xml:space="preserve">darker background of the </w:t>
      </w:r>
      <w:r>
        <w:rPr>
          <w:rFonts w:ascii="Times New Roman" w:hAnsi="Times New Roman" w:cs="Times New Roman"/>
          <w:color w:val="000000" w:themeColor="text1"/>
          <w:lang w:val="en-CA"/>
        </w:rPr>
        <w:t>eyelid. T</w:t>
      </w:r>
      <w:r w:rsidRPr="00EB661E">
        <w:rPr>
          <w:rFonts w:ascii="Times New Roman" w:hAnsi="Times New Roman" w:cs="Times New Roman"/>
          <w:color w:val="000000" w:themeColor="text1"/>
          <w:lang w:val="en-CA"/>
        </w:rPr>
        <w:t>he free-hand tool (</w:t>
      </w:r>
      <w:r>
        <w:rPr>
          <w:rFonts w:ascii="Times New Roman" w:hAnsi="Times New Roman" w:cs="Times New Roman"/>
          <w:color w:val="000000" w:themeColor="text1"/>
          <w:lang w:val="en-CA"/>
        </w:rPr>
        <w:t>white</w:t>
      </w:r>
      <w:r w:rsidRPr="00EB661E">
        <w:rPr>
          <w:rFonts w:ascii="Times New Roman" w:hAnsi="Times New Roman" w:cs="Times New Roman"/>
          <w:color w:val="000000" w:themeColor="text1"/>
          <w:lang w:val="en-CA"/>
        </w:rPr>
        <w:t xml:space="preserve"> outline) in ImageJ </w:t>
      </w:r>
      <w:r>
        <w:rPr>
          <w:rFonts w:ascii="Times New Roman" w:hAnsi="Times New Roman" w:cs="Times New Roman"/>
          <w:color w:val="000000" w:themeColor="text1"/>
          <w:lang w:val="en-CA"/>
        </w:rPr>
        <w:t xml:space="preserve">was used </w:t>
      </w:r>
      <w:r w:rsidRPr="00EB661E">
        <w:rPr>
          <w:rFonts w:ascii="Times New Roman" w:hAnsi="Times New Roman" w:cs="Times New Roman"/>
          <w:color w:val="000000" w:themeColor="text1"/>
          <w:lang w:val="en-CA"/>
        </w:rPr>
        <w:t>to measure the amount of gland dropout with</w:t>
      </w:r>
      <w:r>
        <w:rPr>
          <w:rFonts w:ascii="Times New Roman" w:hAnsi="Times New Roman" w:cs="Times New Roman"/>
          <w:color w:val="000000" w:themeColor="text1"/>
          <w:lang w:val="en-CA"/>
        </w:rPr>
        <w:t xml:space="preserve"> </w:t>
      </w:r>
      <w:r w:rsidRPr="00EB661E">
        <w:rPr>
          <w:rFonts w:ascii="Times New Roman" w:hAnsi="Times New Roman" w:cs="Times New Roman"/>
          <w:color w:val="000000" w:themeColor="text1"/>
          <w:lang w:val="en-CA"/>
        </w:rPr>
        <w:t>the K5M (</w:t>
      </w:r>
      <w:r>
        <w:rPr>
          <w:rFonts w:ascii="Times New Roman" w:hAnsi="Times New Roman" w:cs="Times New Roman"/>
          <w:color w:val="000000" w:themeColor="text1"/>
          <w:lang w:val="en-CA"/>
        </w:rPr>
        <w:t>C</w:t>
      </w:r>
      <w:r w:rsidRPr="00EB661E">
        <w:rPr>
          <w:rFonts w:ascii="Times New Roman" w:hAnsi="Times New Roman" w:cs="Times New Roman"/>
          <w:color w:val="000000" w:themeColor="text1"/>
          <w:lang w:val="en-CA"/>
        </w:rPr>
        <w:t xml:space="preserve">) </w:t>
      </w:r>
      <w:r>
        <w:rPr>
          <w:rFonts w:ascii="Times New Roman" w:hAnsi="Times New Roman" w:cs="Times New Roman"/>
          <w:color w:val="000000" w:themeColor="text1"/>
          <w:lang w:val="en-CA"/>
        </w:rPr>
        <w:t>and the LVII (D)</w:t>
      </w:r>
      <w:r w:rsidRPr="00EB661E">
        <w:rPr>
          <w:rFonts w:ascii="Times New Roman" w:hAnsi="Times New Roman" w:cs="Times New Roman"/>
          <w:color w:val="000000" w:themeColor="text1"/>
          <w:lang w:val="en-CA"/>
        </w:rPr>
        <w:t>.</w:t>
      </w:r>
      <w:r w:rsidR="0014593E">
        <w:rPr>
          <w:rFonts w:ascii="Times New Roman" w:hAnsi="Times New Roman" w:cs="Times New Roman"/>
          <w:color w:val="000000" w:themeColor="text1"/>
          <w:lang w:val="en-CA"/>
        </w:rPr>
        <w:t xml:space="preserve"> </w:t>
      </w:r>
      <w:r w:rsidR="0025246D">
        <w:rPr>
          <w:rFonts w:ascii="Times New Roman" w:hAnsi="Times New Roman" w:cs="Times New Roman"/>
          <w:color w:val="000000" w:themeColor="text1"/>
          <w:lang w:val="en-CA"/>
        </w:rPr>
        <w:t>8</w:t>
      </w:r>
      <w:r w:rsidR="0014593E">
        <w:rPr>
          <w:rFonts w:ascii="Times New Roman" w:hAnsi="Times New Roman" w:cs="Times New Roman"/>
          <w:color w:val="000000" w:themeColor="text1"/>
          <w:lang w:val="en-CA"/>
        </w:rPr>
        <w:t>.</w:t>
      </w:r>
      <w:r w:rsidR="0025246D">
        <w:rPr>
          <w:rFonts w:ascii="Times New Roman" w:hAnsi="Times New Roman" w:cs="Times New Roman"/>
          <w:color w:val="000000" w:themeColor="text1"/>
          <w:lang w:val="en-CA"/>
        </w:rPr>
        <w:t>21</w:t>
      </w:r>
      <w:r w:rsidR="0014593E">
        <w:rPr>
          <w:rFonts w:ascii="Times New Roman" w:hAnsi="Times New Roman" w:cs="Times New Roman"/>
          <w:color w:val="000000" w:themeColor="text1"/>
          <w:lang w:val="en-CA"/>
        </w:rPr>
        <w:t xml:space="preserve">% and </w:t>
      </w:r>
      <w:r w:rsidR="0025246D">
        <w:rPr>
          <w:rFonts w:ascii="Times New Roman" w:hAnsi="Times New Roman" w:cs="Times New Roman"/>
          <w:color w:val="000000" w:themeColor="text1"/>
          <w:lang w:val="en-CA"/>
        </w:rPr>
        <w:t>19</w:t>
      </w:r>
      <w:r w:rsidR="0014593E">
        <w:rPr>
          <w:rFonts w:ascii="Times New Roman" w:hAnsi="Times New Roman" w:cs="Times New Roman"/>
          <w:color w:val="000000" w:themeColor="text1"/>
          <w:lang w:val="en-CA"/>
        </w:rPr>
        <w:t>.</w:t>
      </w:r>
      <w:r w:rsidR="0025246D">
        <w:rPr>
          <w:rFonts w:ascii="Times New Roman" w:hAnsi="Times New Roman" w:cs="Times New Roman"/>
          <w:color w:val="000000" w:themeColor="text1"/>
          <w:lang w:val="en-CA"/>
        </w:rPr>
        <w:t>19</w:t>
      </w:r>
      <w:r w:rsidR="0014593E">
        <w:rPr>
          <w:rFonts w:ascii="Times New Roman" w:hAnsi="Times New Roman" w:cs="Times New Roman"/>
          <w:color w:val="000000" w:themeColor="text1"/>
          <w:lang w:val="en-CA"/>
        </w:rPr>
        <w:t>% percentage dropout was found for this participant with the K5M and the LVII, respectively.</w:t>
      </w:r>
    </w:p>
    <w:p w14:paraId="6D321BF2" w14:textId="579902FA" w:rsidR="007629C2" w:rsidRDefault="007629C2" w:rsidP="00697249">
      <w:pPr>
        <w:spacing w:after="240" w:line="360" w:lineRule="auto"/>
        <w:rPr>
          <w:rFonts w:ascii="Times New Roman" w:hAnsi="Times New Roman" w:cs="Times New Roman"/>
          <w:lang w:val="en-CA"/>
        </w:rPr>
      </w:pPr>
      <w:r w:rsidRPr="00460F1B">
        <w:rPr>
          <w:rFonts w:ascii="Times New Roman" w:hAnsi="Times New Roman" w:cs="Times New Roman"/>
          <w:lang w:val="en-CA"/>
        </w:rPr>
        <w:t>Figure 2</w:t>
      </w:r>
      <w:r>
        <w:rPr>
          <w:rFonts w:ascii="Times New Roman" w:hAnsi="Times New Roman" w:cs="Times New Roman"/>
          <w:lang w:val="en-CA"/>
        </w:rPr>
        <w:t>:</w:t>
      </w:r>
      <w:r w:rsidRPr="00460F1B">
        <w:rPr>
          <w:rFonts w:ascii="Times New Roman" w:hAnsi="Times New Roman" w:cs="Times New Roman"/>
          <w:lang w:val="en-CA"/>
        </w:rPr>
        <w:t xml:space="preserve"> </w:t>
      </w:r>
      <w:r w:rsidR="00584B59">
        <w:rPr>
          <w:rFonts w:ascii="Times New Roman" w:hAnsi="Times New Roman" w:cs="Times New Roman"/>
          <w:lang w:val="en-CA"/>
        </w:rPr>
        <w:t xml:space="preserve">Keratograph and </w:t>
      </w:r>
      <w:proofErr w:type="spellStart"/>
      <w:r w:rsidR="00584B59">
        <w:rPr>
          <w:rFonts w:ascii="Times New Roman" w:hAnsi="Times New Roman" w:cs="Times New Roman"/>
          <w:lang w:val="en-CA"/>
        </w:rPr>
        <w:t>LipiView</w:t>
      </w:r>
      <w:proofErr w:type="spellEnd"/>
      <w:r w:rsidR="00584B59">
        <w:rPr>
          <w:rFonts w:ascii="Times New Roman" w:hAnsi="Times New Roman" w:cs="Times New Roman"/>
          <w:lang w:val="en-CA"/>
        </w:rPr>
        <w:t xml:space="preserve"> </w:t>
      </w:r>
      <w:proofErr w:type="spellStart"/>
      <w:r w:rsidR="00584B59">
        <w:rPr>
          <w:rFonts w:ascii="Times New Roman" w:hAnsi="Times New Roman" w:cs="Times New Roman"/>
          <w:lang w:val="en-CA"/>
        </w:rPr>
        <w:t>meiboscores</w:t>
      </w:r>
      <w:proofErr w:type="spellEnd"/>
      <w:r w:rsidR="00584B59">
        <w:rPr>
          <w:rFonts w:ascii="Times New Roman" w:hAnsi="Times New Roman" w:cs="Times New Roman"/>
          <w:lang w:val="en-CA"/>
        </w:rPr>
        <w:t xml:space="preserve">. </w:t>
      </w:r>
      <w:r w:rsidRPr="00460F1B">
        <w:rPr>
          <w:rFonts w:ascii="Times New Roman" w:hAnsi="Times New Roman" w:cs="Times New Roman"/>
          <w:lang w:val="en-CA"/>
        </w:rPr>
        <w:t>(A) Histogram of the meiboscore grading with the LVII and the K5M</w:t>
      </w:r>
      <w:r>
        <w:rPr>
          <w:rFonts w:ascii="Times New Roman" w:hAnsi="Times New Roman" w:cs="Times New Roman"/>
          <w:lang w:val="en-CA"/>
        </w:rPr>
        <w:t>,</w:t>
      </w:r>
      <w:r w:rsidRPr="00460F1B">
        <w:rPr>
          <w:rFonts w:ascii="Times New Roman" w:hAnsi="Times New Roman" w:cs="Times New Roman"/>
          <w:lang w:val="en-CA"/>
        </w:rPr>
        <w:t xml:space="preserve"> (B) the mean ± standard deviation meiboscore values </w:t>
      </w:r>
      <w:r>
        <w:rPr>
          <w:rFonts w:ascii="Times New Roman" w:hAnsi="Times New Roman" w:cs="Times New Roman"/>
          <w:lang w:val="en-CA"/>
        </w:rPr>
        <w:t xml:space="preserve">and (C) percentage of MG dropout </w:t>
      </w:r>
      <w:r w:rsidRPr="00460F1B">
        <w:rPr>
          <w:rFonts w:ascii="Times New Roman" w:hAnsi="Times New Roman" w:cs="Times New Roman"/>
          <w:lang w:val="en-CA"/>
        </w:rPr>
        <w:t>for the LVII and the K5M</w:t>
      </w:r>
      <w:r>
        <w:rPr>
          <w:rFonts w:ascii="Times New Roman" w:hAnsi="Times New Roman" w:cs="Times New Roman"/>
          <w:lang w:val="en-CA"/>
        </w:rPr>
        <w:t>.</w:t>
      </w:r>
      <w:r w:rsidRPr="00460F1B">
        <w:rPr>
          <w:rFonts w:ascii="Times New Roman" w:hAnsi="Times New Roman" w:cs="Times New Roman"/>
          <w:lang w:val="en-CA"/>
        </w:rPr>
        <w:t xml:space="preserve"> </w:t>
      </w:r>
    </w:p>
    <w:p w14:paraId="14DE6E4F" w14:textId="43D57B25" w:rsidR="007629C2" w:rsidRDefault="007629C2" w:rsidP="00697249">
      <w:pPr>
        <w:spacing w:after="240" w:line="360" w:lineRule="auto"/>
        <w:rPr>
          <w:rFonts w:ascii="Times New Roman" w:hAnsi="Times New Roman" w:cs="Times New Roman"/>
          <w:lang w:val="en-CA"/>
        </w:rPr>
      </w:pPr>
      <w:r w:rsidRPr="00460F1B">
        <w:rPr>
          <w:rFonts w:ascii="Times New Roman" w:hAnsi="Times New Roman" w:cs="Times New Roman"/>
          <w:lang w:val="en-CA"/>
        </w:rPr>
        <w:t xml:space="preserve">Figure 3: </w:t>
      </w:r>
      <w:r w:rsidR="00584B59">
        <w:rPr>
          <w:rFonts w:ascii="Times New Roman" w:hAnsi="Times New Roman" w:cs="Times New Roman"/>
          <w:lang w:val="en-CA"/>
        </w:rPr>
        <w:t xml:space="preserve">Scatterplot of meiboscore and percent dropout. </w:t>
      </w:r>
      <w:r>
        <w:rPr>
          <w:rFonts w:ascii="Times New Roman" w:hAnsi="Times New Roman" w:cs="Times New Roman"/>
          <w:lang w:val="en-CA"/>
        </w:rPr>
        <w:t xml:space="preserve">(A) </w:t>
      </w:r>
      <w:r w:rsidRPr="00460F1B">
        <w:rPr>
          <w:rFonts w:ascii="Times New Roman" w:hAnsi="Times New Roman" w:cs="Times New Roman"/>
          <w:lang w:val="en-CA"/>
        </w:rPr>
        <w:t xml:space="preserve">Scatterplot of the </w:t>
      </w:r>
      <w:r w:rsidR="005270B3">
        <w:rPr>
          <w:rFonts w:ascii="Times New Roman" w:hAnsi="Times New Roman" w:cs="Times New Roman"/>
          <w:lang w:val="en-CA"/>
        </w:rPr>
        <w:t xml:space="preserve">4-grade </w:t>
      </w:r>
      <w:r w:rsidRPr="00460F1B">
        <w:rPr>
          <w:rFonts w:ascii="Times New Roman" w:hAnsi="Times New Roman" w:cs="Times New Roman"/>
          <w:lang w:val="en-CA"/>
        </w:rPr>
        <w:t>meiboscore</w:t>
      </w:r>
      <w:r w:rsidR="005270B3">
        <w:rPr>
          <w:rFonts w:ascii="Times New Roman" w:hAnsi="Times New Roman" w:cs="Times New Roman"/>
          <w:lang w:val="en-CA"/>
        </w:rPr>
        <w:t xml:space="preserve"> </w:t>
      </w:r>
      <w:r>
        <w:rPr>
          <w:rFonts w:ascii="Times New Roman" w:hAnsi="Times New Roman" w:cs="Times New Roman"/>
          <w:lang w:val="en-CA"/>
        </w:rPr>
        <w:t xml:space="preserve">and (B) </w:t>
      </w:r>
      <w:r w:rsidRPr="00460F1B">
        <w:rPr>
          <w:rFonts w:ascii="Times New Roman" w:hAnsi="Times New Roman" w:cs="Times New Roman"/>
          <w:lang w:val="en-CA"/>
        </w:rPr>
        <w:t>the percent</w:t>
      </w:r>
      <w:r>
        <w:rPr>
          <w:rFonts w:ascii="Times New Roman" w:hAnsi="Times New Roman" w:cs="Times New Roman"/>
          <w:lang w:val="en-CA"/>
        </w:rPr>
        <w:t>age</w:t>
      </w:r>
      <w:r w:rsidRPr="00460F1B">
        <w:rPr>
          <w:rFonts w:ascii="Times New Roman" w:hAnsi="Times New Roman" w:cs="Times New Roman"/>
          <w:lang w:val="en-CA"/>
        </w:rPr>
        <w:t xml:space="preserve"> area </w:t>
      </w:r>
      <w:r>
        <w:rPr>
          <w:rFonts w:ascii="Times New Roman" w:hAnsi="Times New Roman" w:cs="Times New Roman"/>
          <w:lang w:val="en-CA"/>
        </w:rPr>
        <w:t xml:space="preserve">(ImageJ) </w:t>
      </w:r>
      <w:r w:rsidRPr="00460F1B">
        <w:rPr>
          <w:rFonts w:ascii="Times New Roman" w:hAnsi="Times New Roman" w:cs="Times New Roman"/>
          <w:lang w:val="en-CA"/>
        </w:rPr>
        <w:t>dropout measured with the K5M versus the LVII showing the regression line (solid black line) and the 95% confidence intervals (dotted lines).</w:t>
      </w:r>
    </w:p>
    <w:p w14:paraId="36ED7FD5" w14:textId="02FD090C" w:rsidR="00D038F6" w:rsidRDefault="007629C2" w:rsidP="00514E0F">
      <w:pPr>
        <w:spacing w:after="240" w:line="360" w:lineRule="auto"/>
        <w:rPr>
          <w:rFonts w:ascii="Times New Roman" w:hAnsi="Times New Roman" w:cs="Times New Roman"/>
          <w:color w:val="000000" w:themeColor="text1"/>
          <w:lang w:val="en-CA"/>
        </w:rPr>
      </w:pPr>
      <w:r w:rsidRPr="00460F1B">
        <w:rPr>
          <w:rFonts w:ascii="Times New Roman" w:hAnsi="Times New Roman" w:cs="Times New Roman"/>
          <w:color w:val="000000" w:themeColor="text1"/>
          <w:lang w:val="en-CA"/>
        </w:rPr>
        <w:t xml:space="preserve">Figure 4: </w:t>
      </w:r>
      <w:r w:rsidR="00110F0D">
        <w:rPr>
          <w:rFonts w:ascii="Times New Roman" w:hAnsi="Times New Roman" w:cs="Times New Roman"/>
          <w:color w:val="000000" w:themeColor="text1"/>
          <w:lang w:val="en-CA"/>
        </w:rPr>
        <w:t xml:space="preserve">Bland-Altman plot of meiboscore and percent dropout. </w:t>
      </w:r>
      <w:r w:rsidRPr="00460F1B">
        <w:rPr>
          <w:rFonts w:ascii="Times New Roman" w:hAnsi="Times New Roman" w:cs="Times New Roman"/>
          <w:color w:val="000000" w:themeColor="text1"/>
          <w:lang w:val="en-CA"/>
        </w:rPr>
        <w:t xml:space="preserve">Bland-Altman plot of the </w:t>
      </w:r>
      <w:r>
        <w:rPr>
          <w:rFonts w:ascii="Times New Roman" w:hAnsi="Times New Roman" w:cs="Times New Roman"/>
          <w:color w:val="000000" w:themeColor="text1"/>
          <w:lang w:val="en-CA"/>
        </w:rPr>
        <w:t xml:space="preserve">(A) </w:t>
      </w:r>
      <w:r w:rsidRPr="00460F1B">
        <w:rPr>
          <w:rFonts w:ascii="Times New Roman" w:hAnsi="Times New Roman" w:cs="Times New Roman"/>
          <w:color w:val="000000" w:themeColor="text1"/>
          <w:lang w:val="en-CA"/>
        </w:rPr>
        <w:t xml:space="preserve">meiboscore </w:t>
      </w:r>
      <w:r>
        <w:rPr>
          <w:rFonts w:ascii="Times New Roman" w:hAnsi="Times New Roman" w:cs="Times New Roman"/>
          <w:color w:val="000000" w:themeColor="text1"/>
          <w:lang w:val="en-CA"/>
        </w:rPr>
        <w:t xml:space="preserve">and (B) </w:t>
      </w:r>
      <w:r w:rsidRPr="00460F1B">
        <w:rPr>
          <w:rFonts w:ascii="Times New Roman" w:hAnsi="Times New Roman" w:cs="Times New Roman"/>
          <w:lang w:val="en-CA"/>
        </w:rPr>
        <w:t xml:space="preserve">percentage area of dropout </w:t>
      </w:r>
      <w:r w:rsidRPr="00460F1B">
        <w:rPr>
          <w:rFonts w:ascii="Times New Roman" w:hAnsi="Times New Roman" w:cs="Times New Roman"/>
          <w:color w:val="000000" w:themeColor="text1"/>
          <w:lang w:val="en-CA"/>
        </w:rPr>
        <w:t>measured with the LVII and the K5M</w:t>
      </w:r>
      <w:r>
        <w:rPr>
          <w:rFonts w:ascii="Times New Roman" w:hAnsi="Times New Roman" w:cs="Times New Roman"/>
          <w:color w:val="000000" w:themeColor="text1"/>
          <w:lang w:val="en-CA"/>
        </w:rPr>
        <w:t>.</w:t>
      </w:r>
      <w:r w:rsidRPr="00460F1B">
        <w:rPr>
          <w:rFonts w:ascii="Times New Roman" w:hAnsi="Times New Roman" w:cs="Times New Roman"/>
          <w:color w:val="000000" w:themeColor="text1"/>
          <w:lang w:val="en-CA"/>
        </w:rPr>
        <w:t xml:space="preserve"> </w:t>
      </w:r>
    </w:p>
    <w:p w14:paraId="4050CAAE" w14:textId="77777777" w:rsidR="00D038F6" w:rsidRDefault="00D038F6">
      <w:pPr>
        <w:rPr>
          <w:rFonts w:ascii="Times New Roman" w:hAnsi="Times New Roman" w:cs="Times New Roman"/>
          <w:color w:val="000000" w:themeColor="text1"/>
          <w:lang w:val="en-CA"/>
        </w:rPr>
      </w:pPr>
      <w:r>
        <w:rPr>
          <w:rFonts w:ascii="Times New Roman" w:hAnsi="Times New Roman" w:cs="Times New Roman"/>
          <w:color w:val="000000" w:themeColor="text1"/>
          <w:lang w:val="en-CA"/>
        </w:rPr>
        <w:br w:type="page"/>
      </w:r>
    </w:p>
    <w:p w14:paraId="58A553B2" w14:textId="656DCEB6" w:rsidR="00D038F6" w:rsidRDefault="00D038F6" w:rsidP="00D038F6">
      <w:pPr>
        <w:jc w:val="center"/>
        <w:rPr>
          <w:rFonts w:ascii="Times New Roman" w:hAnsi="Times New Roman" w:cs="Times New Roman"/>
          <w:b/>
          <w:color w:val="000000" w:themeColor="text1"/>
          <w:lang w:val="en-CA"/>
        </w:rPr>
      </w:pPr>
      <w:r>
        <w:rPr>
          <w:rFonts w:ascii="Times New Roman" w:hAnsi="Times New Roman" w:cs="Times New Roman"/>
          <w:b/>
          <w:color w:val="000000" w:themeColor="text1"/>
          <w:lang w:val="en-CA"/>
        </w:rPr>
        <w:lastRenderedPageBreak/>
        <w:t>Figures</w:t>
      </w:r>
    </w:p>
    <w:p w14:paraId="409FFB47" w14:textId="2D941C1F" w:rsidR="00D038F6" w:rsidRPr="00D038F6" w:rsidRDefault="00D038F6" w:rsidP="00D038F6">
      <w:pPr>
        <w:rPr>
          <w:rFonts w:ascii="Times New Roman" w:hAnsi="Times New Roman" w:cs="Times New Roman"/>
          <w:color w:val="000000" w:themeColor="text1"/>
          <w:lang w:val="en-CA"/>
        </w:rPr>
      </w:pPr>
      <w:r w:rsidRPr="00D038F6">
        <w:rPr>
          <w:rFonts w:ascii="Times New Roman" w:hAnsi="Times New Roman" w:cs="Times New Roman"/>
          <w:color w:val="000000" w:themeColor="text1"/>
          <w:lang w:val="en-CA"/>
        </w:rPr>
        <w:t xml:space="preserve">Figure 1: </w:t>
      </w:r>
    </w:p>
    <w:p w14:paraId="59F40F55" w14:textId="11311C0C" w:rsidR="007629C2" w:rsidRDefault="00D038F6" w:rsidP="00514E0F">
      <w:pPr>
        <w:spacing w:after="240" w:line="360" w:lineRule="auto"/>
        <w:rPr>
          <w:rFonts w:ascii="Times New Roman" w:hAnsi="Times New Roman" w:cs="Times New Roman"/>
          <w:color w:val="000000" w:themeColor="text1"/>
          <w:lang w:val="en-CA"/>
        </w:rPr>
      </w:pPr>
      <w:r>
        <w:rPr>
          <w:rFonts w:ascii="Times New Roman" w:hAnsi="Times New Roman" w:cs="Times New Roman"/>
          <w:noProof/>
          <w:color w:val="000000" w:themeColor="text1"/>
          <w:lang w:val="en-CA"/>
        </w:rPr>
        <w:drawing>
          <wp:inline distT="0" distB="0" distL="0" distR="0" wp14:anchorId="4FAF6AED" wp14:editId="4897678D">
            <wp:extent cx="5943600" cy="2948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48940"/>
                    </a:xfrm>
                    <a:prstGeom prst="rect">
                      <a:avLst/>
                    </a:prstGeom>
                  </pic:spPr>
                </pic:pic>
              </a:graphicData>
            </a:graphic>
          </wp:inline>
        </w:drawing>
      </w:r>
    </w:p>
    <w:p w14:paraId="3DAD8EEE" w14:textId="7CD797D7" w:rsidR="00D038F6" w:rsidRPr="00D038F6" w:rsidRDefault="00D038F6" w:rsidP="00D038F6">
      <w:pPr>
        <w:rPr>
          <w:rFonts w:ascii="Times New Roman" w:hAnsi="Times New Roman" w:cs="Times New Roman"/>
          <w:color w:val="000000" w:themeColor="text1"/>
          <w:lang w:val="en-CA"/>
        </w:rPr>
      </w:pPr>
      <w:r w:rsidRPr="00D038F6">
        <w:rPr>
          <w:rFonts w:ascii="Times New Roman" w:hAnsi="Times New Roman" w:cs="Times New Roman"/>
          <w:color w:val="000000" w:themeColor="text1"/>
          <w:lang w:val="en-CA"/>
        </w:rPr>
        <w:t xml:space="preserve">Figure </w:t>
      </w:r>
      <w:r>
        <w:rPr>
          <w:rFonts w:ascii="Times New Roman" w:hAnsi="Times New Roman" w:cs="Times New Roman"/>
          <w:color w:val="000000" w:themeColor="text1"/>
          <w:lang w:val="en-CA"/>
        </w:rPr>
        <w:t>2</w:t>
      </w:r>
      <w:r w:rsidRPr="00D038F6">
        <w:rPr>
          <w:rFonts w:ascii="Times New Roman" w:hAnsi="Times New Roman" w:cs="Times New Roman"/>
          <w:color w:val="000000" w:themeColor="text1"/>
          <w:lang w:val="en-CA"/>
        </w:rPr>
        <w:t xml:space="preserve">: </w:t>
      </w:r>
    </w:p>
    <w:p w14:paraId="240DAC96" w14:textId="204EC3CF" w:rsidR="00D038F6" w:rsidRDefault="00D038F6" w:rsidP="00514E0F">
      <w:pPr>
        <w:spacing w:after="240" w:line="360" w:lineRule="auto"/>
        <w:rPr>
          <w:rFonts w:ascii="Times New Roman" w:hAnsi="Times New Roman" w:cs="Times New Roman"/>
          <w:color w:val="000000" w:themeColor="text1"/>
          <w:lang w:val="en-CA"/>
        </w:rPr>
      </w:pPr>
      <w:r>
        <w:rPr>
          <w:rFonts w:ascii="Times New Roman" w:hAnsi="Times New Roman" w:cs="Times New Roman"/>
          <w:noProof/>
          <w:color w:val="000000" w:themeColor="text1"/>
          <w:lang w:val="en-CA"/>
        </w:rPr>
        <w:drawing>
          <wp:inline distT="0" distB="0" distL="0" distR="0" wp14:anchorId="4DFD56E2" wp14:editId="60207666">
            <wp:extent cx="6607787" cy="168442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1394" cy="1692988"/>
                    </a:xfrm>
                    <a:prstGeom prst="rect">
                      <a:avLst/>
                    </a:prstGeom>
                  </pic:spPr>
                </pic:pic>
              </a:graphicData>
            </a:graphic>
          </wp:inline>
        </w:drawing>
      </w:r>
    </w:p>
    <w:p w14:paraId="482045D4" w14:textId="77777777" w:rsidR="00D038F6" w:rsidRDefault="00D038F6" w:rsidP="00514E0F">
      <w:pPr>
        <w:spacing w:after="240" w:line="360" w:lineRule="auto"/>
        <w:rPr>
          <w:rFonts w:ascii="Times New Roman" w:hAnsi="Times New Roman" w:cs="Times New Roman"/>
          <w:color w:val="000000" w:themeColor="text1"/>
          <w:lang w:val="en-CA"/>
        </w:rPr>
      </w:pPr>
    </w:p>
    <w:p w14:paraId="3A8AC2E9" w14:textId="77777777" w:rsidR="00D038F6" w:rsidRDefault="00D038F6" w:rsidP="00514E0F">
      <w:pPr>
        <w:spacing w:after="240" w:line="360" w:lineRule="auto"/>
        <w:rPr>
          <w:rFonts w:ascii="Times New Roman" w:hAnsi="Times New Roman" w:cs="Times New Roman"/>
          <w:color w:val="000000" w:themeColor="text1"/>
          <w:lang w:val="en-CA"/>
        </w:rPr>
      </w:pPr>
    </w:p>
    <w:p w14:paraId="3BDDED37" w14:textId="77777777" w:rsidR="00D038F6" w:rsidRDefault="00D038F6" w:rsidP="00514E0F">
      <w:pPr>
        <w:spacing w:after="240" w:line="360" w:lineRule="auto"/>
        <w:rPr>
          <w:rFonts w:ascii="Times New Roman" w:hAnsi="Times New Roman" w:cs="Times New Roman"/>
          <w:color w:val="000000" w:themeColor="text1"/>
          <w:lang w:val="en-CA"/>
        </w:rPr>
      </w:pPr>
    </w:p>
    <w:p w14:paraId="7317C585" w14:textId="77777777" w:rsidR="00D038F6" w:rsidRDefault="00D038F6" w:rsidP="00514E0F">
      <w:pPr>
        <w:spacing w:after="240" w:line="360" w:lineRule="auto"/>
        <w:rPr>
          <w:rFonts w:ascii="Times New Roman" w:hAnsi="Times New Roman" w:cs="Times New Roman"/>
          <w:color w:val="000000" w:themeColor="text1"/>
          <w:lang w:val="en-CA"/>
        </w:rPr>
      </w:pPr>
    </w:p>
    <w:p w14:paraId="2F8DD12E" w14:textId="77777777" w:rsidR="00D038F6" w:rsidRDefault="00D038F6" w:rsidP="00514E0F">
      <w:pPr>
        <w:spacing w:after="240" w:line="360" w:lineRule="auto"/>
        <w:rPr>
          <w:rFonts w:ascii="Times New Roman" w:hAnsi="Times New Roman" w:cs="Times New Roman"/>
          <w:color w:val="000000" w:themeColor="text1"/>
          <w:lang w:val="en-CA"/>
        </w:rPr>
      </w:pPr>
    </w:p>
    <w:p w14:paraId="438AB53A" w14:textId="77777777" w:rsidR="00D038F6" w:rsidRDefault="00D038F6" w:rsidP="00514E0F">
      <w:pPr>
        <w:spacing w:after="240" w:line="360" w:lineRule="auto"/>
        <w:rPr>
          <w:rFonts w:ascii="Times New Roman" w:hAnsi="Times New Roman" w:cs="Times New Roman"/>
          <w:color w:val="000000" w:themeColor="text1"/>
          <w:lang w:val="en-CA"/>
        </w:rPr>
      </w:pPr>
    </w:p>
    <w:p w14:paraId="7D9EDD95" w14:textId="4D2554E0" w:rsidR="00D038F6" w:rsidRDefault="00D038F6" w:rsidP="00514E0F">
      <w:pPr>
        <w:spacing w:after="240" w:line="360" w:lineRule="auto"/>
        <w:rPr>
          <w:rFonts w:ascii="Times New Roman" w:hAnsi="Times New Roman" w:cs="Times New Roman"/>
          <w:color w:val="000000" w:themeColor="text1"/>
          <w:lang w:val="en-CA"/>
        </w:rPr>
      </w:pPr>
      <w:r>
        <w:rPr>
          <w:rFonts w:ascii="Times New Roman" w:hAnsi="Times New Roman" w:cs="Times New Roman"/>
          <w:color w:val="000000" w:themeColor="text1"/>
          <w:lang w:val="en-CA"/>
        </w:rPr>
        <w:lastRenderedPageBreak/>
        <w:t xml:space="preserve">Figure 3: </w:t>
      </w:r>
    </w:p>
    <w:p w14:paraId="2D1775C8" w14:textId="38D89B1B" w:rsidR="00D038F6" w:rsidRDefault="00D038F6" w:rsidP="00514E0F">
      <w:pPr>
        <w:spacing w:after="240" w:line="360" w:lineRule="auto"/>
        <w:rPr>
          <w:rFonts w:ascii="Times New Roman" w:hAnsi="Times New Roman" w:cs="Times New Roman"/>
          <w:color w:val="000000" w:themeColor="text1"/>
          <w:lang w:val="en-CA"/>
        </w:rPr>
      </w:pPr>
      <w:r>
        <w:rPr>
          <w:rFonts w:ascii="Times New Roman" w:hAnsi="Times New Roman" w:cs="Times New Roman"/>
          <w:noProof/>
          <w:color w:val="000000" w:themeColor="text1"/>
          <w:lang w:val="en-CA"/>
        </w:rPr>
        <w:drawing>
          <wp:inline distT="0" distB="0" distL="0" distR="0" wp14:anchorId="641A16D1" wp14:editId="519284DC">
            <wp:extent cx="3429000" cy="494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4940300"/>
                    </a:xfrm>
                    <a:prstGeom prst="rect">
                      <a:avLst/>
                    </a:prstGeom>
                  </pic:spPr>
                </pic:pic>
              </a:graphicData>
            </a:graphic>
          </wp:inline>
        </w:drawing>
      </w:r>
    </w:p>
    <w:p w14:paraId="636EAE8F" w14:textId="77777777" w:rsidR="00D038F6" w:rsidRDefault="00D038F6" w:rsidP="00D038F6">
      <w:pPr>
        <w:spacing w:after="240" w:line="360" w:lineRule="auto"/>
        <w:rPr>
          <w:rFonts w:ascii="Times New Roman" w:hAnsi="Times New Roman" w:cs="Times New Roman"/>
          <w:color w:val="000000" w:themeColor="text1"/>
          <w:lang w:val="en-CA"/>
        </w:rPr>
      </w:pPr>
    </w:p>
    <w:p w14:paraId="3782E01C" w14:textId="77777777" w:rsidR="00D038F6" w:rsidRDefault="00D038F6" w:rsidP="00D038F6">
      <w:pPr>
        <w:spacing w:after="240" w:line="360" w:lineRule="auto"/>
        <w:rPr>
          <w:rFonts w:ascii="Times New Roman" w:hAnsi="Times New Roman" w:cs="Times New Roman"/>
          <w:color w:val="000000" w:themeColor="text1"/>
          <w:lang w:val="en-CA"/>
        </w:rPr>
      </w:pPr>
    </w:p>
    <w:p w14:paraId="5EC7377C" w14:textId="77777777" w:rsidR="00D038F6" w:rsidRDefault="00D038F6" w:rsidP="00D038F6">
      <w:pPr>
        <w:spacing w:after="240" w:line="360" w:lineRule="auto"/>
        <w:rPr>
          <w:rFonts w:ascii="Times New Roman" w:hAnsi="Times New Roman" w:cs="Times New Roman"/>
          <w:color w:val="000000" w:themeColor="text1"/>
          <w:lang w:val="en-CA"/>
        </w:rPr>
      </w:pPr>
    </w:p>
    <w:p w14:paraId="08AB540D" w14:textId="77777777" w:rsidR="00D038F6" w:rsidRDefault="00D038F6" w:rsidP="00D038F6">
      <w:pPr>
        <w:spacing w:after="240" w:line="360" w:lineRule="auto"/>
        <w:rPr>
          <w:rFonts w:ascii="Times New Roman" w:hAnsi="Times New Roman" w:cs="Times New Roman"/>
          <w:color w:val="000000" w:themeColor="text1"/>
          <w:lang w:val="en-CA"/>
        </w:rPr>
      </w:pPr>
    </w:p>
    <w:p w14:paraId="6192DE8F" w14:textId="77777777" w:rsidR="00D038F6" w:rsidRDefault="00D038F6" w:rsidP="00D038F6">
      <w:pPr>
        <w:spacing w:after="240" w:line="360" w:lineRule="auto"/>
        <w:rPr>
          <w:rFonts w:ascii="Times New Roman" w:hAnsi="Times New Roman" w:cs="Times New Roman"/>
          <w:color w:val="000000" w:themeColor="text1"/>
          <w:lang w:val="en-CA"/>
        </w:rPr>
      </w:pPr>
    </w:p>
    <w:p w14:paraId="22894633" w14:textId="77777777" w:rsidR="00D038F6" w:rsidRDefault="00D038F6" w:rsidP="00D038F6">
      <w:pPr>
        <w:spacing w:after="240" w:line="360" w:lineRule="auto"/>
        <w:rPr>
          <w:rFonts w:ascii="Times New Roman" w:hAnsi="Times New Roman" w:cs="Times New Roman"/>
          <w:color w:val="000000" w:themeColor="text1"/>
          <w:lang w:val="en-CA"/>
        </w:rPr>
      </w:pPr>
    </w:p>
    <w:p w14:paraId="4424CD85" w14:textId="18196D78" w:rsidR="00D038F6" w:rsidRDefault="00D038F6" w:rsidP="00D038F6">
      <w:pPr>
        <w:spacing w:after="240" w:line="360" w:lineRule="auto"/>
        <w:rPr>
          <w:rFonts w:ascii="Times New Roman" w:hAnsi="Times New Roman" w:cs="Times New Roman"/>
          <w:color w:val="000000" w:themeColor="text1"/>
          <w:lang w:val="en-CA"/>
        </w:rPr>
      </w:pPr>
      <w:r>
        <w:rPr>
          <w:rFonts w:ascii="Times New Roman" w:hAnsi="Times New Roman" w:cs="Times New Roman"/>
          <w:color w:val="000000" w:themeColor="text1"/>
          <w:lang w:val="en-CA"/>
        </w:rPr>
        <w:lastRenderedPageBreak/>
        <w:t xml:space="preserve">Figure 4: </w:t>
      </w:r>
    </w:p>
    <w:p w14:paraId="68C33E16" w14:textId="0F724479" w:rsidR="00D038F6" w:rsidRPr="00514E0F" w:rsidRDefault="00D038F6" w:rsidP="00514E0F">
      <w:pPr>
        <w:spacing w:after="240" w:line="360" w:lineRule="auto"/>
        <w:rPr>
          <w:rFonts w:ascii="Times New Roman" w:hAnsi="Times New Roman" w:cs="Times New Roman"/>
          <w:color w:val="000000" w:themeColor="text1"/>
          <w:lang w:val="en-CA"/>
        </w:rPr>
      </w:pPr>
      <w:r>
        <w:rPr>
          <w:rFonts w:ascii="Times New Roman" w:hAnsi="Times New Roman" w:cs="Times New Roman"/>
          <w:noProof/>
          <w:color w:val="000000" w:themeColor="text1"/>
          <w:lang w:val="en-CA"/>
        </w:rPr>
        <w:drawing>
          <wp:inline distT="0" distB="0" distL="0" distR="0" wp14:anchorId="2DB98A1C" wp14:editId="4C43210B">
            <wp:extent cx="5168900" cy="549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8900" cy="5499100"/>
                    </a:xfrm>
                    <a:prstGeom prst="rect">
                      <a:avLst/>
                    </a:prstGeom>
                  </pic:spPr>
                </pic:pic>
              </a:graphicData>
            </a:graphic>
          </wp:inline>
        </w:drawing>
      </w:r>
    </w:p>
    <w:sectPr w:rsidR="00D038F6" w:rsidRPr="00514E0F" w:rsidSect="0014575B">
      <w:footerReference w:type="even" r:id="rId23"/>
      <w:footerReference w:type="default" r:id="rId2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D3C72" w14:textId="77777777" w:rsidR="0029709E" w:rsidRDefault="0029709E" w:rsidP="00F471EB">
      <w:r>
        <w:separator/>
      </w:r>
    </w:p>
  </w:endnote>
  <w:endnote w:type="continuationSeparator" w:id="0">
    <w:p w14:paraId="1ACB5C08" w14:textId="77777777" w:rsidR="0029709E" w:rsidRDefault="0029709E" w:rsidP="00F47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9B50E" w14:textId="77777777" w:rsidR="00731B11" w:rsidRDefault="00731B11" w:rsidP="00506A7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43AF22" w14:textId="77777777" w:rsidR="00731B11" w:rsidRDefault="00731B11" w:rsidP="00F471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B51F3" w14:textId="77777777" w:rsidR="00731B11" w:rsidRDefault="00731B11" w:rsidP="00506A7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508D">
      <w:rPr>
        <w:rStyle w:val="PageNumber"/>
        <w:noProof/>
      </w:rPr>
      <w:t>9</w:t>
    </w:r>
    <w:r>
      <w:rPr>
        <w:rStyle w:val="PageNumber"/>
      </w:rPr>
      <w:fldChar w:fldCharType="end"/>
    </w:r>
  </w:p>
  <w:p w14:paraId="7153DA40" w14:textId="77777777" w:rsidR="00731B11" w:rsidRDefault="00731B11" w:rsidP="00F471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E0B00" w14:textId="77777777" w:rsidR="0029709E" w:rsidRDefault="0029709E" w:rsidP="00F471EB">
      <w:r>
        <w:separator/>
      </w:r>
    </w:p>
  </w:footnote>
  <w:footnote w:type="continuationSeparator" w:id="0">
    <w:p w14:paraId="638F225E" w14:textId="77777777" w:rsidR="0029709E" w:rsidRDefault="0029709E" w:rsidP="00F47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75A59"/>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7EB9477D"/>
    <w:multiLevelType w:val="multilevel"/>
    <w:tmpl w:val="AA88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removePersonalInformation/>
  <w:removeDateAndTime/>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ntact Lens Anterior Ey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rssssza9szsre5vzppv2v2ap5dr2x9wwsw&quot;&gt;Meibography&lt;record-ids&gt;&lt;item&gt;1&lt;/item&gt;&lt;item&gt;2&lt;/item&gt;&lt;item&gt;5&lt;/item&gt;&lt;item&gt;7&lt;/item&gt;&lt;item&gt;8&lt;/item&gt;&lt;item&gt;11&lt;/item&gt;&lt;item&gt;16&lt;/item&gt;&lt;item&gt;18&lt;/item&gt;&lt;item&gt;19&lt;/item&gt;&lt;item&gt;21&lt;/item&gt;&lt;item&gt;22&lt;/item&gt;&lt;item&gt;23&lt;/item&gt;&lt;item&gt;30&lt;/item&gt;&lt;item&gt;32&lt;/item&gt;&lt;item&gt;37&lt;/item&gt;&lt;item&gt;38&lt;/item&gt;&lt;item&gt;39&lt;/item&gt;&lt;item&gt;40&lt;/item&gt;&lt;item&gt;42&lt;/item&gt;&lt;item&gt;43&lt;/item&gt;&lt;item&gt;44&lt;/item&gt;&lt;item&gt;50&lt;/item&gt;&lt;item&gt;51&lt;/item&gt;&lt;item&gt;52&lt;/item&gt;&lt;item&gt;54&lt;/item&gt;&lt;item&gt;55&lt;/item&gt;&lt;item&gt;56&lt;/item&gt;&lt;item&gt;57&lt;/item&gt;&lt;item&gt;58&lt;/item&gt;&lt;item&gt;59&lt;/item&gt;&lt;item&gt;60&lt;/item&gt;&lt;item&gt;62&lt;/item&gt;&lt;item&gt;63&lt;/item&gt;&lt;item&gt;64&lt;/item&gt;&lt;item&gt;65&lt;/item&gt;&lt;item&gt;68&lt;/item&gt;&lt;item&gt;70&lt;/item&gt;&lt;item&gt;71&lt;/item&gt;&lt;item&gt;72&lt;/item&gt;&lt;item&gt;74&lt;/item&gt;&lt;item&gt;76&lt;/item&gt;&lt;item&gt;78&lt;/item&gt;&lt;item&gt;79&lt;/item&gt;&lt;item&gt;149&lt;/item&gt;&lt;item&gt;154&lt;/item&gt;&lt;item&gt;155&lt;/item&gt;&lt;item&gt;156&lt;/item&gt;&lt;item&gt;157&lt;/item&gt;&lt;item&gt;158&lt;/item&gt;&lt;item&gt;159&lt;/item&gt;&lt;/record-ids&gt;&lt;/item&gt;&lt;/Libraries&gt;"/>
  </w:docVars>
  <w:rsids>
    <w:rsidRoot w:val="00963BD6"/>
    <w:rsid w:val="000000CB"/>
    <w:rsid w:val="00000959"/>
    <w:rsid w:val="00001C60"/>
    <w:rsid w:val="0000279C"/>
    <w:rsid w:val="00002E59"/>
    <w:rsid w:val="000033C8"/>
    <w:rsid w:val="000051E9"/>
    <w:rsid w:val="00010E66"/>
    <w:rsid w:val="00011021"/>
    <w:rsid w:val="00011074"/>
    <w:rsid w:val="00011AB4"/>
    <w:rsid w:val="00011EA4"/>
    <w:rsid w:val="00012885"/>
    <w:rsid w:val="00014704"/>
    <w:rsid w:val="00015684"/>
    <w:rsid w:val="00015686"/>
    <w:rsid w:val="0001631E"/>
    <w:rsid w:val="000172E9"/>
    <w:rsid w:val="00020DB3"/>
    <w:rsid w:val="00021560"/>
    <w:rsid w:val="00023007"/>
    <w:rsid w:val="000235B9"/>
    <w:rsid w:val="00024318"/>
    <w:rsid w:val="00025C16"/>
    <w:rsid w:val="000279BB"/>
    <w:rsid w:val="00027AF9"/>
    <w:rsid w:val="0003096C"/>
    <w:rsid w:val="00031869"/>
    <w:rsid w:val="0003186E"/>
    <w:rsid w:val="00031B64"/>
    <w:rsid w:val="00033662"/>
    <w:rsid w:val="00034C89"/>
    <w:rsid w:val="00036170"/>
    <w:rsid w:val="00037452"/>
    <w:rsid w:val="00041F3D"/>
    <w:rsid w:val="000437D8"/>
    <w:rsid w:val="00045EF7"/>
    <w:rsid w:val="00046A8C"/>
    <w:rsid w:val="00046E6F"/>
    <w:rsid w:val="000479B8"/>
    <w:rsid w:val="00047A4E"/>
    <w:rsid w:val="000510E2"/>
    <w:rsid w:val="00051410"/>
    <w:rsid w:val="00052EC6"/>
    <w:rsid w:val="0005300A"/>
    <w:rsid w:val="00053639"/>
    <w:rsid w:val="00053BEF"/>
    <w:rsid w:val="00060A6C"/>
    <w:rsid w:val="00060E7E"/>
    <w:rsid w:val="000625F1"/>
    <w:rsid w:val="000707C2"/>
    <w:rsid w:val="00073589"/>
    <w:rsid w:val="000738BF"/>
    <w:rsid w:val="0007671E"/>
    <w:rsid w:val="00076B00"/>
    <w:rsid w:val="000834ED"/>
    <w:rsid w:val="00084A2F"/>
    <w:rsid w:val="0009145A"/>
    <w:rsid w:val="000914B1"/>
    <w:rsid w:val="00091A07"/>
    <w:rsid w:val="00092AA4"/>
    <w:rsid w:val="00093F35"/>
    <w:rsid w:val="0009470E"/>
    <w:rsid w:val="000948B5"/>
    <w:rsid w:val="0009498E"/>
    <w:rsid w:val="00095167"/>
    <w:rsid w:val="000A3CEA"/>
    <w:rsid w:val="000A4F19"/>
    <w:rsid w:val="000A5133"/>
    <w:rsid w:val="000A5814"/>
    <w:rsid w:val="000A58B2"/>
    <w:rsid w:val="000B083C"/>
    <w:rsid w:val="000B085E"/>
    <w:rsid w:val="000B3BFB"/>
    <w:rsid w:val="000B759A"/>
    <w:rsid w:val="000C03F1"/>
    <w:rsid w:val="000C1442"/>
    <w:rsid w:val="000C1474"/>
    <w:rsid w:val="000C2910"/>
    <w:rsid w:val="000C4674"/>
    <w:rsid w:val="000C505C"/>
    <w:rsid w:val="000C5090"/>
    <w:rsid w:val="000C518B"/>
    <w:rsid w:val="000C7B09"/>
    <w:rsid w:val="000D21B0"/>
    <w:rsid w:val="000D22CF"/>
    <w:rsid w:val="000D323B"/>
    <w:rsid w:val="000D32B2"/>
    <w:rsid w:val="000D39B8"/>
    <w:rsid w:val="000D6035"/>
    <w:rsid w:val="000D60F4"/>
    <w:rsid w:val="000D6835"/>
    <w:rsid w:val="000D6BF9"/>
    <w:rsid w:val="000D6EB2"/>
    <w:rsid w:val="000D79FF"/>
    <w:rsid w:val="000E0E22"/>
    <w:rsid w:val="000E14C0"/>
    <w:rsid w:val="000E6623"/>
    <w:rsid w:val="000F05BF"/>
    <w:rsid w:val="000F2815"/>
    <w:rsid w:val="000F6B8B"/>
    <w:rsid w:val="000F7173"/>
    <w:rsid w:val="000F71F0"/>
    <w:rsid w:val="000F776D"/>
    <w:rsid w:val="001009F9"/>
    <w:rsid w:val="00101533"/>
    <w:rsid w:val="00103A16"/>
    <w:rsid w:val="00107A43"/>
    <w:rsid w:val="00110939"/>
    <w:rsid w:val="00110952"/>
    <w:rsid w:val="00110F0D"/>
    <w:rsid w:val="00111573"/>
    <w:rsid w:val="00111A27"/>
    <w:rsid w:val="001122EA"/>
    <w:rsid w:val="001125B5"/>
    <w:rsid w:val="00114B56"/>
    <w:rsid w:val="00114E7A"/>
    <w:rsid w:val="00114EBD"/>
    <w:rsid w:val="001154D3"/>
    <w:rsid w:val="00117B44"/>
    <w:rsid w:val="001213A2"/>
    <w:rsid w:val="00121B59"/>
    <w:rsid w:val="001236A0"/>
    <w:rsid w:val="0012589E"/>
    <w:rsid w:val="0012767D"/>
    <w:rsid w:val="00131A40"/>
    <w:rsid w:val="00133839"/>
    <w:rsid w:val="00133868"/>
    <w:rsid w:val="001339D6"/>
    <w:rsid w:val="00133A3D"/>
    <w:rsid w:val="001362EE"/>
    <w:rsid w:val="001365BF"/>
    <w:rsid w:val="00142BE5"/>
    <w:rsid w:val="001455FB"/>
    <w:rsid w:val="0014575B"/>
    <w:rsid w:val="0014593E"/>
    <w:rsid w:val="00146CE3"/>
    <w:rsid w:val="00146DDB"/>
    <w:rsid w:val="001475DC"/>
    <w:rsid w:val="0014767F"/>
    <w:rsid w:val="00150C2B"/>
    <w:rsid w:val="00150DCE"/>
    <w:rsid w:val="00153462"/>
    <w:rsid w:val="0015415A"/>
    <w:rsid w:val="00162742"/>
    <w:rsid w:val="00163B98"/>
    <w:rsid w:val="00166188"/>
    <w:rsid w:val="001675C7"/>
    <w:rsid w:val="00170639"/>
    <w:rsid w:val="001753F3"/>
    <w:rsid w:val="00175D07"/>
    <w:rsid w:val="0017721D"/>
    <w:rsid w:val="00180504"/>
    <w:rsid w:val="001807B8"/>
    <w:rsid w:val="00184C61"/>
    <w:rsid w:val="001855C9"/>
    <w:rsid w:val="00186240"/>
    <w:rsid w:val="00187AC5"/>
    <w:rsid w:val="001903FB"/>
    <w:rsid w:val="0019062D"/>
    <w:rsid w:val="00191C91"/>
    <w:rsid w:val="00191CB3"/>
    <w:rsid w:val="001932FE"/>
    <w:rsid w:val="001944EF"/>
    <w:rsid w:val="00194F76"/>
    <w:rsid w:val="00197732"/>
    <w:rsid w:val="001A05D2"/>
    <w:rsid w:val="001A1F46"/>
    <w:rsid w:val="001A2338"/>
    <w:rsid w:val="001A378A"/>
    <w:rsid w:val="001A4EFA"/>
    <w:rsid w:val="001A594D"/>
    <w:rsid w:val="001A5A1E"/>
    <w:rsid w:val="001A6C73"/>
    <w:rsid w:val="001A7286"/>
    <w:rsid w:val="001A7F7E"/>
    <w:rsid w:val="001B20C1"/>
    <w:rsid w:val="001B279C"/>
    <w:rsid w:val="001B36EE"/>
    <w:rsid w:val="001B61E2"/>
    <w:rsid w:val="001B724C"/>
    <w:rsid w:val="001C0B0A"/>
    <w:rsid w:val="001C4619"/>
    <w:rsid w:val="001C4967"/>
    <w:rsid w:val="001C6C23"/>
    <w:rsid w:val="001C7625"/>
    <w:rsid w:val="001C7D6F"/>
    <w:rsid w:val="001D0590"/>
    <w:rsid w:val="001D0D38"/>
    <w:rsid w:val="001D0FA0"/>
    <w:rsid w:val="001D11E3"/>
    <w:rsid w:val="001D1F98"/>
    <w:rsid w:val="001D40FB"/>
    <w:rsid w:val="001D422D"/>
    <w:rsid w:val="001D7743"/>
    <w:rsid w:val="001E06E4"/>
    <w:rsid w:val="001E0B90"/>
    <w:rsid w:val="001E110D"/>
    <w:rsid w:val="001E2CAF"/>
    <w:rsid w:val="001E3A28"/>
    <w:rsid w:val="001E3DD8"/>
    <w:rsid w:val="001E4FFA"/>
    <w:rsid w:val="001E534A"/>
    <w:rsid w:val="001E57A3"/>
    <w:rsid w:val="001E6578"/>
    <w:rsid w:val="001E6A5B"/>
    <w:rsid w:val="001E75B0"/>
    <w:rsid w:val="001F03D7"/>
    <w:rsid w:val="001F167E"/>
    <w:rsid w:val="001F1B50"/>
    <w:rsid w:val="001F4F3A"/>
    <w:rsid w:val="001F520D"/>
    <w:rsid w:val="001F76D9"/>
    <w:rsid w:val="00201B0B"/>
    <w:rsid w:val="0020361B"/>
    <w:rsid w:val="002051E7"/>
    <w:rsid w:val="00206E21"/>
    <w:rsid w:val="0020735E"/>
    <w:rsid w:val="002108AA"/>
    <w:rsid w:val="002116C3"/>
    <w:rsid w:val="00213B89"/>
    <w:rsid w:val="00213DA8"/>
    <w:rsid w:val="002160BB"/>
    <w:rsid w:val="00216292"/>
    <w:rsid w:val="002204BA"/>
    <w:rsid w:val="00223902"/>
    <w:rsid w:val="00223A47"/>
    <w:rsid w:val="002248BB"/>
    <w:rsid w:val="00232A04"/>
    <w:rsid w:val="00234E33"/>
    <w:rsid w:val="00235437"/>
    <w:rsid w:val="0023654B"/>
    <w:rsid w:val="00236EE7"/>
    <w:rsid w:val="00240D7F"/>
    <w:rsid w:val="00242319"/>
    <w:rsid w:val="0024558C"/>
    <w:rsid w:val="00247A17"/>
    <w:rsid w:val="00247C2C"/>
    <w:rsid w:val="00250E6D"/>
    <w:rsid w:val="00251154"/>
    <w:rsid w:val="00252422"/>
    <w:rsid w:val="0025246D"/>
    <w:rsid w:val="00252672"/>
    <w:rsid w:val="002533A6"/>
    <w:rsid w:val="00256BFA"/>
    <w:rsid w:val="00260BEB"/>
    <w:rsid w:val="0026122E"/>
    <w:rsid w:val="0026203A"/>
    <w:rsid w:val="00265E17"/>
    <w:rsid w:val="00267CD4"/>
    <w:rsid w:val="00270896"/>
    <w:rsid w:val="002721F2"/>
    <w:rsid w:val="002762E3"/>
    <w:rsid w:val="0028011D"/>
    <w:rsid w:val="00281142"/>
    <w:rsid w:val="00281615"/>
    <w:rsid w:val="002820CB"/>
    <w:rsid w:val="00286593"/>
    <w:rsid w:val="00286A00"/>
    <w:rsid w:val="0028734F"/>
    <w:rsid w:val="00287DE9"/>
    <w:rsid w:val="00290587"/>
    <w:rsid w:val="00290C8F"/>
    <w:rsid w:val="00294C6A"/>
    <w:rsid w:val="002952BC"/>
    <w:rsid w:val="002967AE"/>
    <w:rsid w:val="0029709E"/>
    <w:rsid w:val="00297618"/>
    <w:rsid w:val="002A10D3"/>
    <w:rsid w:val="002A1AE0"/>
    <w:rsid w:val="002A1C79"/>
    <w:rsid w:val="002A1E86"/>
    <w:rsid w:val="002A22DD"/>
    <w:rsid w:val="002A237A"/>
    <w:rsid w:val="002A427A"/>
    <w:rsid w:val="002A5F0D"/>
    <w:rsid w:val="002B0B99"/>
    <w:rsid w:val="002B12DC"/>
    <w:rsid w:val="002B1BD2"/>
    <w:rsid w:val="002B1F83"/>
    <w:rsid w:val="002B300D"/>
    <w:rsid w:val="002B36EC"/>
    <w:rsid w:val="002B3841"/>
    <w:rsid w:val="002B4454"/>
    <w:rsid w:val="002B4852"/>
    <w:rsid w:val="002B500F"/>
    <w:rsid w:val="002B501B"/>
    <w:rsid w:val="002B5C53"/>
    <w:rsid w:val="002B65CC"/>
    <w:rsid w:val="002B6B7C"/>
    <w:rsid w:val="002C2ACF"/>
    <w:rsid w:val="002C45A5"/>
    <w:rsid w:val="002C7532"/>
    <w:rsid w:val="002D4C04"/>
    <w:rsid w:val="002D54B0"/>
    <w:rsid w:val="002D58AA"/>
    <w:rsid w:val="002D5D4D"/>
    <w:rsid w:val="002D65DC"/>
    <w:rsid w:val="002E034E"/>
    <w:rsid w:val="002E1A76"/>
    <w:rsid w:val="002E1FA6"/>
    <w:rsid w:val="002E23AC"/>
    <w:rsid w:val="002E329D"/>
    <w:rsid w:val="002E3AAD"/>
    <w:rsid w:val="002E53C6"/>
    <w:rsid w:val="002E599F"/>
    <w:rsid w:val="002E6E8D"/>
    <w:rsid w:val="002E74DC"/>
    <w:rsid w:val="002F0FE0"/>
    <w:rsid w:val="002F2C71"/>
    <w:rsid w:val="002F2CA2"/>
    <w:rsid w:val="002F33B1"/>
    <w:rsid w:val="002F56E8"/>
    <w:rsid w:val="002F65F8"/>
    <w:rsid w:val="002F7B8C"/>
    <w:rsid w:val="00300BE4"/>
    <w:rsid w:val="00304BF6"/>
    <w:rsid w:val="00306175"/>
    <w:rsid w:val="003061E3"/>
    <w:rsid w:val="0030637C"/>
    <w:rsid w:val="003120F3"/>
    <w:rsid w:val="00312B5A"/>
    <w:rsid w:val="00312B94"/>
    <w:rsid w:val="00313D7C"/>
    <w:rsid w:val="00313FD0"/>
    <w:rsid w:val="003176CD"/>
    <w:rsid w:val="00317BF7"/>
    <w:rsid w:val="003223F0"/>
    <w:rsid w:val="00326B6E"/>
    <w:rsid w:val="00326D2A"/>
    <w:rsid w:val="003303BE"/>
    <w:rsid w:val="00331015"/>
    <w:rsid w:val="003322CB"/>
    <w:rsid w:val="00332D25"/>
    <w:rsid w:val="00333884"/>
    <w:rsid w:val="0033398B"/>
    <w:rsid w:val="0033425A"/>
    <w:rsid w:val="003352CC"/>
    <w:rsid w:val="0034193A"/>
    <w:rsid w:val="003419E3"/>
    <w:rsid w:val="0034258B"/>
    <w:rsid w:val="00343798"/>
    <w:rsid w:val="00344276"/>
    <w:rsid w:val="00345005"/>
    <w:rsid w:val="003457A6"/>
    <w:rsid w:val="00345E58"/>
    <w:rsid w:val="003510FF"/>
    <w:rsid w:val="0035126F"/>
    <w:rsid w:val="0035279E"/>
    <w:rsid w:val="00355044"/>
    <w:rsid w:val="00355867"/>
    <w:rsid w:val="003614FA"/>
    <w:rsid w:val="003615AD"/>
    <w:rsid w:val="00361E38"/>
    <w:rsid w:val="00363C61"/>
    <w:rsid w:val="003711B9"/>
    <w:rsid w:val="00371354"/>
    <w:rsid w:val="003713B2"/>
    <w:rsid w:val="0037162E"/>
    <w:rsid w:val="003721DE"/>
    <w:rsid w:val="0037264F"/>
    <w:rsid w:val="00373991"/>
    <w:rsid w:val="00373CB5"/>
    <w:rsid w:val="00376A93"/>
    <w:rsid w:val="0037744B"/>
    <w:rsid w:val="00377982"/>
    <w:rsid w:val="00377BDA"/>
    <w:rsid w:val="00377CCF"/>
    <w:rsid w:val="00382CBC"/>
    <w:rsid w:val="00383C78"/>
    <w:rsid w:val="00384ED6"/>
    <w:rsid w:val="00385875"/>
    <w:rsid w:val="00385CF2"/>
    <w:rsid w:val="003860F0"/>
    <w:rsid w:val="00386E94"/>
    <w:rsid w:val="0039082C"/>
    <w:rsid w:val="00390DD8"/>
    <w:rsid w:val="00391929"/>
    <w:rsid w:val="00391D0A"/>
    <w:rsid w:val="00392714"/>
    <w:rsid w:val="0039446F"/>
    <w:rsid w:val="003952F9"/>
    <w:rsid w:val="00395870"/>
    <w:rsid w:val="00395B7F"/>
    <w:rsid w:val="0039666B"/>
    <w:rsid w:val="0039774F"/>
    <w:rsid w:val="003A01C1"/>
    <w:rsid w:val="003A063A"/>
    <w:rsid w:val="003A1373"/>
    <w:rsid w:val="003A13D5"/>
    <w:rsid w:val="003A146F"/>
    <w:rsid w:val="003A17C5"/>
    <w:rsid w:val="003A18D8"/>
    <w:rsid w:val="003A1D6A"/>
    <w:rsid w:val="003A46E9"/>
    <w:rsid w:val="003A728C"/>
    <w:rsid w:val="003B1AA8"/>
    <w:rsid w:val="003B2DC2"/>
    <w:rsid w:val="003B3058"/>
    <w:rsid w:val="003B3E25"/>
    <w:rsid w:val="003B447F"/>
    <w:rsid w:val="003B604F"/>
    <w:rsid w:val="003B620F"/>
    <w:rsid w:val="003C1192"/>
    <w:rsid w:val="003C1C77"/>
    <w:rsid w:val="003C2A08"/>
    <w:rsid w:val="003C4071"/>
    <w:rsid w:val="003C6E37"/>
    <w:rsid w:val="003C7E7D"/>
    <w:rsid w:val="003D589D"/>
    <w:rsid w:val="003D5CDB"/>
    <w:rsid w:val="003D6E6D"/>
    <w:rsid w:val="003D6FDF"/>
    <w:rsid w:val="003D7465"/>
    <w:rsid w:val="003D7D63"/>
    <w:rsid w:val="003E160F"/>
    <w:rsid w:val="003E1AE6"/>
    <w:rsid w:val="003E3BCC"/>
    <w:rsid w:val="003E69B9"/>
    <w:rsid w:val="003E6BCC"/>
    <w:rsid w:val="003E74E7"/>
    <w:rsid w:val="003E7FA3"/>
    <w:rsid w:val="003F1C72"/>
    <w:rsid w:val="003F1F32"/>
    <w:rsid w:val="003F24EE"/>
    <w:rsid w:val="003F342C"/>
    <w:rsid w:val="00400BED"/>
    <w:rsid w:val="004039C0"/>
    <w:rsid w:val="00403B7F"/>
    <w:rsid w:val="00403E77"/>
    <w:rsid w:val="00403E94"/>
    <w:rsid w:val="004050D5"/>
    <w:rsid w:val="00406925"/>
    <w:rsid w:val="00406C6F"/>
    <w:rsid w:val="00411078"/>
    <w:rsid w:val="00411200"/>
    <w:rsid w:val="004118B3"/>
    <w:rsid w:val="0041229E"/>
    <w:rsid w:val="0041267B"/>
    <w:rsid w:val="004134C2"/>
    <w:rsid w:val="00413D14"/>
    <w:rsid w:val="00414BAF"/>
    <w:rsid w:val="00415916"/>
    <w:rsid w:val="00416353"/>
    <w:rsid w:val="0041675C"/>
    <w:rsid w:val="0041718E"/>
    <w:rsid w:val="004206C7"/>
    <w:rsid w:val="00422088"/>
    <w:rsid w:val="004220B5"/>
    <w:rsid w:val="00422B6A"/>
    <w:rsid w:val="00423753"/>
    <w:rsid w:val="00423E0B"/>
    <w:rsid w:val="00426085"/>
    <w:rsid w:val="00431686"/>
    <w:rsid w:val="00431F69"/>
    <w:rsid w:val="00432B21"/>
    <w:rsid w:val="0043363D"/>
    <w:rsid w:val="004357C4"/>
    <w:rsid w:val="00435901"/>
    <w:rsid w:val="0043591C"/>
    <w:rsid w:val="00437113"/>
    <w:rsid w:val="00444A56"/>
    <w:rsid w:val="00446AD9"/>
    <w:rsid w:val="00446B46"/>
    <w:rsid w:val="00446B4A"/>
    <w:rsid w:val="00446D02"/>
    <w:rsid w:val="00447EA8"/>
    <w:rsid w:val="00450135"/>
    <w:rsid w:val="00452727"/>
    <w:rsid w:val="0045309B"/>
    <w:rsid w:val="00453DD7"/>
    <w:rsid w:val="00454F3F"/>
    <w:rsid w:val="00460835"/>
    <w:rsid w:val="00460F1B"/>
    <w:rsid w:val="004614D2"/>
    <w:rsid w:val="004623F9"/>
    <w:rsid w:val="00466CF4"/>
    <w:rsid w:val="00467DE3"/>
    <w:rsid w:val="004703F8"/>
    <w:rsid w:val="00470751"/>
    <w:rsid w:val="00476239"/>
    <w:rsid w:val="004810D8"/>
    <w:rsid w:val="00481CD4"/>
    <w:rsid w:val="00483EBD"/>
    <w:rsid w:val="004863EB"/>
    <w:rsid w:val="00486589"/>
    <w:rsid w:val="00486C58"/>
    <w:rsid w:val="00487F0C"/>
    <w:rsid w:val="00490211"/>
    <w:rsid w:val="0049024B"/>
    <w:rsid w:val="004904D3"/>
    <w:rsid w:val="00490823"/>
    <w:rsid w:val="00490F3A"/>
    <w:rsid w:val="004921B1"/>
    <w:rsid w:val="00493664"/>
    <w:rsid w:val="0049594B"/>
    <w:rsid w:val="00497C23"/>
    <w:rsid w:val="00497E86"/>
    <w:rsid w:val="004A03DF"/>
    <w:rsid w:val="004A0BEF"/>
    <w:rsid w:val="004A28AC"/>
    <w:rsid w:val="004A3A71"/>
    <w:rsid w:val="004A3FFC"/>
    <w:rsid w:val="004B1628"/>
    <w:rsid w:val="004B2FA6"/>
    <w:rsid w:val="004B2FCE"/>
    <w:rsid w:val="004B38D1"/>
    <w:rsid w:val="004B534C"/>
    <w:rsid w:val="004B62CD"/>
    <w:rsid w:val="004B6663"/>
    <w:rsid w:val="004B6FE6"/>
    <w:rsid w:val="004C0165"/>
    <w:rsid w:val="004C111A"/>
    <w:rsid w:val="004C3D99"/>
    <w:rsid w:val="004C508D"/>
    <w:rsid w:val="004C5D02"/>
    <w:rsid w:val="004C5F99"/>
    <w:rsid w:val="004D1DEF"/>
    <w:rsid w:val="004D2A98"/>
    <w:rsid w:val="004D2D28"/>
    <w:rsid w:val="004D40B5"/>
    <w:rsid w:val="004D6C0C"/>
    <w:rsid w:val="004E2C46"/>
    <w:rsid w:val="004E36D9"/>
    <w:rsid w:val="004E3E88"/>
    <w:rsid w:val="004E46F3"/>
    <w:rsid w:val="004E49B9"/>
    <w:rsid w:val="004E4A6F"/>
    <w:rsid w:val="004E588C"/>
    <w:rsid w:val="004E6502"/>
    <w:rsid w:val="004E74B0"/>
    <w:rsid w:val="004F0C49"/>
    <w:rsid w:val="004F40A0"/>
    <w:rsid w:val="004F51BD"/>
    <w:rsid w:val="004F63D0"/>
    <w:rsid w:val="004F64D1"/>
    <w:rsid w:val="004F6747"/>
    <w:rsid w:val="004F6924"/>
    <w:rsid w:val="004F7784"/>
    <w:rsid w:val="00500B6E"/>
    <w:rsid w:val="00501343"/>
    <w:rsid w:val="0050189D"/>
    <w:rsid w:val="005048D4"/>
    <w:rsid w:val="00505093"/>
    <w:rsid w:val="005062D3"/>
    <w:rsid w:val="0050669A"/>
    <w:rsid w:val="00506A79"/>
    <w:rsid w:val="00506C7A"/>
    <w:rsid w:val="005102C8"/>
    <w:rsid w:val="005114E9"/>
    <w:rsid w:val="00512B7E"/>
    <w:rsid w:val="00514BE1"/>
    <w:rsid w:val="00514E0F"/>
    <w:rsid w:val="00515691"/>
    <w:rsid w:val="00516624"/>
    <w:rsid w:val="00517AA4"/>
    <w:rsid w:val="00517D32"/>
    <w:rsid w:val="00520CCC"/>
    <w:rsid w:val="00521FDF"/>
    <w:rsid w:val="005220BF"/>
    <w:rsid w:val="00522185"/>
    <w:rsid w:val="00524584"/>
    <w:rsid w:val="005247FE"/>
    <w:rsid w:val="005270B3"/>
    <w:rsid w:val="00532802"/>
    <w:rsid w:val="00533C84"/>
    <w:rsid w:val="00534613"/>
    <w:rsid w:val="00535104"/>
    <w:rsid w:val="0054238C"/>
    <w:rsid w:val="00543877"/>
    <w:rsid w:val="00544362"/>
    <w:rsid w:val="00544FF9"/>
    <w:rsid w:val="005453BA"/>
    <w:rsid w:val="00545D01"/>
    <w:rsid w:val="00545F0D"/>
    <w:rsid w:val="00547C0C"/>
    <w:rsid w:val="00550A50"/>
    <w:rsid w:val="00550BBE"/>
    <w:rsid w:val="00550E36"/>
    <w:rsid w:val="00551835"/>
    <w:rsid w:val="00552F65"/>
    <w:rsid w:val="00552F7D"/>
    <w:rsid w:val="00555D14"/>
    <w:rsid w:val="00556673"/>
    <w:rsid w:val="00557561"/>
    <w:rsid w:val="00560D0C"/>
    <w:rsid w:val="00561738"/>
    <w:rsid w:val="00562186"/>
    <w:rsid w:val="0056289F"/>
    <w:rsid w:val="0056352F"/>
    <w:rsid w:val="00564725"/>
    <w:rsid w:val="00567B0D"/>
    <w:rsid w:val="00571292"/>
    <w:rsid w:val="0057153D"/>
    <w:rsid w:val="00571A7C"/>
    <w:rsid w:val="00572639"/>
    <w:rsid w:val="00573467"/>
    <w:rsid w:val="00574EA2"/>
    <w:rsid w:val="0057542C"/>
    <w:rsid w:val="005776D6"/>
    <w:rsid w:val="00577CF7"/>
    <w:rsid w:val="00582B4B"/>
    <w:rsid w:val="00584B59"/>
    <w:rsid w:val="0058554B"/>
    <w:rsid w:val="00585DC3"/>
    <w:rsid w:val="00586048"/>
    <w:rsid w:val="00586EDC"/>
    <w:rsid w:val="0058775E"/>
    <w:rsid w:val="005916FC"/>
    <w:rsid w:val="00592849"/>
    <w:rsid w:val="00592F28"/>
    <w:rsid w:val="00593BF4"/>
    <w:rsid w:val="00595005"/>
    <w:rsid w:val="005957E7"/>
    <w:rsid w:val="00596F7D"/>
    <w:rsid w:val="005A2C0A"/>
    <w:rsid w:val="005A47A7"/>
    <w:rsid w:val="005A681D"/>
    <w:rsid w:val="005A768E"/>
    <w:rsid w:val="005A779F"/>
    <w:rsid w:val="005B0A69"/>
    <w:rsid w:val="005B3F76"/>
    <w:rsid w:val="005B5665"/>
    <w:rsid w:val="005B781F"/>
    <w:rsid w:val="005C5288"/>
    <w:rsid w:val="005C5B50"/>
    <w:rsid w:val="005C63EB"/>
    <w:rsid w:val="005C6F1B"/>
    <w:rsid w:val="005C7099"/>
    <w:rsid w:val="005D01B8"/>
    <w:rsid w:val="005D2A41"/>
    <w:rsid w:val="005D4AAE"/>
    <w:rsid w:val="005E0C47"/>
    <w:rsid w:val="005E1CC2"/>
    <w:rsid w:val="005E24BD"/>
    <w:rsid w:val="005E32A4"/>
    <w:rsid w:val="005F0B7B"/>
    <w:rsid w:val="005F1A65"/>
    <w:rsid w:val="005F26FA"/>
    <w:rsid w:val="005F372C"/>
    <w:rsid w:val="005F40C7"/>
    <w:rsid w:val="005F60FA"/>
    <w:rsid w:val="0060131D"/>
    <w:rsid w:val="00601AA8"/>
    <w:rsid w:val="00602714"/>
    <w:rsid w:val="00605379"/>
    <w:rsid w:val="00606167"/>
    <w:rsid w:val="00610549"/>
    <w:rsid w:val="006105E5"/>
    <w:rsid w:val="006117CA"/>
    <w:rsid w:val="00611816"/>
    <w:rsid w:val="00614336"/>
    <w:rsid w:val="00615451"/>
    <w:rsid w:val="00615F42"/>
    <w:rsid w:val="006166C4"/>
    <w:rsid w:val="00617A72"/>
    <w:rsid w:val="00620CE3"/>
    <w:rsid w:val="0062469D"/>
    <w:rsid w:val="00625F1F"/>
    <w:rsid w:val="00626019"/>
    <w:rsid w:val="006323BE"/>
    <w:rsid w:val="00632511"/>
    <w:rsid w:val="006327C9"/>
    <w:rsid w:val="00632CE6"/>
    <w:rsid w:val="00633759"/>
    <w:rsid w:val="00634240"/>
    <w:rsid w:val="00634655"/>
    <w:rsid w:val="00635360"/>
    <w:rsid w:val="00635BA3"/>
    <w:rsid w:val="00635DFF"/>
    <w:rsid w:val="00636201"/>
    <w:rsid w:val="00637125"/>
    <w:rsid w:val="006413A8"/>
    <w:rsid w:val="0064522F"/>
    <w:rsid w:val="0065101A"/>
    <w:rsid w:val="006539C9"/>
    <w:rsid w:val="00654E2C"/>
    <w:rsid w:val="00657825"/>
    <w:rsid w:val="00657B3C"/>
    <w:rsid w:val="00664B2B"/>
    <w:rsid w:val="00672C95"/>
    <w:rsid w:val="00672FFB"/>
    <w:rsid w:val="0067506D"/>
    <w:rsid w:val="0067524A"/>
    <w:rsid w:val="00676585"/>
    <w:rsid w:val="00677AB2"/>
    <w:rsid w:val="00680FB1"/>
    <w:rsid w:val="00681F40"/>
    <w:rsid w:val="006837A4"/>
    <w:rsid w:val="00683EA6"/>
    <w:rsid w:val="00684005"/>
    <w:rsid w:val="0068406B"/>
    <w:rsid w:val="00685F3F"/>
    <w:rsid w:val="0069043F"/>
    <w:rsid w:val="00690CEB"/>
    <w:rsid w:val="0069314C"/>
    <w:rsid w:val="00694C7E"/>
    <w:rsid w:val="00696CC6"/>
    <w:rsid w:val="00697249"/>
    <w:rsid w:val="006A07BA"/>
    <w:rsid w:val="006A2B47"/>
    <w:rsid w:val="006A40D7"/>
    <w:rsid w:val="006A4621"/>
    <w:rsid w:val="006B087E"/>
    <w:rsid w:val="006B1DA9"/>
    <w:rsid w:val="006B2F25"/>
    <w:rsid w:val="006B4B45"/>
    <w:rsid w:val="006B54B3"/>
    <w:rsid w:val="006B7FB6"/>
    <w:rsid w:val="006C294F"/>
    <w:rsid w:val="006C4A31"/>
    <w:rsid w:val="006C50B7"/>
    <w:rsid w:val="006C50DD"/>
    <w:rsid w:val="006C6357"/>
    <w:rsid w:val="006C7772"/>
    <w:rsid w:val="006D1568"/>
    <w:rsid w:val="006D3628"/>
    <w:rsid w:val="006D4891"/>
    <w:rsid w:val="006D5DF5"/>
    <w:rsid w:val="006E1430"/>
    <w:rsid w:val="006E1BF1"/>
    <w:rsid w:val="006E595C"/>
    <w:rsid w:val="006F1B25"/>
    <w:rsid w:val="006F2CC8"/>
    <w:rsid w:val="006F2CFB"/>
    <w:rsid w:val="006F35D4"/>
    <w:rsid w:val="006F3FAD"/>
    <w:rsid w:val="006F650A"/>
    <w:rsid w:val="006F70F8"/>
    <w:rsid w:val="00700CB0"/>
    <w:rsid w:val="00701505"/>
    <w:rsid w:val="007020D4"/>
    <w:rsid w:val="00703A9D"/>
    <w:rsid w:val="00707BDF"/>
    <w:rsid w:val="0071021A"/>
    <w:rsid w:val="00711BA6"/>
    <w:rsid w:val="00711D49"/>
    <w:rsid w:val="00712862"/>
    <w:rsid w:val="0071460C"/>
    <w:rsid w:val="00714EC8"/>
    <w:rsid w:val="00715475"/>
    <w:rsid w:val="007163FC"/>
    <w:rsid w:val="00716950"/>
    <w:rsid w:val="007169D1"/>
    <w:rsid w:val="00717362"/>
    <w:rsid w:val="007222EB"/>
    <w:rsid w:val="007233A9"/>
    <w:rsid w:val="00723C97"/>
    <w:rsid w:val="00731B11"/>
    <w:rsid w:val="007330E4"/>
    <w:rsid w:val="00734F67"/>
    <w:rsid w:val="007362BE"/>
    <w:rsid w:val="00743791"/>
    <w:rsid w:val="00743F05"/>
    <w:rsid w:val="00743FE5"/>
    <w:rsid w:val="00744784"/>
    <w:rsid w:val="00745657"/>
    <w:rsid w:val="007507E6"/>
    <w:rsid w:val="0075102C"/>
    <w:rsid w:val="00751659"/>
    <w:rsid w:val="007520AD"/>
    <w:rsid w:val="007525AB"/>
    <w:rsid w:val="00753622"/>
    <w:rsid w:val="007548CC"/>
    <w:rsid w:val="00754E99"/>
    <w:rsid w:val="007612B0"/>
    <w:rsid w:val="00761720"/>
    <w:rsid w:val="007623E6"/>
    <w:rsid w:val="007629C2"/>
    <w:rsid w:val="007650F6"/>
    <w:rsid w:val="00766315"/>
    <w:rsid w:val="00772110"/>
    <w:rsid w:val="00775D92"/>
    <w:rsid w:val="00775E41"/>
    <w:rsid w:val="00776B51"/>
    <w:rsid w:val="00776CEE"/>
    <w:rsid w:val="00782CAA"/>
    <w:rsid w:val="00783FF9"/>
    <w:rsid w:val="00785E00"/>
    <w:rsid w:val="00786C67"/>
    <w:rsid w:val="00787C28"/>
    <w:rsid w:val="00790AE3"/>
    <w:rsid w:val="00792E87"/>
    <w:rsid w:val="00792F11"/>
    <w:rsid w:val="0079373E"/>
    <w:rsid w:val="00795444"/>
    <w:rsid w:val="00795F88"/>
    <w:rsid w:val="007967F3"/>
    <w:rsid w:val="007A0268"/>
    <w:rsid w:val="007A0D39"/>
    <w:rsid w:val="007A3B52"/>
    <w:rsid w:val="007A4583"/>
    <w:rsid w:val="007B04B3"/>
    <w:rsid w:val="007B3166"/>
    <w:rsid w:val="007B3BA4"/>
    <w:rsid w:val="007B4013"/>
    <w:rsid w:val="007B7FDF"/>
    <w:rsid w:val="007C0879"/>
    <w:rsid w:val="007C0E80"/>
    <w:rsid w:val="007C4694"/>
    <w:rsid w:val="007C5086"/>
    <w:rsid w:val="007C57B3"/>
    <w:rsid w:val="007C7DD6"/>
    <w:rsid w:val="007D102C"/>
    <w:rsid w:val="007D1C77"/>
    <w:rsid w:val="007D41C1"/>
    <w:rsid w:val="007D578D"/>
    <w:rsid w:val="007D752D"/>
    <w:rsid w:val="007D7E96"/>
    <w:rsid w:val="007E0466"/>
    <w:rsid w:val="007E117D"/>
    <w:rsid w:val="007E2995"/>
    <w:rsid w:val="007E3145"/>
    <w:rsid w:val="007E7A8F"/>
    <w:rsid w:val="007F1974"/>
    <w:rsid w:val="007F3E51"/>
    <w:rsid w:val="007F5337"/>
    <w:rsid w:val="007F5B47"/>
    <w:rsid w:val="007F6E8E"/>
    <w:rsid w:val="007F7293"/>
    <w:rsid w:val="0080038F"/>
    <w:rsid w:val="00806788"/>
    <w:rsid w:val="00806A78"/>
    <w:rsid w:val="0080770D"/>
    <w:rsid w:val="00810A77"/>
    <w:rsid w:val="00811B40"/>
    <w:rsid w:val="00813E38"/>
    <w:rsid w:val="00814CA1"/>
    <w:rsid w:val="00814E39"/>
    <w:rsid w:val="008157B6"/>
    <w:rsid w:val="00815A28"/>
    <w:rsid w:val="00815A7D"/>
    <w:rsid w:val="00815D14"/>
    <w:rsid w:val="00816966"/>
    <w:rsid w:val="00817DF1"/>
    <w:rsid w:val="008205E8"/>
    <w:rsid w:val="00821957"/>
    <w:rsid w:val="00821A1B"/>
    <w:rsid w:val="008225DE"/>
    <w:rsid w:val="00831CAD"/>
    <w:rsid w:val="008368CB"/>
    <w:rsid w:val="00837829"/>
    <w:rsid w:val="00837D90"/>
    <w:rsid w:val="008417DF"/>
    <w:rsid w:val="0084307A"/>
    <w:rsid w:val="008448A0"/>
    <w:rsid w:val="0085091F"/>
    <w:rsid w:val="008539B1"/>
    <w:rsid w:val="00853AE0"/>
    <w:rsid w:val="008544D6"/>
    <w:rsid w:val="00862C0B"/>
    <w:rsid w:val="008635A6"/>
    <w:rsid w:val="00866C08"/>
    <w:rsid w:val="00867A8C"/>
    <w:rsid w:val="00871271"/>
    <w:rsid w:val="00872A33"/>
    <w:rsid w:val="00872C3D"/>
    <w:rsid w:val="00875695"/>
    <w:rsid w:val="0087570B"/>
    <w:rsid w:val="0087667A"/>
    <w:rsid w:val="00876763"/>
    <w:rsid w:val="00880116"/>
    <w:rsid w:val="0088084D"/>
    <w:rsid w:val="00881BC7"/>
    <w:rsid w:val="00882696"/>
    <w:rsid w:val="0088590B"/>
    <w:rsid w:val="00886688"/>
    <w:rsid w:val="00886C8B"/>
    <w:rsid w:val="008878E3"/>
    <w:rsid w:val="008915C7"/>
    <w:rsid w:val="0089509F"/>
    <w:rsid w:val="008953CC"/>
    <w:rsid w:val="00895797"/>
    <w:rsid w:val="00896C8E"/>
    <w:rsid w:val="00897A67"/>
    <w:rsid w:val="00897DC6"/>
    <w:rsid w:val="008A0639"/>
    <w:rsid w:val="008A31A1"/>
    <w:rsid w:val="008A38F4"/>
    <w:rsid w:val="008A3B1C"/>
    <w:rsid w:val="008A4A1F"/>
    <w:rsid w:val="008A52E9"/>
    <w:rsid w:val="008B0091"/>
    <w:rsid w:val="008B2C5A"/>
    <w:rsid w:val="008B367C"/>
    <w:rsid w:val="008B5910"/>
    <w:rsid w:val="008B5FEF"/>
    <w:rsid w:val="008C0672"/>
    <w:rsid w:val="008C1265"/>
    <w:rsid w:val="008C161E"/>
    <w:rsid w:val="008C1CD9"/>
    <w:rsid w:val="008C1D62"/>
    <w:rsid w:val="008C437D"/>
    <w:rsid w:val="008C4881"/>
    <w:rsid w:val="008C5422"/>
    <w:rsid w:val="008C5D6C"/>
    <w:rsid w:val="008C7267"/>
    <w:rsid w:val="008D189F"/>
    <w:rsid w:val="008D26C9"/>
    <w:rsid w:val="008D5511"/>
    <w:rsid w:val="008D5698"/>
    <w:rsid w:val="008D6B8E"/>
    <w:rsid w:val="008D73C5"/>
    <w:rsid w:val="008D7621"/>
    <w:rsid w:val="008E24B6"/>
    <w:rsid w:val="008E37E6"/>
    <w:rsid w:val="008E39A0"/>
    <w:rsid w:val="008E3A87"/>
    <w:rsid w:val="008E3D08"/>
    <w:rsid w:val="008E4252"/>
    <w:rsid w:val="008E6430"/>
    <w:rsid w:val="008E69E7"/>
    <w:rsid w:val="008F0D6B"/>
    <w:rsid w:val="008F1E52"/>
    <w:rsid w:val="008F7E4E"/>
    <w:rsid w:val="00901BB3"/>
    <w:rsid w:val="00902D33"/>
    <w:rsid w:val="009030AF"/>
    <w:rsid w:val="00904512"/>
    <w:rsid w:val="00905345"/>
    <w:rsid w:val="00905877"/>
    <w:rsid w:val="009069D5"/>
    <w:rsid w:val="00907D8B"/>
    <w:rsid w:val="0091142C"/>
    <w:rsid w:val="009115C6"/>
    <w:rsid w:val="00916133"/>
    <w:rsid w:val="0091655E"/>
    <w:rsid w:val="00916AF4"/>
    <w:rsid w:val="009210A4"/>
    <w:rsid w:val="00923E2E"/>
    <w:rsid w:val="00924524"/>
    <w:rsid w:val="00925E05"/>
    <w:rsid w:val="00926D2C"/>
    <w:rsid w:val="009311F1"/>
    <w:rsid w:val="00932EBB"/>
    <w:rsid w:val="00940244"/>
    <w:rsid w:val="00941780"/>
    <w:rsid w:val="009436F2"/>
    <w:rsid w:val="00944046"/>
    <w:rsid w:val="0094741E"/>
    <w:rsid w:val="00947821"/>
    <w:rsid w:val="00950247"/>
    <w:rsid w:val="00951429"/>
    <w:rsid w:val="009523A5"/>
    <w:rsid w:val="00954323"/>
    <w:rsid w:val="00954951"/>
    <w:rsid w:val="009562EC"/>
    <w:rsid w:val="009569C2"/>
    <w:rsid w:val="009606F1"/>
    <w:rsid w:val="00960823"/>
    <w:rsid w:val="00962F02"/>
    <w:rsid w:val="00963BD6"/>
    <w:rsid w:val="0096717B"/>
    <w:rsid w:val="00972066"/>
    <w:rsid w:val="009724DA"/>
    <w:rsid w:val="00973B96"/>
    <w:rsid w:val="00974933"/>
    <w:rsid w:val="00975157"/>
    <w:rsid w:val="00976AEF"/>
    <w:rsid w:val="00980701"/>
    <w:rsid w:val="0098229E"/>
    <w:rsid w:val="00984307"/>
    <w:rsid w:val="00984979"/>
    <w:rsid w:val="00986F99"/>
    <w:rsid w:val="00987F8E"/>
    <w:rsid w:val="00990998"/>
    <w:rsid w:val="00990D99"/>
    <w:rsid w:val="00993138"/>
    <w:rsid w:val="00994A9B"/>
    <w:rsid w:val="00994D02"/>
    <w:rsid w:val="0099692A"/>
    <w:rsid w:val="009A05B8"/>
    <w:rsid w:val="009A1E56"/>
    <w:rsid w:val="009A2831"/>
    <w:rsid w:val="009A2BC0"/>
    <w:rsid w:val="009A4EAF"/>
    <w:rsid w:val="009A4F7E"/>
    <w:rsid w:val="009A6065"/>
    <w:rsid w:val="009A6E6D"/>
    <w:rsid w:val="009A6E8B"/>
    <w:rsid w:val="009A79BA"/>
    <w:rsid w:val="009B10AF"/>
    <w:rsid w:val="009B285E"/>
    <w:rsid w:val="009B43D9"/>
    <w:rsid w:val="009B5255"/>
    <w:rsid w:val="009B5C0B"/>
    <w:rsid w:val="009B6E5E"/>
    <w:rsid w:val="009B7857"/>
    <w:rsid w:val="009C11F2"/>
    <w:rsid w:val="009C38F7"/>
    <w:rsid w:val="009C3DD8"/>
    <w:rsid w:val="009C422F"/>
    <w:rsid w:val="009C46D7"/>
    <w:rsid w:val="009C5250"/>
    <w:rsid w:val="009C7248"/>
    <w:rsid w:val="009C73F8"/>
    <w:rsid w:val="009C7809"/>
    <w:rsid w:val="009D0EF8"/>
    <w:rsid w:val="009D118F"/>
    <w:rsid w:val="009D11A8"/>
    <w:rsid w:val="009D16DF"/>
    <w:rsid w:val="009D5644"/>
    <w:rsid w:val="009D6073"/>
    <w:rsid w:val="009D7B99"/>
    <w:rsid w:val="009E2A83"/>
    <w:rsid w:val="009E477F"/>
    <w:rsid w:val="009E537A"/>
    <w:rsid w:val="009F142C"/>
    <w:rsid w:val="009F1AF0"/>
    <w:rsid w:val="009F256B"/>
    <w:rsid w:val="009F3A9D"/>
    <w:rsid w:val="009F774B"/>
    <w:rsid w:val="00A00780"/>
    <w:rsid w:val="00A00CD2"/>
    <w:rsid w:val="00A0263E"/>
    <w:rsid w:val="00A02A00"/>
    <w:rsid w:val="00A0530A"/>
    <w:rsid w:val="00A0755C"/>
    <w:rsid w:val="00A10B69"/>
    <w:rsid w:val="00A13E3A"/>
    <w:rsid w:val="00A157EA"/>
    <w:rsid w:val="00A15DE2"/>
    <w:rsid w:val="00A1783D"/>
    <w:rsid w:val="00A20803"/>
    <w:rsid w:val="00A21420"/>
    <w:rsid w:val="00A21B88"/>
    <w:rsid w:val="00A233AA"/>
    <w:rsid w:val="00A238DE"/>
    <w:rsid w:val="00A23F3D"/>
    <w:rsid w:val="00A247F4"/>
    <w:rsid w:val="00A27305"/>
    <w:rsid w:val="00A33843"/>
    <w:rsid w:val="00A3456B"/>
    <w:rsid w:val="00A3622E"/>
    <w:rsid w:val="00A37FD3"/>
    <w:rsid w:val="00A41669"/>
    <w:rsid w:val="00A417D1"/>
    <w:rsid w:val="00A43CA4"/>
    <w:rsid w:val="00A45F1F"/>
    <w:rsid w:val="00A4701B"/>
    <w:rsid w:val="00A506A6"/>
    <w:rsid w:val="00A51FD0"/>
    <w:rsid w:val="00A52631"/>
    <w:rsid w:val="00A543A8"/>
    <w:rsid w:val="00A56732"/>
    <w:rsid w:val="00A60D01"/>
    <w:rsid w:val="00A60FC7"/>
    <w:rsid w:val="00A63B6C"/>
    <w:rsid w:val="00A63C5C"/>
    <w:rsid w:val="00A648BA"/>
    <w:rsid w:val="00A656B7"/>
    <w:rsid w:val="00A65FF1"/>
    <w:rsid w:val="00A66A1F"/>
    <w:rsid w:val="00A67166"/>
    <w:rsid w:val="00A674DA"/>
    <w:rsid w:val="00A71D47"/>
    <w:rsid w:val="00A72959"/>
    <w:rsid w:val="00A76B90"/>
    <w:rsid w:val="00A770EA"/>
    <w:rsid w:val="00A8247B"/>
    <w:rsid w:val="00A83C8C"/>
    <w:rsid w:val="00A85F7A"/>
    <w:rsid w:val="00A86E94"/>
    <w:rsid w:val="00A911B7"/>
    <w:rsid w:val="00A94EA1"/>
    <w:rsid w:val="00A95118"/>
    <w:rsid w:val="00A974F4"/>
    <w:rsid w:val="00AA234F"/>
    <w:rsid w:val="00AA25BB"/>
    <w:rsid w:val="00AA30ED"/>
    <w:rsid w:val="00AA5889"/>
    <w:rsid w:val="00AB02B2"/>
    <w:rsid w:val="00AB2C3A"/>
    <w:rsid w:val="00AB2DED"/>
    <w:rsid w:val="00AB2FEF"/>
    <w:rsid w:val="00AB599F"/>
    <w:rsid w:val="00AC0633"/>
    <w:rsid w:val="00AC0C25"/>
    <w:rsid w:val="00AC1169"/>
    <w:rsid w:val="00AC28E3"/>
    <w:rsid w:val="00AC30E8"/>
    <w:rsid w:val="00AC4C99"/>
    <w:rsid w:val="00AD0946"/>
    <w:rsid w:val="00AD0B7D"/>
    <w:rsid w:val="00AD1DA1"/>
    <w:rsid w:val="00AD2948"/>
    <w:rsid w:val="00AD3815"/>
    <w:rsid w:val="00AD47E4"/>
    <w:rsid w:val="00AD4BF4"/>
    <w:rsid w:val="00AD59F7"/>
    <w:rsid w:val="00AD72F2"/>
    <w:rsid w:val="00AE00E2"/>
    <w:rsid w:val="00AE18F7"/>
    <w:rsid w:val="00AE1B25"/>
    <w:rsid w:val="00AE31D9"/>
    <w:rsid w:val="00AE3BEC"/>
    <w:rsid w:val="00AE5E6E"/>
    <w:rsid w:val="00AE613B"/>
    <w:rsid w:val="00AE7CC8"/>
    <w:rsid w:val="00AF0A9A"/>
    <w:rsid w:val="00AF17D5"/>
    <w:rsid w:val="00AF294D"/>
    <w:rsid w:val="00AF4E0D"/>
    <w:rsid w:val="00AF52EA"/>
    <w:rsid w:val="00AF612A"/>
    <w:rsid w:val="00AF700F"/>
    <w:rsid w:val="00AF75F8"/>
    <w:rsid w:val="00AF7D2D"/>
    <w:rsid w:val="00B01543"/>
    <w:rsid w:val="00B03093"/>
    <w:rsid w:val="00B036C1"/>
    <w:rsid w:val="00B03C7E"/>
    <w:rsid w:val="00B05BCB"/>
    <w:rsid w:val="00B06336"/>
    <w:rsid w:val="00B06C16"/>
    <w:rsid w:val="00B06D83"/>
    <w:rsid w:val="00B07928"/>
    <w:rsid w:val="00B07CF0"/>
    <w:rsid w:val="00B110FF"/>
    <w:rsid w:val="00B16026"/>
    <w:rsid w:val="00B1630F"/>
    <w:rsid w:val="00B22D5A"/>
    <w:rsid w:val="00B24870"/>
    <w:rsid w:val="00B253E2"/>
    <w:rsid w:val="00B26867"/>
    <w:rsid w:val="00B26DBC"/>
    <w:rsid w:val="00B30F92"/>
    <w:rsid w:val="00B3187F"/>
    <w:rsid w:val="00B31F2C"/>
    <w:rsid w:val="00B3265B"/>
    <w:rsid w:val="00B329FF"/>
    <w:rsid w:val="00B34461"/>
    <w:rsid w:val="00B41BC2"/>
    <w:rsid w:val="00B42C05"/>
    <w:rsid w:val="00B43A3F"/>
    <w:rsid w:val="00B43BF6"/>
    <w:rsid w:val="00B442C8"/>
    <w:rsid w:val="00B44CF5"/>
    <w:rsid w:val="00B450F1"/>
    <w:rsid w:val="00B451E3"/>
    <w:rsid w:val="00B455FF"/>
    <w:rsid w:val="00B51083"/>
    <w:rsid w:val="00B5243E"/>
    <w:rsid w:val="00B54C03"/>
    <w:rsid w:val="00B605D4"/>
    <w:rsid w:val="00B61FD5"/>
    <w:rsid w:val="00B630D7"/>
    <w:rsid w:val="00B6452A"/>
    <w:rsid w:val="00B6627E"/>
    <w:rsid w:val="00B70252"/>
    <w:rsid w:val="00B72C76"/>
    <w:rsid w:val="00B73702"/>
    <w:rsid w:val="00B76E2C"/>
    <w:rsid w:val="00B80509"/>
    <w:rsid w:val="00B82A29"/>
    <w:rsid w:val="00B866CB"/>
    <w:rsid w:val="00B8754F"/>
    <w:rsid w:val="00B90EA2"/>
    <w:rsid w:val="00B9105C"/>
    <w:rsid w:val="00B91A24"/>
    <w:rsid w:val="00B92D1B"/>
    <w:rsid w:val="00B97349"/>
    <w:rsid w:val="00B97C8D"/>
    <w:rsid w:val="00BA0C19"/>
    <w:rsid w:val="00BA12C7"/>
    <w:rsid w:val="00BA1597"/>
    <w:rsid w:val="00BA5745"/>
    <w:rsid w:val="00BA61FC"/>
    <w:rsid w:val="00BA7989"/>
    <w:rsid w:val="00BA7E05"/>
    <w:rsid w:val="00BB2714"/>
    <w:rsid w:val="00BB5641"/>
    <w:rsid w:val="00BB69DF"/>
    <w:rsid w:val="00BC0D90"/>
    <w:rsid w:val="00BC4BEE"/>
    <w:rsid w:val="00BC4D67"/>
    <w:rsid w:val="00BC54C3"/>
    <w:rsid w:val="00BC6CD0"/>
    <w:rsid w:val="00BD1528"/>
    <w:rsid w:val="00BD3E51"/>
    <w:rsid w:val="00BD6025"/>
    <w:rsid w:val="00BD6336"/>
    <w:rsid w:val="00BE0338"/>
    <w:rsid w:val="00BE15A7"/>
    <w:rsid w:val="00BE1FEA"/>
    <w:rsid w:val="00BE2341"/>
    <w:rsid w:val="00BE6AFC"/>
    <w:rsid w:val="00BF19C4"/>
    <w:rsid w:val="00BF2BA6"/>
    <w:rsid w:val="00BF5E02"/>
    <w:rsid w:val="00BF6A37"/>
    <w:rsid w:val="00BF7712"/>
    <w:rsid w:val="00BF797D"/>
    <w:rsid w:val="00C00438"/>
    <w:rsid w:val="00C0049E"/>
    <w:rsid w:val="00C02A39"/>
    <w:rsid w:val="00C06E85"/>
    <w:rsid w:val="00C07ABB"/>
    <w:rsid w:val="00C118AE"/>
    <w:rsid w:val="00C12176"/>
    <w:rsid w:val="00C12C59"/>
    <w:rsid w:val="00C150C8"/>
    <w:rsid w:val="00C15127"/>
    <w:rsid w:val="00C15F9F"/>
    <w:rsid w:val="00C16E05"/>
    <w:rsid w:val="00C17239"/>
    <w:rsid w:val="00C22038"/>
    <w:rsid w:val="00C23478"/>
    <w:rsid w:val="00C23B79"/>
    <w:rsid w:val="00C24C3F"/>
    <w:rsid w:val="00C24F66"/>
    <w:rsid w:val="00C25501"/>
    <w:rsid w:val="00C25E48"/>
    <w:rsid w:val="00C2748A"/>
    <w:rsid w:val="00C30CC1"/>
    <w:rsid w:val="00C30E5F"/>
    <w:rsid w:val="00C316B5"/>
    <w:rsid w:val="00C3228B"/>
    <w:rsid w:val="00C33284"/>
    <w:rsid w:val="00C355FD"/>
    <w:rsid w:val="00C35C00"/>
    <w:rsid w:val="00C35C82"/>
    <w:rsid w:val="00C4168D"/>
    <w:rsid w:val="00C42EE2"/>
    <w:rsid w:val="00C44B3D"/>
    <w:rsid w:val="00C46006"/>
    <w:rsid w:val="00C52623"/>
    <w:rsid w:val="00C53DB3"/>
    <w:rsid w:val="00C55E98"/>
    <w:rsid w:val="00C56BAF"/>
    <w:rsid w:val="00C61DAB"/>
    <w:rsid w:val="00C652E4"/>
    <w:rsid w:val="00C66349"/>
    <w:rsid w:val="00C67F32"/>
    <w:rsid w:val="00C71E19"/>
    <w:rsid w:val="00C72D9A"/>
    <w:rsid w:val="00C73390"/>
    <w:rsid w:val="00C733D7"/>
    <w:rsid w:val="00C733FF"/>
    <w:rsid w:val="00C7356B"/>
    <w:rsid w:val="00C755BE"/>
    <w:rsid w:val="00C76482"/>
    <w:rsid w:val="00C768A6"/>
    <w:rsid w:val="00C80330"/>
    <w:rsid w:val="00C8353C"/>
    <w:rsid w:val="00C83B6F"/>
    <w:rsid w:val="00C844FB"/>
    <w:rsid w:val="00C84A49"/>
    <w:rsid w:val="00C84B84"/>
    <w:rsid w:val="00C85517"/>
    <w:rsid w:val="00C86DE6"/>
    <w:rsid w:val="00C87954"/>
    <w:rsid w:val="00C9011E"/>
    <w:rsid w:val="00C918B4"/>
    <w:rsid w:val="00C9314E"/>
    <w:rsid w:val="00C94EB4"/>
    <w:rsid w:val="00C9501C"/>
    <w:rsid w:val="00C967B2"/>
    <w:rsid w:val="00C97395"/>
    <w:rsid w:val="00CA2DFD"/>
    <w:rsid w:val="00CA414F"/>
    <w:rsid w:val="00CA4F7E"/>
    <w:rsid w:val="00CA551B"/>
    <w:rsid w:val="00CA5FF6"/>
    <w:rsid w:val="00CB1CA8"/>
    <w:rsid w:val="00CB273D"/>
    <w:rsid w:val="00CB4186"/>
    <w:rsid w:val="00CB48D5"/>
    <w:rsid w:val="00CB6481"/>
    <w:rsid w:val="00CB6B48"/>
    <w:rsid w:val="00CB7557"/>
    <w:rsid w:val="00CC001B"/>
    <w:rsid w:val="00CC00FD"/>
    <w:rsid w:val="00CC0497"/>
    <w:rsid w:val="00CC15D5"/>
    <w:rsid w:val="00CC42E7"/>
    <w:rsid w:val="00CD11EF"/>
    <w:rsid w:val="00CD1B06"/>
    <w:rsid w:val="00CD2EC9"/>
    <w:rsid w:val="00CD32DF"/>
    <w:rsid w:val="00CD521B"/>
    <w:rsid w:val="00CD577F"/>
    <w:rsid w:val="00CD6C01"/>
    <w:rsid w:val="00CE222C"/>
    <w:rsid w:val="00CE2845"/>
    <w:rsid w:val="00CE2EC7"/>
    <w:rsid w:val="00CE44EE"/>
    <w:rsid w:val="00CE46A9"/>
    <w:rsid w:val="00CE5525"/>
    <w:rsid w:val="00CE73FC"/>
    <w:rsid w:val="00CE7F5E"/>
    <w:rsid w:val="00D008EC"/>
    <w:rsid w:val="00D038F6"/>
    <w:rsid w:val="00D05F97"/>
    <w:rsid w:val="00D07D83"/>
    <w:rsid w:val="00D11F5B"/>
    <w:rsid w:val="00D12DD1"/>
    <w:rsid w:val="00D15D56"/>
    <w:rsid w:val="00D15FFA"/>
    <w:rsid w:val="00D1740A"/>
    <w:rsid w:val="00D25286"/>
    <w:rsid w:val="00D308DE"/>
    <w:rsid w:val="00D31506"/>
    <w:rsid w:val="00D32529"/>
    <w:rsid w:val="00D32714"/>
    <w:rsid w:val="00D32D13"/>
    <w:rsid w:val="00D33A26"/>
    <w:rsid w:val="00D35226"/>
    <w:rsid w:val="00D3538B"/>
    <w:rsid w:val="00D36341"/>
    <w:rsid w:val="00D40346"/>
    <w:rsid w:val="00D41F54"/>
    <w:rsid w:val="00D42677"/>
    <w:rsid w:val="00D434F9"/>
    <w:rsid w:val="00D45708"/>
    <w:rsid w:val="00D45A89"/>
    <w:rsid w:val="00D47989"/>
    <w:rsid w:val="00D514BD"/>
    <w:rsid w:val="00D5158D"/>
    <w:rsid w:val="00D5287E"/>
    <w:rsid w:val="00D53DE9"/>
    <w:rsid w:val="00D53FBC"/>
    <w:rsid w:val="00D54719"/>
    <w:rsid w:val="00D57271"/>
    <w:rsid w:val="00D577F1"/>
    <w:rsid w:val="00D605A6"/>
    <w:rsid w:val="00D60958"/>
    <w:rsid w:val="00D62624"/>
    <w:rsid w:val="00D65703"/>
    <w:rsid w:val="00D65D75"/>
    <w:rsid w:val="00D6659D"/>
    <w:rsid w:val="00D70BF1"/>
    <w:rsid w:val="00D71435"/>
    <w:rsid w:val="00D74BDF"/>
    <w:rsid w:val="00D802A6"/>
    <w:rsid w:val="00D81138"/>
    <w:rsid w:val="00D81197"/>
    <w:rsid w:val="00D82443"/>
    <w:rsid w:val="00D83CBF"/>
    <w:rsid w:val="00D84360"/>
    <w:rsid w:val="00D8539B"/>
    <w:rsid w:val="00D855F7"/>
    <w:rsid w:val="00D85946"/>
    <w:rsid w:val="00D8638D"/>
    <w:rsid w:val="00D864B5"/>
    <w:rsid w:val="00D866CF"/>
    <w:rsid w:val="00D92B90"/>
    <w:rsid w:val="00D96021"/>
    <w:rsid w:val="00D960C7"/>
    <w:rsid w:val="00DA0765"/>
    <w:rsid w:val="00DA18ED"/>
    <w:rsid w:val="00DA1BF0"/>
    <w:rsid w:val="00DA1EA4"/>
    <w:rsid w:val="00DA2CD5"/>
    <w:rsid w:val="00DA35E2"/>
    <w:rsid w:val="00DA3E15"/>
    <w:rsid w:val="00DA4D73"/>
    <w:rsid w:val="00DA55AF"/>
    <w:rsid w:val="00DA5947"/>
    <w:rsid w:val="00DA5B6B"/>
    <w:rsid w:val="00DB04E4"/>
    <w:rsid w:val="00DB0641"/>
    <w:rsid w:val="00DB0946"/>
    <w:rsid w:val="00DB3F95"/>
    <w:rsid w:val="00DB56E1"/>
    <w:rsid w:val="00DB7596"/>
    <w:rsid w:val="00DB7C1F"/>
    <w:rsid w:val="00DC195B"/>
    <w:rsid w:val="00DC397C"/>
    <w:rsid w:val="00DC5134"/>
    <w:rsid w:val="00DC5872"/>
    <w:rsid w:val="00DC5E66"/>
    <w:rsid w:val="00DC5FC2"/>
    <w:rsid w:val="00DC714C"/>
    <w:rsid w:val="00DC74DF"/>
    <w:rsid w:val="00DC7BB0"/>
    <w:rsid w:val="00DC7EF9"/>
    <w:rsid w:val="00DD11D7"/>
    <w:rsid w:val="00DD1301"/>
    <w:rsid w:val="00DD36F1"/>
    <w:rsid w:val="00DD596E"/>
    <w:rsid w:val="00DD5A7D"/>
    <w:rsid w:val="00DD7E01"/>
    <w:rsid w:val="00DD7E54"/>
    <w:rsid w:val="00DE192A"/>
    <w:rsid w:val="00DE1D91"/>
    <w:rsid w:val="00DE38A4"/>
    <w:rsid w:val="00DE3A2A"/>
    <w:rsid w:val="00DE557E"/>
    <w:rsid w:val="00DF0591"/>
    <w:rsid w:val="00DF2BA7"/>
    <w:rsid w:val="00DF32B1"/>
    <w:rsid w:val="00DF460D"/>
    <w:rsid w:val="00DF49F2"/>
    <w:rsid w:val="00DF6178"/>
    <w:rsid w:val="00DF6A65"/>
    <w:rsid w:val="00E01A59"/>
    <w:rsid w:val="00E051E3"/>
    <w:rsid w:val="00E0541E"/>
    <w:rsid w:val="00E05F4F"/>
    <w:rsid w:val="00E13BA9"/>
    <w:rsid w:val="00E14611"/>
    <w:rsid w:val="00E167E4"/>
    <w:rsid w:val="00E16FFE"/>
    <w:rsid w:val="00E20C49"/>
    <w:rsid w:val="00E20E82"/>
    <w:rsid w:val="00E213E1"/>
    <w:rsid w:val="00E21DD9"/>
    <w:rsid w:val="00E222AC"/>
    <w:rsid w:val="00E2258F"/>
    <w:rsid w:val="00E225DB"/>
    <w:rsid w:val="00E24926"/>
    <w:rsid w:val="00E24F83"/>
    <w:rsid w:val="00E25B45"/>
    <w:rsid w:val="00E26A4B"/>
    <w:rsid w:val="00E26ECD"/>
    <w:rsid w:val="00E278E9"/>
    <w:rsid w:val="00E30BCF"/>
    <w:rsid w:val="00E31221"/>
    <w:rsid w:val="00E32CD5"/>
    <w:rsid w:val="00E33B73"/>
    <w:rsid w:val="00E340B0"/>
    <w:rsid w:val="00E34DF0"/>
    <w:rsid w:val="00E35125"/>
    <w:rsid w:val="00E35453"/>
    <w:rsid w:val="00E35482"/>
    <w:rsid w:val="00E3579C"/>
    <w:rsid w:val="00E36296"/>
    <w:rsid w:val="00E378CC"/>
    <w:rsid w:val="00E40E51"/>
    <w:rsid w:val="00E42377"/>
    <w:rsid w:val="00E437A1"/>
    <w:rsid w:val="00E4395C"/>
    <w:rsid w:val="00E4571C"/>
    <w:rsid w:val="00E507FB"/>
    <w:rsid w:val="00E5217D"/>
    <w:rsid w:val="00E528C1"/>
    <w:rsid w:val="00E53877"/>
    <w:rsid w:val="00E5403C"/>
    <w:rsid w:val="00E549E3"/>
    <w:rsid w:val="00E55673"/>
    <w:rsid w:val="00E56BA2"/>
    <w:rsid w:val="00E6015F"/>
    <w:rsid w:val="00E60A17"/>
    <w:rsid w:val="00E60FBE"/>
    <w:rsid w:val="00E64DC0"/>
    <w:rsid w:val="00E67057"/>
    <w:rsid w:val="00E673F4"/>
    <w:rsid w:val="00E709E1"/>
    <w:rsid w:val="00E72A2A"/>
    <w:rsid w:val="00E737CB"/>
    <w:rsid w:val="00E8178B"/>
    <w:rsid w:val="00E8203A"/>
    <w:rsid w:val="00E842A9"/>
    <w:rsid w:val="00E87844"/>
    <w:rsid w:val="00E918D4"/>
    <w:rsid w:val="00E934B6"/>
    <w:rsid w:val="00E938D5"/>
    <w:rsid w:val="00E950A3"/>
    <w:rsid w:val="00E9533E"/>
    <w:rsid w:val="00E95C85"/>
    <w:rsid w:val="00E95F20"/>
    <w:rsid w:val="00E96AC7"/>
    <w:rsid w:val="00E97A11"/>
    <w:rsid w:val="00EA0848"/>
    <w:rsid w:val="00EA18E8"/>
    <w:rsid w:val="00EA2468"/>
    <w:rsid w:val="00EA2E18"/>
    <w:rsid w:val="00EA4F70"/>
    <w:rsid w:val="00EA5804"/>
    <w:rsid w:val="00EB2BEF"/>
    <w:rsid w:val="00EB340E"/>
    <w:rsid w:val="00EB41A7"/>
    <w:rsid w:val="00EB4E4D"/>
    <w:rsid w:val="00EB501B"/>
    <w:rsid w:val="00EB5390"/>
    <w:rsid w:val="00EB661E"/>
    <w:rsid w:val="00EB7A7F"/>
    <w:rsid w:val="00EC0BA5"/>
    <w:rsid w:val="00EC14C5"/>
    <w:rsid w:val="00EC43FF"/>
    <w:rsid w:val="00EC459C"/>
    <w:rsid w:val="00EC4863"/>
    <w:rsid w:val="00EC538E"/>
    <w:rsid w:val="00EC6494"/>
    <w:rsid w:val="00EC71A3"/>
    <w:rsid w:val="00ED1B7D"/>
    <w:rsid w:val="00ED47FE"/>
    <w:rsid w:val="00ED612A"/>
    <w:rsid w:val="00ED6E19"/>
    <w:rsid w:val="00ED79B5"/>
    <w:rsid w:val="00ED7D09"/>
    <w:rsid w:val="00EE0789"/>
    <w:rsid w:val="00EE2447"/>
    <w:rsid w:val="00EE2F62"/>
    <w:rsid w:val="00EE379C"/>
    <w:rsid w:val="00EE5CC4"/>
    <w:rsid w:val="00EE7CAB"/>
    <w:rsid w:val="00EE7CC6"/>
    <w:rsid w:val="00EF1494"/>
    <w:rsid w:val="00EF270C"/>
    <w:rsid w:val="00EF27AC"/>
    <w:rsid w:val="00EF40B0"/>
    <w:rsid w:val="00EF6CD6"/>
    <w:rsid w:val="00EF75D2"/>
    <w:rsid w:val="00F00713"/>
    <w:rsid w:val="00F01747"/>
    <w:rsid w:val="00F0482B"/>
    <w:rsid w:val="00F050F3"/>
    <w:rsid w:val="00F05CE8"/>
    <w:rsid w:val="00F06FB3"/>
    <w:rsid w:val="00F07C44"/>
    <w:rsid w:val="00F10D05"/>
    <w:rsid w:val="00F13857"/>
    <w:rsid w:val="00F17511"/>
    <w:rsid w:val="00F17D35"/>
    <w:rsid w:val="00F23BE8"/>
    <w:rsid w:val="00F23F8C"/>
    <w:rsid w:val="00F24A12"/>
    <w:rsid w:val="00F24BA9"/>
    <w:rsid w:val="00F255EE"/>
    <w:rsid w:val="00F273E6"/>
    <w:rsid w:val="00F27E04"/>
    <w:rsid w:val="00F30C56"/>
    <w:rsid w:val="00F325D1"/>
    <w:rsid w:val="00F358AA"/>
    <w:rsid w:val="00F36372"/>
    <w:rsid w:val="00F37AC5"/>
    <w:rsid w:val="00F40E0F"/>
    <w:rsid w:val="00F412F5"/>
    <w:rsid w:val="00F41ED5"/>
    <w:rsid w:val="00F44575"/>
    <w:rsid w:val="00F461F4"/>
    <w:rsid w:val="00F465EF"/>
    <w:rsid w:val="00F471EB"/>
    <w:rsid w:val="00F473A7"/>
    <w:rsid w:val="00F5072F"/>
    <w:rsid w:val="00F522E9"/>
    <w:rsid w:val="00F52E9A"/>
    <w:rsid w:val="00F55858"/>
    <w:rsid w:val="00F5696B"/>
    <w:rsid w:val="00F56E70"/>
    <w:rsid w:val="00F61425"/>
    <w:rsid w:val="00F649CD"/>
    <w:rsid w:val="00F67F3A"/>
    <w:rsid w:val="00F70E82"/>
    <w:rsid w:val="00F71143"/>
    <w:rsid w:val="00F738AE"/>
    <w:rsid w:val="00F749D8"/>
    <w:rsid w:val="00F757CC"/>
    <w:rsid w:val="00F76268"/>
    <w:rsid w:val="00F76940"/>
    <w:rsid w:val="00F76C62"/>
    <w:rsid w:val="00F8089D"/>
    <w:rsid w:val="00F809EE"/>
    <w:rsid w:val="00F831E3"/>
    <w:rsid w:val="00F83758"/>
    <w:rsid w:val="00F8464B"/>
    <w:rsid w:val="00F85DAA"/>
    <w:rsid w:val="00F86596"/>
    <w:rsid w:val="00F933B6"/>
    <w:rsid w:val="00F9492B"/>
    <w:rsid w:val="00F95DEE"/>
    <w:rsid w:val="00F960B0"/>
    <w:rsid w:val="00F961CE"/>
    <w:rsid w:val="00FA11CB"/>
    <w:rsid w:val="00FA1328"/>
    <w:rsid w:val="00FA2274"/>
    <w:rsid w:val="00FA3060"/>
    <w:rsid w:val="00FA3286"/>
    <w:rsid w:val="00FA3575"/>
    <w:rsid w:val="00FA56E4"/>
    <w:rsid w:val="00FB0202"/>
    <w:rsid w:val="00FB03C5"/>
    <w:rsid w:val="00FB1FB8"/>
    <w:rsid w:val="00FB2916"/>
    <w:rsid w:val="00FB374D"/>
    <w:rsid w:val="00FB479A"/>
    <w:rsid w:val="00FB53C6"/>
    <w:rsid w:val="00FB5885"/>
    <w:rsid w:val="00FC086E"/>
    <w:rsid w:val="00FC211C"/>
    <w:rsid w:val="00FC379E"/>
    <w:rsid w:val="00FC44B3"/>
    <w:rsid w:val="00FC464F"/>
    <w:rsid w:val="00FC4737"/>
    <w:rsid w:val="00FC532D"/>
    <w:rsid w:val="00FD0CCC"/>
    <w:rsid w:val="00FD159A"/>
    <w:rsid w:val="00FD1949"/>
    <w:rsid w:val="00FD3087"/>
    <w:rsid w:val="00FD3317"/>
    <w:rsid w:val="00FD45C6"/>
    <w:rsid w:val="00FD78B7"/>
    <w:rsid w:val="00FE13CE"/>
    <w:rsid w:val="00FE1D49"/>
    <w:rsid w:val="00FE342D"/>
    <w:rsid w:val="00FE378E"/>
    <w:rsid w:val="00FE3BA9"/>
    <w:rsid w:val="00FE6C31"/>
    <w:rsid w:val="00FE714E"/>
    <w:rsid w:val="00FE7E3C"/>
    <w:rsid w:val="00FF07C7"/>
    <w:rsid w:val="00FF3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F41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aliases w:val="1 Heading"/>
    <w:basedOn w:val="Normal"/>
    <w:next w:val="Normal"/>
    <w:link w:val="Heading1Char"/>
    <w:qFormat/>
    <w:rsid w:val="00F76C62"/>
    <w:pPr>
      <w:numPr>
        <w:numId w:val="1"/>
      </w:num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Arial" w:eastAsia="Times New Roman" w:hAnsi="Arial" w:cs="Times New Roman"/>
      <w:b/>
      <w:bCs/>
      <w:caps/>
      <w:color w:val="FFFFFF"/>
      <w:spacing w:val="15"/>
      <w:sz w:val="22"/>
      <w:szCs w:val="22"/>
      <w:lang w:bidi="en-US"/>
    </w:rPr>
  </w:style>
  <w:style w:type="paragraph" w:styleId="Heading2">
    <w:name w:val="heading 2"/>
    <w:basedOn w:val="Normal"/>
    <w:next w:val="Normal"/>
    <w:link w:val="Heading2Char"/>
    <w:qFormat/>
    <w:rsid w:val="00F76C62"/>
    <w:pPr>
      <w:numPr>
        <w:ilvl w:val="1"/>
        <w:numId w:val="1"/>
      </w:num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ascii="Arial" w:eastAsia="Times New Roman" w:hAnsi="Arial" w:cs="Times New Roman"/>
      <w:caps/>
      <w:spacing w:val="15"/>
      <w:sz w:val="22"/>
      <w:szCs w:val="22"/>
      <w:lang w:bidi="en-US"/>
    </w:rPr>
  </w:style>
  <w:style w:type="paragraph" w:styleId="Heading3">
    <w:name w:val="heading 3"/>
    <w:basedOn w:val="Normal"/>
    <w:next w:val="Normal"/>
    <w:link w:val="Heading3Char"/>
    <w:qFormat/>
    <w:rsid w:val="00F76C62"/>
    <w:pPr>
      <w:numPr>
        <w:ilvl w:val="2"/>
        <w:numId w:val="1"/>
      </w:numPr>
      <w:pBdr>
        <w:bottom w:val="single" w:sz="6" w:space="1" w:color="4F81BD"/>
      </w:pBdr>
      <w:spacing w:before="300" w:line="276" w:lineRule="auto"/>
      <w:outlineLvl w:val="2"/>
    </w:pPr>
    <w:rPr>
      <w:rFonts w:ascii="Arial" w:eastAsia="Times New Roman" w:hAnsi="Arial" w:cs="Times New Roman"/>
      <w:caps/>
      <w:color w:val="243F60"/>
      <w:spacing w:val="15"/>
      <w:sz w:val="22"/>
      <w:szCs w:val="22"/>
      <w:lang w:bidi="en-US"/>
    </w:rPr>
  </w:style>
  <w:style w:type="paragraph" w:styleId="Heading4">
    <w:name w:val="heading 4"/>
    <w:basedOn w:val="Heading3"/>
    <w:next w:val="Normal"/>
    <w:link w:val="Heading4Char"/>
    <w:qFormat/>
    <w:rsid w:val="00F76C62"/>
    <w:pPr>
      <w:keepNext/>
      <w:numPr>
        <w:ilvl w:val="3"/>
      </w:numPr>
      <w:pBdr>
        <w:bottom w:val="none" w:sz="0" w:space="0" w:color="auto"/>
      </w:pBdr>
      <w:spacing w:before="240" w:after="60"/>
      <w:outlineLvl w:val="3"/>
    </w:pPr>
    <w:rPr>
      <w:bCs/>
      <w:szCs w:val="28"/>
    </w:rPr>
  </w:style>
  <w:style w:type="paragraph" w:styleId="Heading5">
    <w:name w:val="heading 5"/>
    <w:basedOn w:val="Heading4"/>
    <w:next w:val="Normal"/>
    <w:link w:val="Heading5Char"/>
    <w:qFormat/>
    <w:rsid w:val="00F76C62"/>
    <w:pPr>
      <w:numPr>
        <w:ilvl w:val="4"/>
      </w:numPr>
      <w:outlineLvl w:val="4"/>
    </w:pPr>
    <w:rPr>
      <w:bCs w:val="0"/>
      <w:i/>
      <w:iCs/>
      <w:szCs w:val="26"/>
    </w:rPr>
  </w:style>
  <w:style w:type="paragraph" w:styleId="Heading6">
    <w:name w:val="heading 6"/>
    <w:basedOn w:val="Heading5"/>
    <w:next w:val="Normal"/>
    <w:link w:val="Heading6Char"/>
    <w:qFormat/>
    <w:rsid w:val="00F76C62"/>
    <w:pPr>
      <w:numPr>
        <w:ilvl w:val="5"/>
      </w:numPr>
      <w:outlineLvl w:val="5"/>
    </w:pPr>
    <w:rPr>
      <w:bCs/>
      <w:i w:val="0"/>
      <w:szCs w:val="22"/>
    </w:rPr>
  </w:style>
  <w:style w:type="paragraph" w:styleId="Heading7">
    <w:name w:val="heading 7"/>
    <w:basedOn w:val="Normal"/>
    <w:next w:val="Normal"/>
    <w:link w:val="Heading7Char"/>
    <w:qFormat/>
    <w:rsid w:val="00F76C62"/>
    <w:pPr>
      <w:numPr>
        <w:ilvl w:val="6"/>
        <w:numId w:val="1"/>
      </w:numPr>
      <w:spacing w:before="240" w:after="60" w:line="276" w:lineRule="auto"/>
      <w:outlineLvl w:val="6"/>
    </w:pPr>
    <w:rPr>
      <w:rFonts w:ascii="Times New Roman" w:eastAsia="Times New Roman" w:hAnsi="Times New Roman" w:cs="Times New Roman"/>
      <w:lang w:bidi="en-US"/>
    </w:rPr>
  </w:style>
  <w:style w:type="paragraph" w:styleId="Heading8">
    <w:name w:val="heading 8"/>
    <w:basedOn w:val="Normal"/>
    <w:next w:val="Normal"/>
    <w:link w:val="Heading8Char"/>
    <w:qFormat/>
    <w:rsid w:val="00F76C62"/>
    <w:pPr>
      <w:numPr>
        <w:ilvl w:val="7"/>
        <w:numId w:val="1"/>
      </w:numPr>
      <w:spacing w:before="240" w:after="60" w:line="276" w:lineRule="auto"/>
      <w:outlineLvl w:val="7"/>
    </w:pPr>
    <w:rPr>
      <w:rFonts w:ascii="Times New Roman" w:eastAsia="Times New Roman" w:hAnsi="Times New Roman" w:cs="Times New Roman"/>
      <w:i/>
      <w:iCs/>
      <w:lang w:bidi="en-US"/>
    </w:rPr>
  </w:style>
  <w:style w:type="paragraph" w:styleId="Heading9">
    <w:name w:val="heading 9"/>
    <w:basedOn w:val="Normal"/>
    <w:next w:val="Normal"/>
    <w:link w:val="Heading9Char"/>
    <w:qFormat/>
    <w:rsid w:val="00F76C62"/>
    <w:pPr>
      <w:numPr>
        <w:ilvl w:val="8"/>
        <w:numId w:val="1"/>
      </w:numPr>
      <w:spacing w:before="240" w:after="60" w:line="276" w:lineRule="auto"/>
      <w:outlineLvl w:val="8"/>
    </w:pPr>
    <w:rPr>
      <w:rFonts w:ascii="Arial" w:eastAsia="Times New Roman" w:hAnsi="Arial" w:cs="Arial"/>
      <w:sz w:val="22"/>
      <w:szCs w:val="2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1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1 Heading Char"/>
    <w:basedOn w:val="DefaultParagraphFont"/>
    <w:link w:val="Heading1"/>
    <w:rsid w:val="00F76C62"/>
    <w:rPr>
      <w:rFonts w:ascii="Arial" w:eastAsia="Times New Roman" w:hAnsi="Arial" w:cs="Times New Roman"/>
      <w:b/>
      <w:bCs/>
      <w:caps/>
      <w:color w:val="FFFFFF"/>
      <w:spacing w:val="15"/>
      <w:sz w:val="22"/>
      <w:szCs w:val="22"/>
      <w:shd w:val="clear" w:color="auto" w:fill="4F81BD"/>
      <w:lang w:bidi="en-US"/>
    </w:rPr>
  </w:style>
  <w:style w:type="character" w:customStyle="1" w:styleId="Heading2Char">
    <w:name w:val="Heading 2 Char"/>
    <w:basedOn w:val="DefaultParagraphFont"/>
    <w:link w:val="Heading2"/>
    <w:rsid w:val="00F76C62"/>
    <w:rPr>
      <w:rFonts w:ascii="Arial" w:eastAsia="Times New Roman" w:hAnsi="Arial" w:cs="Times New Roman"/>
      <w:caps/>
      <w:spacing w:val="15"/>
      <w:sz w:val="22"/>
      <w:szCs w:val="22"/>
      <w:shd w:val="clear" w:color="auto" w:fill="DBE5F1"/>
      <w:lang w:bidi="en-US"/>
    </w:rPr>
  </w:style>
  <w:style w:type="character" w:customStyle="1" w:styleId="Heading3Char">
    <w:name w:val="Heading 3 Char"/>
    <w:basedOn w:val="DefaultParagraphFont"/>
    <w:link w:val="Heading3"/>
    <w:rsid w:val="00F76C62"/>
    <w:rPr>
      <w:rFonts w:ascii="Arial" w:eastAsia="Times New Roman" w:hAnsi="Arial" w:cs="Times New Roman"/>
      <w:caps/>
      <w:color w:val="243F60"/>
      <w:spacing w:val="15"/>
      <w:sz w:val="22"/>
      <w:szCs w:val="22"/>
      <w:lang w:bidi="en-US"/>
    </w:rPr>
  </w:style>
  <w:style w:type="character" w:customStyle="1" w:styleId="Heading4Char">
    <w:name w:val="Heading 4 Char"/>
    <w:basedOn w:val="DefaultParagraphFont"/>
    <w:link w:val="Heading4"/>
    <w:rsid w:val="00F76C62"/>
    <w:rPr>
      <w:rFonts w:ascii="Arial" w:eastAsia="Times New Roman" w:hAnsi="Arial" w:cs="Times New Roman"/>
      <w:bCs/>
      <w:caps/>
      <w:color w:val="243F60"/>
      <w:spacing w:val="15"/>
      <w:sz w:val="22"/>
      <w:szCs w:val="28"/>
      <w:lang w:bidi="en-US"/>
    </w:rPr>
  </w:style>
  <w:style w:type="character" w:customStyle="1" w:styleId="Heading5Char">
    <w:name w:val="Heading 5 Char"/>
    <w:basedOn w:val="DefaultParagraphFont"/>
    <w:link w:val="Heading5"/>
    <w:rsid w:val="00F76C62"/>
    <w:rPr>
      <w:rFonts w:ascii="Arial" w:eastAsia="Times New Roman" w:hAnsi="Arial" w:cs="Times New Roman"/>
      <w:i/>
      <w:iCs/>
      <w:caps/>
      <w:color w:val="243F60"/>
      <w:spacing w:val="15"/>
      <w:sz w:val="22"/>
      <w:szCs w:val="26"/>
      <w:lang w:bidi="en-US"/>
    </w:rPr>
  </w:style>
  <w:style w:type="character" w:customStyle="1" w:styleId="Heading6Char">
    <w:name w:val="Heading 6 Char"/>
    <w:basedOn w:val="DefaultParagraphFont"/>
    <w:link w:val="Heading6"/>
    <w:rsid w:val="00F76C62"/>
    <w:rPr>
      <w:rFonts w:ascii="Arial" w:eastAsia="Times New Roman" w:hAnsi="Arial" w:cs="Times New Roman"/>
      <w:bCs/>
      <w:iCs/>
      <w:caps/>
      <w:color w:val="243F60"/>
      <w:spacing w:val="15"/>
      <w:sz w:val="22"/>
      <w:szCs w:val="22"/>
      <w:lang w:bidi="en-US"/>
    </w:rPr>
  </w:style>
  <w:style w:type="character" w:customStyle="1" w:styleId="Heading7Char">
    <w:name w:val="Heading 7 Char"/>
    <w:basedOn w:val="DefaultParagraphFont"/>
    <w:link w:val="Heading7"/>
    <w:rsid w:val="00F76C62"/>
    <w:rPr>
      <w:rFonts w:ascii="Times New Roman" w:eastAsia="Times New Roman" w:hAnsi="Times New Roman" w:cs="Times New Roman"/>
      <w:lang w:bidi="en-US"/>
    </w:rPr>
  </w:style>
  <w:style w:type="character" w:customStyle="1" w:styleId="Heading8Char">
    <w:name w:val="Heading 8 Char"/>
    <w:basedOn w:val="DefaultParagraphFont"/>
    <w:link w:val="Heading8"/>
    <w:rsid w:val="00F76C62"/>
    <w:rPr>
      <w:rFonts w:ascii="Times New Roman" w:eastAsia="Times New Roman" w:hAnsi="Times New Roman" w:cs="Times New Roman"/>
      <w:i/>
      <w:iCs/>
      <w:lang w:bidi="en-US"/>
    </w:rPr>
  </w:style>
  <w:style w:type="character" w:customStyle="1" w:styleId="Heading9Char">
    <w:name w:val="Heading 9 Char"/>
    <w:basedOn w:val="DefaultParagraphFont"/>
    <w:link w:val="Heading9"/>
    <w:rsid w:val="00F76C62"/>
    <w:rPr>
      <w:rFonts w:ascii="Arial" w:eastAsia="Times New Roman" w:hAnsi="Arial" w:cs="Arial"/>
      <w:sz w:val="22"/>
      <w:szCs w:val="22"/>
      <w:lang w:bidi="en-US"/>
    </w:rPr>
  </w:style>
  <w:style w:type="table" w:styleId="LightList">
    <w:name w:val="Light List"/>
    <w:basedOn w:val="TableNormal"/>
    <w:uiPriority w:val="61"/>
    <w:rsid w:val="00F76C62"/>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ndNoteBibliographyTitle">
    <w:name w:val="EndNote Bibliography Title"/>
    <w:basedOn w:val="Normal"/>
    <w:rsid w:val="00CE222C"/>
    <w:pPr>
      <w:jc w:val="center"/>
    </w:pPr>
    <w:rPr>
      <w:rFonts w:ascii="Calibri" w:hAnsi="Calibri"/>
    </w:rPr>
  </w:style>
  <w:style w:type="paragraph" w:customStyle="1" w:styleId="EndNoteBibliography">
    <w:name w:val="EndNote Bibliography"/>
    <w:basedOn w:val="Normal"/>
    <w:rsid w:val="00CE222C"/>
    <w:rPr>
      <w:rFonts w:ascii="Calibri" w:hAnsi="Calibri"/>
    </w:rPr>
  </w:style>
  <w:style w:type="character" w:styleId="Hyperlink">
    <w:name w:val="Hyperlink"/>
    <w:basedOn w:val="DefaultParagraphFont"/>
    <w:uiPriority w:val="99"/>
    <w:unhideWhenUsed/>
    <w:rsid w:val="00FE6C31"/>
    <w:rPr>
      <w:color w:val="0563C1" w:themeColor="hyperlink"/>
      <w:u w:val="single"/>
    </w:rPr>
  </w:style>
  <w:style w:type="paragraph" w:styleId="Footer">
    <w:name w:val="footer"/>
    <w:basedOn w:val="Normal"/>
    <w:link w:val="FooterChar"/>
    <w:uiPriority w:val="99"/>
    <w:unhideWhenUsed/>
    <w:rsid w:val="00F471EB"/>
    <w:pPr>
      <w:tabs>
        <w:tab w:val="center" w:pos="4680"/>
        <w:tab w:val="right" w:pos="9360"/>
      </w:tabs>
    </w:pPr>
  </w:style>
  <w:style w:type="character" w:customStyle="1" w:styleId="FooterChar">
    <w:name w:val="Footer Char"/>
    <w:basedOn w:val="DefaultParagraphFont"/>
    <w:link w:val="Footer"/>
    <w:uiPriority w:val="99"/>
    <w:rsid w:val="00F471EB"/>
  </w:style>
  <w:style w:type="character" w:styleId="PageNumber">
    <w:name w:val="page number"/>
    <w:basedOn w:val="DefaultParagraphFont"/>
    <w:uiPriority w:val="99"/>
    <w:semiHidden/>
    <w:unhideWhenUsed/>
    <w:rsid w:val="00F471EB"/>
  </w:style>
  <w:style w:type="character" w:styleId="CommentReference">
    <w:name w:val="annotation reference"/>
    <w:basedOn w:val="DefaultParagraphFont"/>
    <w:uiPriority w:val="99"/>
    <w:semiHidden/>
    <w:unhideWhenUsed/>
    <w:rsid w:val="00BC4D67"/>
    <w:rPr>
      <w:sz w:val="18"/>
      <w:szCs w:val="18"/>
    </w:rPr>
  </w:style>
  <w:style w:type="paragraph" w:styleId="CommentText">
    <w:name w:val="annotation text"/>
    <w:basedOn w:val="Normal"/>
    <w:link w:val="CommentTextChar"/>
    <w:uiPriority w:val="99"/>
    <w:semiHidden/>
    <w:unhideWhenUsed/>
    <w:rsid w:val="00BC4D67"/>
  </w:style>
  <w:style w:type="character" w:customStyle="1" w:styleId="CommentTextChar">
    <w:name w:val="Comment Text Char"/>
    <w:basedOn w:val="DefaultParagraphFont"/>
    <w:link w:val="CommentText"/>
    <w:uiPriority w:val="99"/>
    <w:semiHidden/>
    <w:rsid w:val="00BC4D67"/>
  </w:style>
  <w:style w:type="paragraph" w:styleId="CommentSubject">
    <w:name w:val="annotation subject"/>
    <w:basedOn w:val="CommentText"/>
    <w:next w:val="CommentText"/>
    <w:link w:val="CommentSubjectChar"/>
    <w:uiPriority w:val="99"/>
    <w:semiHidden/>
    <w:unhideWhenUsed/>
    <w:rsid w:val="00BC4D67"/>
    <w:rPr>
      <w:b/>
      <w:bCs/>
      <w:sz w:val="20"/>
      <w:szCs w:val="20"/>
    </w:rPr>
  </w:style>
  <w:style w:type="character" w:customStyle="1" w:styleId="CommentSubjectChar">
    <w:name w:val="Comment Subject Char"/>
    <w:basedOn w:val="CommentTextChar"/>
    <w:link w:val="CommentSubject"/>
    <w:uiPriority w:val="99"/>
    <w:semiHidden/>
    <w:rsid w:val="00BC4D67"/>
    <w:rPr>
      <w:b/>
      <w:bCs/>
      <w:sz w:val="20"/>
      <w:szCs w:val="20"/>
    </w:rPr>
  </w:style>
  <w:style w:type="paragraph" w:styleId="BalloonText">
    <w:name w:val="Balloon Text"/>
    <w:basedOn w:val="Normal"/>
    <w:link w:val="BalloonTextChar"/>
    <w:uiPriority w:val="99"/>
    <w:semiHidden/>
    <w:unhideWhenUsed/>
    <w:rsid w:val="00BC4D6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4D67"/>
    <w:rPr>
      <w:rFonts w:ascii="Times New Roman" w:hAnsi="Times New Roman" w:cs="Times New Roman"/>
      <w:sz w:val="18"/>
      <w:szCs w:val="18"/>
    </w:rPr>
  </w:style>
  <w:style w:type="paragraph" w:customStyle="1" w:styleId="reftext">
    <w:name w:val="reftext"/>
    <w:basedOn w:val="Normal"/>
    <w:rsid w:val="00C652E4"/>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C652E4"/>
  </w:style>
  <w:style w:type="character" w:styleId="FollowedHyperlink">
    <w:name w:val="FollowedHyperlink"/>
    <w:basedOn w:val="DefaultParagraphFont"/>
    <w:uiPriority w:val="99"/>
    <w:semiHidden/>
    <w:unhideWhenUsed/>
    <w:rsid w:val="00EE0789"/>
    <w:rPr>
      <w:color w:val="954F72" w:themeColor="followedHyperlink"/>
      <w:u w:val="single"/>
    </w:rPr>
  </w:style>
  <w:style w:type="paragraph" w:styleId="Revision">
    <w:name w:val="Revision"/>
    <w:hidden/>
    <w:uiPriority w:val="99"/>
    <w:semiHidden/>
    <w:rsid w:val="00403E94"/>
  </w:style>
  <w:style w:type="paragraph" w:styleId="Header">
    <w:name w:val="header"/>
    <w:basedOn w:val="Normal"/>
    <w:link w:val="HeaderChar"/>
    <w:unhideWhenUsed/>
    <w:rsid w:val="00C52623"/>
    <w:pPr>
      <w:tabs>
        <w:tab w:val="center" w:pos="4680"/>
        <w:tab w:val="right" w:pos="9360"/>
      </w:tabs>
    </w:pPr>
    <w:rPr>
      <w:sz w:val="22"/>
      <w:szCs w:val="22"/>
      <w:lang w:val="en-CA"/>
    </w:rPr>
  </w:style>
  <w:style w:type="character" w:customStyle="1" w:styleId="HeaderChar">
    <w:name w:val="Header Char"/>
    <w:basedOn w:val="DefaultParagraphFont"/>
    <w:link w:val="Header"/>
    <w:rsid w:val="00C52623"/>
    <w:rPr>
      <w:sz w:val="22"/>
      <w:szCs w:val="22"/>
      <w:lang w:val="en-CA"/>
    </w:rPr>
  </w:style>
  <w:style w:type="character" w:styleId="LineNumber">
    <w:name w:val="line number"/>
    <w:basedOn w:val="DefaultParagraphFont"/>
    <w:uiPriority w:val="99"/>
    <w:semiHidden/>
    <w:unhideWhenUsed/>
    <w:rsid w:val="001C4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95132">
      <w:bodyDiv w:val="1"/>
      <w:marLeft w:val="0"/>
      <w:marRight w:val="0"/>
      <w:marTop w:val="0"/>
      <w:marBottom w:val="0"/>
      <w:divBdr>
        <w:top w:val="none" w:sz="0" w:space="0" w:color="auto"/>
        <w:left w:val="none" w:sz="0" w:space="0" w:color="auto"/>
        <w:bottom w:val="none" w:sz="0" w:space="0" w:color="auto"/>
        <w:right w:val="none" w:sz="0" w:space="0" w:color="auto"/>
      </w:divBdr>
    </w:div>
    <w:div w:id="277487972">
      <w:bodyDiv w:val="1"/>
      <w:marLeft w:val="0"/>
      <w:marRight w:val="0"/>
      <w:marTop w:val="0"/>
      <w:marBottom w:val="0"/>
      <w:divBdr>
        <w:top w:val="none" w:sz="0" w:space="0" w:color="auto"/>
        <w:left w:val="none" w:sz="0" w:space="0" w:color="auto"/>
        <w:bottom w:val="none" w:sz="0" w:space="0" w:color="auto"/>
        <w:right w:val="none" w:sz="0" w:space="0" w:color="auto"/>
      </w:divBdr>
    </w:div>
    <w:div w:id="451826151">
      <w:bodyDiv w:val="1"/>
      <w:marLeft w:val="0"/>
      <w:marRight w:val="0"/>
      <w:marTop w:val="0"/>
      <w:marBottom w:val="0"/>
      <w:divBdr>
        <w:top w:val="none" w:sz="0" w:space="0" w:color="auto"/>
        <w:left w:val="none" w:sz="0" w:space="0" w:color="auto"/>
        <w:bottom w:val="none" w:sz="0" w:space="0" w:color="auto"/>
        <w:right w:val="none" w:sz="0" w:space="0" w:color="auto"/>
      </w:divBdr>
    </w:div>
    <w:div w:id="454373815">
      <w:bodyDiv w:val="1"/>
      <w:marLeft w:val="0"/>
      <w:marRight w:val="0"/>
      <w:marTop w:val="0"/>
      <w:marBottom w:val="0"/>
      <w:divBdr>
        <w:top w:val="none" w:sz="0" w:space="0" w:color="auto"/>
        <w:left w:val="none" w:sz="0" w:space="0" w:color="auto"/>
        <w:bottom w:val="none" w:sz="0" w:space="0" w:color="auto"/>
        <w:right w:val="none" w:sz="0" w:space="0" w:color="auto"/>
      </w:divBdr>
      <w:divsChild>
        <w:div w:id="220138871">
          <w:marLeft w:val="0"/>
          <w:marRight w:val="0"/>
          <w:marTop w:val="0"/>
          <w:marBottom w:val="0"/>
          <w:divBdr>
            <w:top w:val="none" w:sz="0" w:space="0" w:color="auto"/>
            <w:left w:val="none" w:sz="0" w:space="0" w:color="auto"/>
            <w:bottom w:val="none" w:sz="0" w:space="0" w:color="auto"/>
            <w:right w:val="none" w:sz="0" w:space="0" w:color="auto"/>
          </w:divBdr>
          <w:divsChild>
            <w:div w:id="1223367315">
              <w:marLeft w:val="0"/>
              <w:marRight w:val="0"/>
              <w:marTop w:val="0"/>
              <w:marBottom w:val="120"/>
              <w:divBdr>
                <w:top w:val="none" w:sz="0" w:space="0" w:color="auto"/>
                <w:left w:val="none" w:sz="0" w:space="0" w:color="auto"/>
                <w:bottom w:val="none" w:sz="0" w:space="0" w:color="auto"/>
                <w:right w:val="none" w:sz="0" w:space="0" w:color="auto"/>
              </w:divBdr>
              <w:divsChild>
                <w:div w:id="1660158826">
                  <w:marLeft w:val="0"/>
                  <w:marRight w:val="0"/>
                  <w:marTop w:val="0"/>
                  <w:marBottom w:val="0"/>
                  <w:divBdr>
                    <w:top w:val="none" w:sz="0" w:space="0" w:color="auto"/>
                    <w:left w:val="none" w:sz="0" w:space="0" w:color="auto"/>
                    <w:bottom w:val="none" w:sz="0" w:space="0" w:color="auto"/>
                    <w:right w:val="none" w:sz="0" w:space="0" w:color="auto"/>
                  </w:divBdr>
                </w:div>
                <w:div w:id="263615970">
                  <w:marLeft w:val="0"/>
                  <w:marRight w:val="0"/>
                  <w:marTop w:val="0"/>
                  <w:marBottom w:val="0"/>
                  <w:divBdr>
                    <w:top w:val="none" w:sz="0" w:space="0" w:color="auto"/>
                    <w:left w:val="none" w:sz="0" w:space="0" w:color="auto"/>
                    <w:bottom w:val="none" w:sz="0" w:space="0" w:color="auto"/>
                    <w:right w:val="none" w:sz="0" w:space="0" w:color="auto"/>
                  </w:divBdr>
                </w:div>
                <w:div w:id="18509846">
                  <w:marLeft w:val="0"/>
                  <w:marRight w:val="0"/>
                  <w:marTop w:val="0"/>
                  <w:marBottom w:val="0"/>
                  <w:divBdr>
                    <w:top w:val="none" w:sz="0" w:space="0" w:color="auto"/>
                    <w:left w:val="none" w:sz="0" w:space="0" w:color="auto"/>
                    <w:bottom w:val="none" w:sz="0" w:space="0" w:color="auto"/>
                    <w:right w:val="none" w:sz="0" w:space="0" w:color="auto"/>
                  </w:divBdr>
                </w:div>
                <w:div w:id="4547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3522">
      <w:bodyDiv w:val="1"/>
      <w:marLeft w:val="0"/>
      <w:marRight w:val="0"/>
      <w:marTop w:val="0"/>
      <w:marBottom w:val="0"/>
      <w:divBdr>
        <w:top w:val="none" w:sz="0" w:space="0" w:color="auto"/>
        <w:left w:val="none" w:sz="0" w:space="0" w:color="auto"/>
        <w:bottom w:val="none" w:sz="0" w:space="0" w:color="auto"/>
        <w:right w:val="none" w:sz="0" w:space="0" w:color="auto"/>
      </w:divBdr>
      <w:divsChild>
        <w:div w:id="2085492324">
          <w:marLeft w:val="0"/>
          <w:marRight w:val="0"/>
          <w:marTop w:val="0"/>
          <w:marBottom w:val="0"/>
          <w:divBdr>
            <w:top w:val="none" w:sz="0" w:space="0" w:color="auto"/>
            <w:left w:val="none" w:sz="0" w:space="0" w:color="auto"/>
            <w:bottom w:val="none" w:sz="0" w:space="0" w:color="auto"/>
            <w:right w:val="none" w:sz="0" w:space="0" w:color="auto"/>
          </w:divBdr>
          <w:divsChild>
            <w:div w:id="994334062">
              <w:marLeft w:val="0"/>
              <w:marRight w:val="0"/>
              <w:marTop w:val="0"/>
              <w:marBottom w:val="120"/>
              <w:divBdr>
                <w:top w:val="none" w:sz="0" w:space="0" w:color="auto"/>
                <w:left w:val="none" w:sz="0" w:space="0" w:color="auto"/>
                <w:bottom w:val="none" w:sz="0" w:space="0" w:color="auto"/>
                <w:right w:val="none" w:sz="0" w:space="0" w:color="auto"/>
              </w:divBdr>
              <w:divsChild>
                <w:div w:id="400833811">
                  <w:marLeft w:val="0"/>
                  <w:marRight w:val="0"/>
                  <w:marTop w:val="0"/>
                  <w:marBottom w:val="0"/>
                  <w:divBdr>
                    <w:top w:val="none" w:sz="0" w:space="0" w:color="auto"/>
                    <w:left w:val="none" w:sz="0" w:space="0" w:color="auto"/>
                    <w:bottom w:val="none" w:sz="0" w:space="0" w:color="auto"/>
                    <w:right w:val="none" w:sz="0" w:space="0" w:color="auto"/>
                  </w:divBdr>
                </w:div>
                <w:div w:id="192690741">
                  <w:marLeft w:val="0"/>
                  <w:marRight w:val="0"/>
                  <w:marTop w:val="0"/>
                  <w:marBottom w:val="0"/>
                  <w:divBdr>
                    <w:top w:val="none" w:sz="0" w:space="0" w:color="auto"/>
                    <w:left w:val="none" w:sz="0" w:space="0" w:color="auto"/>
                    <w:bottom w:val="none" w:sz="0" w:space="0" w:color="auto"/>
                    <w:right w:val="none" w:sz="0" w:space="0" w:color="auto"/>
                  </w:divBdr>
                </w:div>
                <w:div w:id="517503906">
                  <w:marLeft w:val="0"/>
                  <w:marRight w:val="0"/>
                  <w:marTop w:val="0"/>
                  <w:marBottom w:val="0"/>
                  <w:divBdr>
                    <w:top w:val="none" w:sz="0" w:space="0" w:color="auto"/>
                    <w:left w:val="none" w:sz="0" w:space="0" w:color="auto"/>
                    <w:bottom w:val="none" w:sz="0" w:space="0" w:color="auto"/>
                    <w:right w:val="none" w:sz="0" w:space="0" w:color="auto"/>
                  </w:divBdr>
                </w:div>
                <w:div w:id="3869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99wong@uwaterloo.ca" TargetMode="External"/><Relationship Id="rId13" Type="http://schemas.openxmlformats.org/officeDocument/2006/relationships/hyperlink" Target="https://imagej.nih.gov/ij/" TargetMode="External"/><Relationship Id="rId18" Type="http://schemas.openxmlformats.org/officeDocument/2006/relationships/hyperlink" Target="http://tearscience.wpengine.com/lipivie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tif"/><Relationship Id="rId7" Type="http://schemas.openxmlformats.org/officeDocument/2006/relationships/endnotes" Target="endnotes.xml"/><Relationship Id="rId12" Type="http://schemas.openxmlformats.org/officeDocument/2006/relationships/hyperlink" Target="mailto:s99wong@uwaterloo.ca" TargetMode="External"/><Relationship Id="rId17" Type="http://schemas.openxmlformats.org/officeDocument/2006/relationships/hyperlink" Target="https://www.eye-light.it/index.php/en/eye-light-line-1/me-check-en-g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earscience.com/wp-content/themes/tear-science/library/pdf/TS_fact-sheets_v1.6_LS.pdf" TargetMode="External"/><Relationship Id="rId20" Type="http://schemas.openxmlformats.org/officeDocument/2006/relationships/image" Target="media/image2.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yndon.jones@uwaterloo.c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jcjo.2017.11.006" TargetMode="External"/><Relationship Id="rId23" Type="http://schemas.openxmlformats.org/officeDocument/2006/relationships/footer" Target="footer1.xml"/><Relationship Id="rId10" Type="http://schemas.openxmlformats.org/officeDocument/2006/relationships/hyperlink" Target="mailto:paul.murphy@uwaterloo.ca"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ruthi.srinivasan@uwaterloo.ca" TargetMode="External"/><Relationship Id="rId14" Type="http://schemas.openxmlformats.org/officeDocument/2006/relationships/hyperlink" Target="https://tearscience.com/wp-content/uploads/2017/09/LipiView-II-Fact-Sheet.pdf" TargetMode="External"/><Relationship Id="rId22"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E36247-D361-A849-8ECF-78DC98FC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17067</Words>
  <Characters>97284</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2018-09-26T22:54:00Z</cp:lastPrinted>
  <dcterms:created xsi:type="dcterms:W3CDTF">2020-01-28T17:53:00Z</dcterms:created>
  <dcterms:modified xsi:type="dcterms:W3CDTF">2020-01-30T18:46:00Z</dcterms:modified>
  <cp:category/>
</cp:coreProperties>
</file>